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12689" w14:textId="77777777" w:rsidR="00766804" w:rsidRPr="005F5682" w:rsidRDefault="00766804" w:rsidP="00766804">
      <w:pPr>
        <w:spacing w:after="0" w:line="240" w:lineRule="auto"/>
        <w:rPr>
          <w:rFonts w:ascii="Arial" w:eastAsia="Times New Roman" w:hAnsi="Arial" w:cs="Arial"/>
          <w:sz w:val="4"/>
          <w:szCs w:val="4"/>
        </w:rPr>
      </w:pPr>
      <w:r w:rsidRPr="00766804">
        <w:rPr>
          <w:rFonts w:ascii="Arial" w:eastAsia="Times New Roman" w:hAnsi="Arial" w:cs="Arial"/>
          <w:b/>
          <w:sz w:val="16"/>
          <w:szCs w:val="16"/>
        </w:rPr>
        <w:t xml:space="preserve">  UR Animal Resource SOP#</w:t>
      </w:r>
      <w:r w:rsidRPr="00766804">
        <w:rPr>
          <w:rFonts w:ascii="Arial" w:eastAsia="Times New Roman" w:hAnsi="Arial" w:cs="Arial"/>
          <w:sz w:val="16"/>
          <w:szCs w:val="16"/>
        </w:rPr>
        <w:t xml:space="preserve"> </w:t>
      </w:r>
      <w:r w:rsidRPr="00766804">
        <w:rPr>
          <w:rFonts w:ascii="Arial" w:eastAsia="Times New Roman" w:hAnsi="Arial" w:cs="Arial"/>
          <w:b/>
          <w:sz w:val="16"/>
          <w:szCs w:val="16"/>
        </w:rPr>
        <w:t>V-102</w:t>
      </w:r>
      <w:r w:rsidRPr="00766804">
        <w:rPr>
          <w:rFonts w:ascii="Arial" w:eastAsia="Times New Roman" w:hAnsi="Arial" w:cs="Arial"/>
          <w:sz w:val="16"/>
          <w:szCs w:val="16"/>
        </w:rPr>
        <w:tab/>
      </w:r>
      <w:r w:rsidRPr="00766804">
        <w:rPr>
          <w:rFonts w:ascii="Arial" w:eastAsia="Times New Roman" w:hAnsi="Arial" w:cs="Arial"/>
          <w:sz w:val="16"/>
          <w:szCs w:val="16"/>
        </w:rPr>
        <w:tab/>
      </w:r>
      <w:r w:rsidRPr="00766804">
        <w:rPr>
          <w:rFonts w:ascii="Arial" w:eastAsia="Times New Roman" w:hAnsi="Arial" w:cs="Arial"/>
          <w:b/>
          <w:sz w:val="16"/>
          <w:szCs w:val="16"/>
        </w:rPr>
        <w:t xml:space="preserve">    </w:t>
      </w:r>
      <w:r w:rsidRPr="00766804">
        <w:rPr>
          <w:rFonts w:ascii="Arial" w:eastAsia="Times New Roman" w:hAnsi="Arial" w:cs="Arial"/>
          <w:b/>
          <w:sz w:val="16"/>
          <w:szCs w:val="16"/>
        </w:rPr>
        <w:tab/>
      </w:r>
      <w:r w:rsidRPr="00766804">
        <w:rPr>
          <w:rFonts w:ascii="Arial" w:eastAsia="Times New Roman" w:hAnsi="Arial" w:cs="Arial"/>
          <w:b/>
          <w:sz w:val="16"/>
          <w:szCs w:val="16"/>
        </w:rPr>
        <w:tab/>
      </w:r>
      <w:r w:rsidRPr="00766804">
        <w:rPr>
          <w:rFonts w:ascii="Arial" w:eastAsia="Times New Roman" w:hAnsi="Arial" w:cs="Arial"/>
          <w:b/>
          <w:sz w:val="16"/>
          <w:szCs w:val="16"/>
        </w:rPr>
        <w:tab/>
        <w:t>Title: Investigator-Provided Husbandry Services</w:t>
      </w:r>
      <w:r w:rsidR="005F5682">
        <w:rPr>
          <w:rFonts w:ascii="Arial" w:eastAsia="Times New Roman" w:hAnsi="Arial" w:cs="Arial"/>
          <w:sz w:val="16"/>
          <w:szCs w:val="16"/>
        </w:rPr>
        <w:tab/>
      </w:r>
      <w:r w:rsidRPr="00766804">
        <w:rPr>
          <w:rFonts w:ascii="Arial" w:eastAsia="Times New Roman" w:hAnsi="Arial" w:cs="Arial"/>
          <w:sz w:val="16"/>
          <w:szCs w:val="16"/>
        </w:rPr>
        <w:tab/>
      </w:r>
      <w:r w:rsidRPr="005F5682">
        <w:rPr>
          <w:rFonts w:ascii="Arial" w:eastAsia="Times New Roman" w:hAnsi="Arial" w:cs="Arial"/>
          <w:sz w:val="4"/>
          <w:szCs w:val="4"/>
        </w:rPr>
        <w:tab/>
      </w:r>
      <w:r w:rsidRPr="005F5682">
        <w:rPr>
          <w:rFonts w:ascii="Arial" w:eastAsia="Times New Roman" w:hAnsi="Arial" w:cs="Arial"/>
          <w:sz w:val="4"/>
          <w:szCs w:val="4"/>
        </w:rPr>
        <w:tab/>
      </w:r>
    </w:p>
    <w:p w14:paraId="65A04530" w14:textId="77777777" w:rsidR="00766804" w:rsidRPr="00766804" w:rsidRDefault="00766804" w:rsidP="00766804">
      <w:pPr>
        <w:tabs>
          <w:tab w:val="left" w:pos="9300"/>
        </w:tabs>
        <w:spacing w:after="0" w:line="240" w:lineRule="auto"/>
        <w:rPr>
          <w:rFonts w:ascii="Arial" w:eastAsia="Times New Roman" w:hAnsi="Arial" w:cs="Arial"/>
          <w:sz w:val="16"/>
          <w:szCs w:val="16"/>
        </w:rPr>
      </w:pPr>
      <w:r w:rsidRPr="00766804">
        <w:rPr>
          <w:rFonts w:ascii="Arial" w:eastAsia="Times New Roman" w:hAnsi="Arial" w:cs="Arial"/>
          <w:noProof/>
          <w:sz w:val="16"/>
          <w:szCs w:val="16"/>
        </w:rPr>
        <mc:AlternateContent>
          <mc:Choice Requires="wps">
            <w:drawing>
              <wp:anchor distT="0" distB="0" distL="114300" distR="114300" simplePos="0" relativeHeight="251659264" behindDoc="0" locked="0" layoutInCell="0" allowOverlap="1" wp14:anchorId="4B739411" wp14:editId="3B920AEF">
                <wp:simplePos x="0" y="0"/>
                <wp:positionH relativeFrom="margin">
                  <wp:align>left</wp:align>
                </wp:positionH>
                <wp:positionV relativeFrom="paragraph">
                  <wp:posOffset>58420</wp:posOffset>
                </wp:positionV>
                <wp:extent cx="6829425"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6D0C85" id="Straight Connector 1" o:spid="_x0000_s1026" alt="&quot;&quot;"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4.6pt" to="537.7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" o:allowincell="f">
                <w10:wrap anchorx="margin"/>
              </v:line>
            </w:pict>
          </mc:Fallback>
        </mc:AlternateContent>
      </w:r>
      <w:r w:rsidRPr="00766804">
        <w:rPr>
          <w:rFonts w:ascii="Arial" w:eastAsia="Times New Roman" w:hAnsi="Arial" w:cs="Arial"/>
          <w:sz w:val="16"/>
          <w:szCs w:val="16"/>
        </w:rPr>
        <w:tab/>
      </w:r>
      <w:r w:rsidRPr="00766804">
        <w:rPr>
          <w:rFonts w:ascii="Arial" w:eastAsia="Times New Roman" w:hAnsi="Arial" w:cs="Arial"/>
          <w:sz w:val="16"/>
          <w:szCs w:val="16"/>
        </w:rPr>
        <w:tab/>
      </w:r>
      <w:r w:rsidRPr="00766804">
        <w:rPr>
          <w:rFonts w:ascii="Arial" w:eastAsia="Times New Roman" w:hAnsi="Arial" w:cs="Arial"/>
          <w:sz w:val="16"/>
          <w:szCs w:val="16"/>
        </w:rPr>
        <w:tab/>
      </w:r>
    </w:p>
    <w:p w14:paraId="508B2019" w14:textId="77777777" w:rsidR="00766804" w:rsidRPr="00766804" w:rsidRDefault="00766804" w:rsidP="00766804">
      <w:pPr>
        <w:spacing w:after="0" w:line="240" w:lineRule="auto"/>
        <w:rPr>
          <w:rFonts w:ascii="Arial" w:eastAsia="Times New Roman" w:hAnsi="Arial" w:cs="Arial"/>
          <w:sz w:val="16"/>
          <w:szCs w:val="16"/>
        </w:rPr>
      </w:pPr>
    </w:p>
    <w:p w14:paraId="045B3AE0" w14:textId="04E77840" w:rsidR="00766804" w:rsidRPr="00766804" w:rsidRDefault="00766804" w:rsidP="00766804">
      <w:pPr>
        <w:spacing w:after="0" w:line="240" w:lineRule="auto"/>
        <w:rPr>
          <w:rFonts w:ascii="Arial" w:eastAsia="Times New Roman" w:hAnsi="Arial" w:cs="Arial"/>
          <w:sz w:val="16"/>
          <w:szCs w:val="16"/>
        </w:rPr>
      </w:pPr>
      <w:r w:rsidRPr="00766804">
        <w:rPr>
          <w:rFonts w:ascii="Arial" w:eastAsia="Times New Roman" w:hAnsi="Arial" w:cs="Arial"/>
          <w:sz w:val="16"/>
          <w:szCs w:val="16"/>
        </w:rPr>
        <w:t xml:space="preserve">Original Date: September 14, </w:t>
      </w:r>
      <w:proofErr w:type="gramStart"/>
      <w:r w:rsidRPr="00766804">
        <w:rPr>
          <w:rFonts w:ascii="Arial" w:eastAsia="Times New Roman" w:hAnsi="Arial" w:cs="Arial"/>
          <w:sz w:val="16"/>
          <w:szCs w:val="16"/>
        </w:rPr>
        <w:t>2020</w:t>
      </w:r>
      <w:proofErr w:type="gramEnd"/>
      <w:r w:rsidRPr="00766804">
        <w:rPr>
          <w:rFonts w:ascii="Arial" w:eastAsia="Times New Roman" w:hAnsi="Arial" w:cs="Arial"/>
          <w:color w:val="000000"/>
          <w:sz w:val="16"/>
          <w:szCs w:val="16"/>
        </w:rPr>
        <w:tab/>
      </w:r>
      <w:r w:rsidRPr="00766804">
        <w:rPr>
          <w:rFonts w:ascii="Arial" w:eastAsia="Times New Roman" w:hAnsi="Arial" w:cs="Arial"/>
          <w:color w:val="000000"/>
          <w:sz w:val="16"/>
          <w:szCs w:val="16"/>
        </w:rPr>
        <w:tab/>
      </w:r>
      <w:r w:rsidRPr="00766804">
        <w:rPr>
          <w:rFonts w:ascii="Arial" w:eastAsia="Times New Roman" w:hAnsi="Arial" w:cs="Arial"/>
          <w:color w:val="000000"/>
          <w:sz w:val="16"/>
          <w:szCs w:val="16"/>
        </w:rPr>
        <w:tab/>
      </w:r>
      <w:r w:rsidRPr="00766804">
        <w:rPr>
          <w:rFonts w:ascii="Arial" w:eastAsia="Times New Roman" w:hAnsi="Arial" w:cs="Arial"/>
          <w:color w:val="000000"/>
          <w:sz w:val="16"/>
          <w:szCs w:val="16"/>
        </w:rPr>
        <w:tab/>
      </w:r>
      <w:r w:rsidRPr="00766804">
        <w:rPr>
          <w:rFonts w:ascii="Arial" w:eastAsia="Times New Roman" w:hAnsi="Arial" w:cs="Arial"/>
          <w:color w:val="000000"/>
          <w:sz w:val="16"/>
          <w:szCs w:val="16"/>
        </w:rPr>
        <w:tab/>
      </w:r>
      <w:r w:rsidRPr="00766804">
        <w:rPr>
          <w:rFonts w:ascii="Arial" w:eastAsia="Times New Roman" w:hAnsi="Arial" w:cs="Arial"/>
          <w:color w:val="000000"/>
          <w:sz w:val="16"/>
          <w:szCs w:val="16"/>
        </w:rPr>
        <w:tab/>
      </w:r>
      <w:r w:rsidR="008C7605">
        <w:rPr>
          <w:rFonts w:ascii="Arial" w:eastAsia="Times New Roman" w:hAnsi="Arial" w:cs="Arial"/>
          <w:color w:val="000000"/>
          <w:sz w:val="16"/>
          <w:szCs w:val="16"/>
        </w:rPr>
        <w:tab/>
      </w:r>
      <w:r w:rsidRPr="00766804">
        <w:rPr>
          <w:rFonts w:ascii="Arial" w:eastAsia="Times New Roman" w:hAnsi="Arial" w:cs="Arial"/>
          <w:color w:val="000000"/>
          <w:sz w:val="16"/>
          <w:szCs w:val="16"/>
        </w:rPr>
        <w:t xml:space="preserve">Original Composer: </w:t>
      </w:r>
      <w:r w:rsidRPr="00766804">
        <w:rPr>
          <w:rFonts w:ascii="Arial" w:eastAsia="Times New Roman" w:hAnsi="Arial" w:cs="Arial"/>
          <w:sz w:val="16"/>
          <w:szCs w:val="16"/>
        </w:rPr>
        <w:t>Jamie L. Brown</w:t>
      </w:r>
    </w:p>
    <w:p w14:paraId="3AEE440B" w14:textId="77777777" w:rsidR="00766804" w:rsidRPr="00766804" w:rsidRDefault="00766804" w:rsidP="00766804">
      <w:pPr>
        <w:spacing w:after="0" w:line="240" w:lineRule="auto"/>
        <w:rPr>
          <w:rFonts w:ascii="Arial" w:eastAsia="Times New Roman" w:hAnsi="Arial" w:cs="Arial"/>
          <w:sz w:val="16"/>
          <w:szCs w:val="16"/>
        </w:rPr>
      </w:pPr>
    </w:p>
    <w:p w14:paraId="61B53B54" w14:textId="1024569F" w:rsidR="00766804" w:rsidRPr="00766804" w:rsidRDefault="00766804" w:rsidP="00766804">
      <w:pPr>
        <w:spacing w:after="0" w:line="240" w:lineRule="auto"/>
        <w:rPr>
          <w:rFonts w:ascii="Arial" w:eastAsia="Times New Roman" w:hAnsi="Arial" w:cs="Arial"/>
          <w:sz w:val="16"/>
          <w:szCs w:val="16"/>
        </w:rPr>
      </w:pPr>
      <w:r w:rsidRPr="00766804">
        <w:rPr>
          <w:rFonts w:ascii="Arial" w:eastAsia="Times New Roman" w:hAnsi="Arial" w:cs="Arial"/>
          <w:sz w:val="16"/>
          <w:szCs w:val="16"/>
        </w:rPr>
        <w:t>Date of Previous Revision</w:t>
      </w:r>
      <w:proofErr w:type="gramStart"/>
      <w:r w:rsidRPr="00766804">
        <w:rPr>
          <w:rFonts w:ascii="Arial" w:eastAsia="Times New Roman" w:hAnsi="Arial" w:cs="Arial"/>
          <w:sz w:val="16"/>
          <w:szCs w:val="16"/>
        </w:rPr>
        <w:t xml:space="preserve">:  </w:t>
      </w:r>
      <w:r w:rsidR="008C7605" w:rsidRPr="00766804">
        <w:rPr>
          <w:rFonts w:ascii="Arial" w:eastAsia="Times New Roman" w:hAnsi="Arial" w:cs="Arial"/>
          <w:sz w:val="16"/>
          <w:szCs w:val="16"/>
        </w:rPr>
        <w:t>March</w:t>
      </w:r>
      <w:proofErr w:type="gramEnd"/>
      <w:r w:rsidR="008C7605" w:rsidRPr="00766804">
        <w:rPr>
          <w:rFonts w:ascii="Arial" w:eastAsia="Times New Roman" w:hAnsi="Arial" w:cs="Arial"/>
          <w:sz w:val="16"/>
          <w:szCs w:val="16"/>
        </w:rPr>
        <w:t xml:space="preserve"> 8, </w:t>
      </w:r>
      <w:proofErr w:type="gramStart"/>
      <w:r w:rsidR="008C7605" w:rsidRPr="00766804">
        <w:rPr>
          <w:rFonts w:ascii="Arial" w:eastAsia="Times New Roman" w:hAnsi="Arial" w:cs="Arial"/>
          <w:sz w:val="16"/>
          <w:szCs w:val="16"/>
        </w:rPr>
        <w:t>2023</w:t>
      </w:r>
      <w:proofErr w:type="gramEnd"/>
      <w:r w:rsidR="008C7605" w:rsidRPr="00766804">
        <w:rPr>
          <w:rFonts w:ascii="Arial" w:eastAsia="Times New Roman" w:hAnsi="Arial" w:cs="Arial"/>
          <w:sz w:val="16"/>
          <w:szCs w:val="16"/>
        </w:rPr>
        <w:tab/>
      </w:r>
      <w:r w:rsidRPr="00766804">
        <w:rPr>
          <w:rFonts w:ascii="Arial" w:eastAsia="Times New Roman" w:hAnsi="Arial" w:cs="Arial"/>
          <w:sz w:val="16"/>
          <w:szCs w:val="16"/>
        </w:rPr>
        <w:tab/>
      </w:r>
      <w:r w:rsidRPr="00766804">
        <w:rPr>
          <w:rFonts w:ascii="Arial" w:eastAsia="Times New Roman" w:hAnsi="Arial" w:cs="Arial"/>
          <w:sz w:val="16"/>
          <w:szCs w:val="16"/>
        </w:rPr>
        <w:tab/>
      </w:r>
      <w:r w:rsidRPr="00766804">
        <w:rPr>
          <w:rFonts w:ascii="Arial" w:eastAsia="Times New Roman" w:hAnsi="Arial" w:cs="Arial"/>
          <w:sz w:val="16"/>
          <w:szCs w:val="16"/>
        </w:rPr>
        <w:tab/>
      </w:r>
      <w:r w:rsidRPr="00766804">
        <w:rPr>
          <w:rFonts w:ascii="Arial" w:eastAsia="Times New Roman" w:hAnsi="Arial" w:cs="Arial"/>
          <w:sz w:val="16"/>
          <w:szCs w:val="16"/>
        </w:rPr>
        <w:tab/>
      </w:r>
      <w:r w:rsidRPr="00766804">
        <w:rPr>
          <w:rFonts w:ascii="Arial" w:eastAsia="Times New Roman" w:hAnsi="Arial" w:cs="Arial"/>
          <w:sz w:val="16"/>
          <w:szCs w:val="16"/>
        </w:rPr>
        <w:tab/>
        <w:t xml:space="preserve">Revised By: </w:t>
      </w:r>
      <w:r w:rsidR="008C7605" w:rsidRPr="00766804">
        <w:rPr>
          <w:rFonts w:ascii="Arial" w:eastAsia="Times New Roman" w:hAnsi="Arial" w:cs="Arial"/>
          <w:sz w:val="16"/>
          <w:szCs w:val="16"/>
        </w:rPr>
        <w:t>Jamie L. Brown</w:t>
      </w:r>
    </w:p>
    <w:p w14:paraId="00B1DD7C" w14:textId="77777777" w:rsidR="00766804" w:rsidRPr="00766804" w:rsidRDefault="00766804" w:rsidP="00766804">
      <w:pPr>
        <w:spacing w:after="0" w:line="240" w:lineRule="auto"/>
        <w:rPr>
          <w:rFonts w:ascii="Arial" w:eastAsia="Times New Roman" w:hAnsi="Arial" w:cs="Arial"/>
          <w:sz w:val="16"/>
          <w:szCs w:val="16"/>
          <w:u w:val="single"/>
        </w:rPr>
      </w:pPr>
    </w:p>
    <w:p w14:paraId="428A9AF7" w14:textId="0AF7BC4D" w:rsidR="00766804" w:rsidRPr="00766804" w:rsidRDefault="00766804" w:rsidP="00766804">
      <w:pPr>
        <w:spacing w:after="0" w:line="240" w:lineRule="auto"/>
        <w:rPr>
          <w:rFonts w:ascii="Arial" w:eastAsia="Times New Roman" w:hAnsi="Arial" w:cs="Arial"/>
          <w:sz w:val="16"/>
          <w:szCs w:val="16"/>
          <w:u w:val="single"/>
        </w:rPr>
      </w:pPr>
      <w:r w:rsidRPr="00766804">
        <w:rPr>
          <w:rFonts w:ascii="Arial" w:eastAsia="Times New Roman" w:hAnsi="Arial" w:cs="Arial"/>
          <w:sz w:val="16"/>
          <w:szCs w:val="16"/>
        </w:rPr>
        <w:t>Date of Current Revision:</w:t>
      </w:r>
      <w:r w:rsidR="008C7605">
        <w:rPr>
          <w:rFonts w:ascii="Arial" w:eastAsia="Times New Roman" w:hAnsi="Arial" w:cs="Arial"/>
          <w:sz w:val="16"/>
          <w:szCs w:val="16"/>
        </w:rPr>
        <w:t xml:space="preserve"> January 21, </w:t>
      </w:r>
      <w:proofErr w:type="gramStart"/>
      <w:r w:rsidR="008C7605">
        <w:rPr>
          <w:rFonts w:ascii="Arial" w:eastAsia="Times New Roman" w:hAnsi="Arial" w:cs="Arial"/>
          <w:sz w:val="16"/>
          <w:szCs w:val="16"/>
        </w:rPr>
        <w:t>2025</w:t>
      </w:r>
      <w:proofErr w:type="gramEnd"/>
      <w:r w:rsidR="008C7605">
        <w:rPr>
          <w:rFonts w:ascii="Arial" w:eastAsia="Times New Roman" w:hAnsi="Arial" w:cs="Arial"/>
          <w:sz w:val="16"/>
          <w:szCs w:val="16"/>
        </w:rPr>
        <w:tab/>
      </w:r>
      <w:r w:rsidRPr="00766804">
        <w:rPr>
          <w:rFonts w:ascii="Arial" w:eastAsia="Times New Roman" w:hAnsi="Arial" w:cs="Arial"/>
          <w:sz w:val="16"/>
          <w:szCs w:val="16"/>
        </w:rPr>
        <w:tab/>
      </w:r>
      <w:r w:rsidRPr="00766804">
        <w:rPr>
          <w:rFonts w:ascii="Arial" w:eastAsia="Times New Roman" w:hAnsi="Arial" w:cs="Arial"/>
          <w:sz w:val="16"/>
          <w:szCs w:val="16"/>
        </w:rPr>
        <w:tab/>
      </w:r>
      <w:r w:rsidRPr="00766804">
        <w:rPr>
          <w:rFonts w:ascii="Arial" w:eastAsia="Times New Roman" w:hAnsi="Arial" w:cs="Arial"/>
          <w:sz w:val="16"/>
          <w:szCs w:val="16"/>
        </w:rPr>
        <w:tab/>
      </w:r>
      <w:r w:rsidRPr="00766804">
        <w:rPr>
          <w:rFonts w:ascii="Arial" w:eastAsia="Times New Roman" w:hAnsi="Arial" w:cs="Arial"/>
          <w:sz w:val="16"/>
          <w:szCs w:val="16"/>
        </w:rPr>
        <w:tab/>
      </w:r>
      <w:r w:rsidRPr="00766804">
        <w:rPr>
          <w:rFonts w:ascii="Arial" w:eastAsia="Times New Roman" w:hAnsi="Arial" w:cs="Arial"/>
          <w:sz w:val="16"/>
          <w:szCs w:val="16"/>
        </w:rPr>
        <w:tab/>
        <w:t xml:space="preserve">Revised By: </w:t>
      </w:r>
      <w:r w:rsidR="008C7605" w:rsidRPr="00766804">
        <w:rPr>
          <w:rFonts w:ascii="Arial" w:eastAsia="Times New Roman" w:hAnsi="Arial" w:cs="Arial"/>
          <w:sz w:val="16"/>
          <w:szCs w:val="16"/>
        </w:rPr>
        <w:t>Jamie L. Brown</w:t>
      </w:r>
    </w:p>
    <w:p w14:paraId="5A67C30E" w14:textId="77777777" w:rsidR="00766804" w:rsidRPr="00766804" w:rsidRDefault="00766804" w:rsidP="00766804">
      <w:pPr>
        <w:spacing w:after="0" w:line="240" w:lineRule="auto"/>
        <w:rPr>
          <w:rFonts w:ascii="Arial" w:eastAsia="Times New Roman" w:hAnsi="Arial" w:cs="Arial"/>
          <w:sz w:val="16"/>
          <w:szCs w:val="16"/>
          <w:u w:val="single"/>
        </w:rPr>
      </w:pPr>
      <w:r w:rsidRPr="00766804">
        <w:rPr>
          <w:rFonts w:ascii="Arial" w:eastAsia="Times New Roman" w:hAnsi="Arial" w:cs="Arial"/>
          <w:sz w:val="16"/>
          <w:szCs w:val="16"/>
          <w:u w:val="single"/>
        </w:rPr>
        <w:t>_________________________________________________________________________________________________________</w:t>
      </w:r>
      <w:r w:rsidRPr="00766804">
        <w:rPr>
          <w:rFonts w:ascii="Arial" w:eastAsia="Times New Roman" w:hAnsi="Arial" w:cs="Arial"/>
          <w:sz w:val="16"/>
          <w:szCs w:val="16"/>
          <w:u w:val="single"/>
        </w:rPr>
        <w:tab/>
      </w:r>
      <w:r w:rsidRPr="00766804">
        <w:rPr>
          <w:rFonts w:ascii="Arial" w:eastAsia="Times New Roman" w:hAnsi="Arial" w:cs="Arial"/>
          <w:sz w:val="16"/>
          <w:szCs w:val="16"/>
          <w:u w:val="single"/>
        </w:rPr>
        <w:tab/>
      </w:r>
      <w:r w:rsidRPr="00766804">
        <w:rPr>
          <w:rFonts w:ascii="Arial" w:eastAsia="Times New Roman" w:hAnsi="Arial" w:cs="Arial"/>
          <w:sz w:val="16"/>
          <w:szCs w:val="16"/>
          <w:u w:val="single"/>
        </w:rPr>
        <w:tab/>
      </w:r>
    </w:p>
    <w:p w14:paraId="59B2E6C5" w14:textId="77777777" w:rsidR="00766804" w:rsidRPr="005F5682" w:rsidRDefault="005F5682" w:rsidP="00766804">
      <w:pPr>
        <w:spacing w:after="0" w:line="240" w:lineRule="auto"/>
        <w:rPr>
          <w:rFonts w:ascii="Arial" w:eastAsia="Times New Roman" w:hAnsi="Arial" w:cs="Arial"/>
          <w:sz w:val="4"/>
          <w:szCs w:val="4"/>
        </w:rPr>
      </w:pPr>
      <w:r w:rsidRPr="005F5682">
        <w:rPr>
          <w:rFonts w:ascii="Arial" w:eastAsia="Times New Roman" w:hAnsi="Arial" w:cs="Arial"/>
          <w:sz w:val="4"/>
          <w:szCs w:val="4"/>
        </w:rPr>
        <w:t xml:space="preserve">         </w:t>
      </w:r>
      <w:r w:rsidR="00766804" w:rsidRPr="005F5682">
        <w:rPr>
          <w:rFonts w:ascii="Arial" w:eastAsia="Times New Roman" w:hAnsi="Arial" w:cs="Arial"/>
          <w:sz w:val="4"/>
          <w:szCs w:val="4"/>
        </w:rPr>
        <w:tab/>
      </w:r>
      <w:r w:rsidR="00766804" w:rsidRPr="005F5682">
        <w:rPr>
          <w:rFonts w:ascii="Arial" w:eastAsia="Times New Roman" w:hAnsi="Arial" w:cs="Arial"/>
          <w:sz w:val="4"/>
          <w:szCs w:val="4"/>
        </w:rPr>
        <w:tab/>
      </w:r>
    </w:p>
    <w:p w14:paraId="3F4C08FB" w14:textId="77777777" w:rsidR="00766804" w:rsidRPr="002C07B1" w:rsidRDefault="00766804" w:rsidP="00766804">
      <w:pPr>
        <w:keepNext/>
        <w:spacing w:after="0" w:line="240" w:lineRule="auto"/>
        <w:outlineLvl w:val="0"/>
        <w:rPr>
          <w:rFonts w:ascii="Arial" w:eastAsia="Times New Roman" w:hAnsi="Arial" w:cs="Arial"/>
          <w:b/>
        </w:rPr>
      </w:pPr>
      <w:r w:rsidRPr="002C07B1">
        <w:rPr>
          <w:rFonts w:ascii="Arial" w:eastAsia="Times New Roman" w:hAnsi="Arial" w:cs="Arial"/>
          <w:b/>
        </w:rPr>
        <w:t>PURPOSE</w:t>
      </w:r>
    </w:p>
    <w:p w14:paraId="630150DC" w14:textId="77777777" w:rsidR="00766804" w:rsidRPr="002C07B1" w:rsidRDefault="00766804" w:rsidP="00766804">
      <w:pPr>
        <w:autoSpaceDE w:val="0"/>
        <w:autoSpaceDN w:val="0"/>
        <w:adjustRightInd w:val="0"/>
        <w:spacing w:after="0" w:line="240" w:lineRule="auto"/>
        <w:outlineLvl w:val="0"/>
        <w:rPr>
          <w:rFonts w:ascii="Arial" w:eastAsia="Times New Roman" w:hAnsi="Arial" w:cs="Arial"/>
          <w:color w:val="000000"/>
        </w:rPr>
      </w:pPr>
      <w:r w:rsidRPr="002C07B1">
        <w:rPr>
          <w:rFonts w:ascii="Arial" w:eastAsia="Times New Roman" w:hAnsi="Arial" w:cs="Arial"/>
          <w:color w:val="000000"/>
        </w:rPr>
        <w:t xml:space="preserve">To standardize requests for Investigator-provided husbandry services and the documentation </w:t>
      </w:r>
      <w:r w:rsidRPr="002C07B1">
        <w:rPr>
          <w:rFonts w:ascii="Arial" w:eastAsia="Times New Roman" w:hAnsi="Arial" w:cs="Arial"/>
        </w:rPr>
        <w:t xml:space="preserve">of </w:t>
      </w:r>
      <w:r w:rsidRPr="002C07B1">
        <w:rPr>
          <w:rFonts w:ascii="Arial" w:eastAsia="Times New Roman" w:hAnsi="Arial" w:cs="Arial"/>
          <w:color w:val="000000"/>
        </w:rPr>
        <w:t xml:space="preserve">those services (i.e. feeding, watering, cage changing, health monitoring, etc.). </w:t>
      </w:r>
    </w:p>
    <w:p w14:paraId="4487F34B" w14:textId="77777777" w:rsidR="00766804" w:rsidRPr="00F23A18" w:rsidRDefault="00766804" w:rsidP="00766804">
      <w:pPr>
        <w:spacing w:after="0" w:line="240" w:lineRule="auto"/>
        <w:rPr>
          <w:rFonts w:ascii="Arial" w:eastAsia="Times New Roman" w:hAnsi="Arial" w:cs="Arial"/>
          <w:sz w:val="10"/>
          <w:szCs w:val="10"/>
        </w:rPr>
      </w:pPr>
    </w:p>
    <w:p w14:paraId="2E8D6940" w14:textId="77777777" w:rsidR="00766804" w:rsidRPr="002C07B1" w:rsidRDefault="00766804" w:rsidP="00766804">
      <w:pPr>
        <w:keepNext/>
        <w:spacing w:after="0" w:line="240" w:lineRule="auto"/>
        <w:outlineLvl w:val="0"/>
        <w:rPr>
          <w:rFonts w:ascii="Arial" w:eastAsia="Times New Roman" w:hAnsi="Arial" w:cs="Arial"/>
          <w:b/>
        </w:rPr>
      </w:pPr>
      <w:r w:rsidRPr="002C07B1">
        <w:rPr>
          <w:rFonts w:ascii="Arial" w:eastAsia="Times New Roman" w:hAnsi="Arial" w:cs="Arial"/>
          <w:b/>
        </w:rPr>
        <w:t>DEFINITIONS:</w:t>
      </w:r>
    </w:p>
    <w:p w14:paraId="020B9066" w14:textId="77777777" w:rsidR="00766804" w:rsidRPr="002C07B1" w:rsidRDefault="00766804" w:rsidP="00766804">
      <w:pPr>
        <w:numPr>
          <w:ilvl w:val="0"/>
          <w:numId w:val="2"/>
        </w:numPr>
        <w:spacing w:after="0" w:line="240" w:lineRule="auto"/>
        <w:rPr>
          <w:rFonts w:ascii="Arial" w:eastAsia="Times New Roman" w:hAnsi="Arial" w:cs="Arial"/>
          <w:sz w:val="24"/>
          <w:szCs w:val="20"/>
        </w:rPr>
      </w:pPr>
      <w:r w:rsidRPr="002C07B1">
        <w:rPr>
          <w:rFonts w:ascii="Arial" w:eastAsia="Times New Roman" w:hAnsi="Arial" w:cs="Arial"/>
          <w:sz w:val="24"/>
          <w:szCs w:val="20"/>
        </w:rPr>
        <w:t xml:space="preserve">Food or water restriction: food, water, or both will NOT be provided </w:t>
      </w:r>
      <w:r w:rsidRPr="002C07B1">
        <w:rPr>
          <w:rFonts w:ascii="Arial" w:eastAsia="Times New Roman" w:hAnsi="Arial" w:cs="Arial"/>
          <w:i/>
          <w:sz w:val="24"/>
          <w:szCs w:val="20"/>
        </w:rPr>
        <w:t>ad libitum</w:t>
      </w:r>
      <w:r w:rsidRPr="002C07B1">
        <w:rPr>
          <w:rFonts w:ascii="Arial" w:eastAsia="Times New Roman" w:hAnsi="Arial" w:cs="Arial"/>
          <w:sz w:val="24"/>
          <w:szCs w:val="20"/>
        </w:rPr>
        <w:t>. The laboratory staff will provide food and/or water daily or as described in their UCAR protocol.</w:t>
      </w:r>
    </w:p>
    <w:p w14:paraId="10AF4BDC" w14:textId="77777777" w:rsidR="00766804" w:rsidRPr="002C07B1" w:rsidRDefault="00766804" w:rsidP="00766804">
      <w:pPr>
        <w:numPr>
          <w:ilvl w:val="0"/>
          <w:numId w:val="2"/>
        </w:numPr>
        <w:spacing w:after="0" w:line="240" w:lineRule="auto"/>
        <w:rPr>
          <w:rFonts w:ascii="Arial" w:eastAsia="Times New Roman" w:hAnsi="Arial" w:cs="Arial"/>
          <w:sz w:val="24"/>
          <w:szCs w:val="20"/>
        </w:rPr>
      </w:pPr>
      <w:r w:rsidRPr="002C07B1">
        <w:rPr>
          <w:rFonts w:ascii="Arial" w:eastAsia="Times New Roman" w:hAnsi="Arial" w:cs="Arial"/>
          <w:sz w:val="24"/>
          <w:szCs w:val="20"/>
        </w:rPr>
        <w:t xml:space="preserve">PI fed or PI watered: special food and/or water is being provided </w:t>
      </w:r>
      <w:r w:rsidRPr="002C07B1">
        <w:rPr>
          <w:rFonts w:ascii="Arial" w:eastAsia="Times New Roman" w:hAnsi="Arial" w:cs="Arial"/>
          <w:i/>
          <w:sz w:val="24"/>
          <w:szCs w:val="20"/>
        </w:rPr>
        <w:t>ad libitum</w:t>
      </w:r>
      <w:r w:rsidRPr="002C07B1">
        <w:rPr>
          <w:rFonts w:ascii="Arial" w:eastAsia="Times New Roman" w:hAnsi="Arial" w:cs="Arial"/>
          <w:sz w:val="24"/>
          <w:szCs w:val="20"/>
        </w:rPr>
        <w:t xml:space="preserve">. The laboratory staff will provide all food and/or water </w:t>
      </w:r>
      <w:r w:rsidRPr="002C07B1">
        <w:rPr>
          <w:rFonts w:ascii="Arial" w:eastAsia="Times New Roman" w:hAnsi="Arial" w:cs="Arial"/>
          <w:i/>
          <w:sz w:val="24"/>
          <w:szCs w:val="20"/>
        </w:rPr>
        <w:t>ad libitum</w:t>
      </w:r>
      <w:r w:rsidRPr="002C07B1">
        <w:rPr>
          <w:rFonts w:ascii="Arial" w:eastAsia="Times New Roman" w:hAnsi="Arial" w:cs="Arial"/>
          <w:sz w:val="24"/>
          <w:szCs w:val="20"/>
        </w:rPr>
        <w:t xml:space="preserve"> at least once weekly.</w:t>
      </w:r>
    </w:p>
    <w:p w14:paraId="2FFDF03F" w14:textId="7996DB9D" w:rsidR="00766804" w:rsidRPr="002C07B1" w:rsidRDefault="00766804" w:rsidP="00766804">
      <w:pPr>
        <w:numPr>
          <w:ilvl w:val="0"/>
          <w:numId w:val="2"/>
        </w:numPr>
        <w:spacing w:after="0" w:line="240" w:lineRule="auto"/>
        <w:rPr>
          <w:rFonts w:ascii="Arial" w:eastAsia="Times New Roman" w:hAnsi="Arial" w:cs="Arial"/>
          <w:sz w:val="24"/>
          <w:szCs w:val="20"/>
        </w:rPr>
      </w:pPr>
      <w:r w:rsidRPr="002C07B1">
        <w:rPr>
          <w:rFonts w:ascii="Arial" w:eastAsia="Times New Roman" w:hAnsi="Arial" w:cs="Arial"/>
          <w:sz w:val="24"/>
          <w:szCs w:val="20"/>
        </w:rPr>
        <w:t>Do Not Disturb: the cage should not be disturbed unless there is an emergency that represents an immediate threat to the welfare of the animals (wet cage, no food, no water). The laboratory staff will perform weekly health checks, change cages</w:t>
      </w:r>
      <w:r w:rsidR="00004085">
        <w:rPr>
          <w:rFonts w:ascii="Arial" w:eastAsia="Times New Roman" w:hAnsi="Arial" w:cs="Arial"/>
          <w:sz w:val="24"/>
          <w:szCs w:val="20"/>
        </w:rPr>
        <w:t>,</w:t>
      </w:r>
      <w:r w:rsidRPr="002C07B1">
        <w:rPr>
          <w:rFonts w:ascii="Arial" w:eastAsia="Times New Roman" w:hAnsi="Arial" w:cs="Arial"/>
          <w:sz w:val="24"/>
          <w:szCs w:val="20"/>
        </w:rPr>
        <w:t xml:space="preserve"> and provide food and water.</w:t>
      </w:r>
    </w:p>
    <w:p w14:paraId="3BF669A5" w14:textId="689B84BF" w:rsidR="00766804" w:rsidRPr="002C07B1" w:rsidRDefault="00766804" w:rsidP="00766804">
      <w:pPr>
        <w:numPr>
          <w:ilvl w:val="0"/>
          <w:numId w:val="2"/>
        </w:numPr>
        <w:spacing w:after="0" w:line="240" w:lineRule="auto"/>
        <w:rPr>
          <w:rFonts w:ascii="Arial" w:eastAsia="Times New Roman" w:hAnsi="Arial" w:cs="Arial"/>
          <w:sz w:val="24"/>
          <w:szCs w:val="20"/>
        </w:rPr>
      </w:pPr>
      <w:r w:rsidRPr="002C07B1">
        <w:rPr>
          <w:rFonts w:ascii="Arial" w:eastAsia="Times New Roman" w:hAnsi="Arial" w:cs="Arial"/>
          <w:sz w:val="24"/>
          <w:szCs w:val="20"/>
        </w:rPr>
        <w:t xml:space="preserve">PI managed: the investigator takes full responsibility for the cage and will respond promptly to urgent reports, perform weekly </w:t>
      </w:r>
      <w:r w:rsidR="000E62F7">
        <w:rPr>
          <w:rFonts w:ascii="Arial" w:eastAsia="Times New Roman" w:hAnsi="Arial" w:cs="Arial"/>
          <w:sz w:val="24"/>
          <w:szCs w:val="20"/>
        </w:rPr>
        <w:t>health</w:t>
      </w:r>
      <w:r w:rsidRPr="002C07B1">
        <w:rPr>
          <w:rFonts w:ascii="Arial" w:eastAsia="Times New Roman" w:hAnsi="Arial" w:cs="Arial"/>
          <w:sz w:val="24"/>
          <w:szCs w:val="20"/>
        </w:rPr>
        <w:t xml:space="preserve"> checks, change cages</w:t>
      </w:r>
      <w:r w:rsidR="00874D79">
        <w:rPr>
          <w:rFonts w:ascii="Arial" w:eastAsia="Times New Roman" w:hAnsi="Arial" w:cs="Arial"/>
          <w:sz w:val="24"/>
          <w:szCs w:val="20"/>
        </w:rPr>
        <w:t>,</w:t>
      </w:r>
      <w:r w:rsidRPr="002C07B1">
        <w:rPr>
          <w:rFonts w:ascii="Arial" w:eastAsia="Times New Roman" w:hAnsi="Arial" w:cs="Arial"/>
          <w:sz w:val="24"/>
          <w:szCs w:val="20"/>
        </w:rPr>
        <w:t xml:space="preserve"> and provide food and water.</w:t>
      </w:r>
    </w:p>
    <w:p w14:paraId="773FA0BA" w14:textId="77777777" w:rsidR="00766804" w:rsidRPr="00F23A18" w:rsidRDefault="00766804" w:rsidP="00766804">
      <w:pPr>
        <w:spacing w:after="0" w:line="240" w:lineRule="auto"/>
        <w:ind w:left="720"/>
        <w:rPr>
          <w:rFonts w:ascii="Arial" w:eastAsia="Times New Roman" w:hAnsi="Arial" w:cs="Arial"/>
          <w:sz w:val="10"/>
          <w:szCs w:val="10"/>
        </w:rPr>
      </w:pPr>
    </w:p>
    <w:p w14:paraId="5F05EBD7" w14:textId="77777777" w:rsidR="00766804" w:rsidRPr="002C07B1" w:rsidRDefault="00766804" w:rsidP="00766804">
      <w:pPr>
        <w:keepNext/>
        <w:spacing w:after="0" w:line="240" w:lineRule="auto"/>
        <w:outlineLvl w:val="0"/>
        <w:rPr>
          <w:rFonts w:ascii="Arial" w:eastAsia="Times New Roman" w:hAnsi="Arial" w:cs="Arial"/>
          <w:b/>
        </w:rPr>
      </w:pPr>
      <w:r w:rsidRPr="002C07B1">
        <w:rPr>
          <w:rFonts w:ascii="Arial" w:eastAsia="Times New Roman" w:hAnsi="Arial" w:cs="Arial"/>
          <w:b/>
        </w:rPr>
        <w:t xml:space="preserve">MATERIALS: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6115"/>
        <w:gridCol w:w="4675"/>
      </w:tblGrid>
      <w:tr w:rsidR="00766804" w:rsidRPr="002C07B1" w14:paraId="7A4AFE6C" w14:textId="77777777" w:rsidTr="000E62F7">
        <w:tc>
          <w:tcPr>
            <w:tcW w:w="6115" w:type="dxa"/>
          </w:tcPr>
          <w:p w14:paraId="01358315" w14:textId="77777777" w:rsidR="00766804" w:rsidRPr="002C07B1" w:rsidRDefault="00766804" w:rsidP="00766804">
            <w:pPr>
              <w:spacing w:after="0" w:line="240" w:lineRule="auto"/>
              <w:rPr>
                <w:rFonts w:ascii="Arial" w:eastAsia="Times New Roman" w:hAnsi="Arial" w:cs="Arial"/>
              </w:rPr>
            </w:pPr>
            <w:r w:rsidRPr="002C07B1">
              <w:rPr>
                <w:rFonts w:ascii="Arial" w:eastAsia="Times New Roman" w:hAnsi="Arial" w:cs="Arial"/>
              </w:rPr>
              <w:t>Investigator Provision of Husbandry Request Form</w:t>
            </w:r>
          </w:p>
        </w:tc>
        <w:tc>
          <w:tcPr>
            <w:tcW w:w="4675" w:type="dxa"/>
          </w:tcPr>
          <w:p w14:paraId="7CF26649" w14:textId="77777777" w:rsidR="00766804" w:rsidRPr="002C07B1" w:rsidRDefault="00766804" w:rsidP="00766804">
            <w:pPr>
              <w:spacing w:after="0" w:line="240" w:lineRule="auto"/>
              <w:rPr>
                <w:rFonts w:ascii="Arial" w:eastAsia="Times New Roman" w:hAnsi="Arial" w:cs="Arial"/>
              </w:rPr>
            </w:pPr>
            <w:r w:rsidRPr="002C07B1">
              <w:rPr>
                <w:rFonts w:ascii="Arial" w:eastAsia="Times New Roman" w:hAnsi="Arial" w:cs="Arial"/>
              </w:rPr>
              <w:t>Pen</w:t>
            </w:r>
          </w:p>
        </w:tc>
      </w:tr>
      <w:tr w:rsidR="00766804" w:rsidRPr="002C07B1" w14:paraId="26937954" w14:textId="77777777" w:rsidTr="000E62F7">
        <w:tc>
          <w:tcPr>
            <w:tcW w:w="6115" w:type="dxa"/>
          </w:tcPr>
          <w:p w14:paraId="2A0F5D03" w14:textId="77777777" w:rsidR="00766804" w:rsidRPr="002C07B1" w:rsidRDefault="00766804" w:rsidP="00766804">
            <w:pPr>
              <w:spacing w:after="0" w:line="240" w:lineRule="auto"/>
              <w:rPr>
                <w:rFonts w:ascii="Arial" w:eastAsia="Times New Roman" w:hAnsi="Arial" w:cs="Arial"/>
              </w:rPr>
            </w:pPr>
            <w:r w:rsidRPr="002C07B1">
              <w:rPr>
                <w:rFonts w:ascii="Arial" w:eastAsia="Times New Roman" w:hAnsi="Arial" w:cs="Arial"/>
              </w:rPr>
              <w:t>Investigator Log for Documentation of Husbandry Services</w:t>
            </w:r>
          </w:p>
        </w:tc>
        <w:tc>
          <w:tcPr>
            <w:tcW w:w="4675" w:type="dxa"/>
          </w:tcPr>
          <w:p w14:paraId="2A700599" w14:textId="77777777" w:rsidR="00766804" w:rsidRPr="002C07B1" w:rsidRDefault="00766804" w:rsidP="00766804">
            <w:pPr>
              <w:spacing w:after="0" w:line="240" w:lineRule="auto"/>
              <w:rPr>
                <w:rFonts w:ascii="Arial" w:eastAsia="Times New Roman" w:hAnsi="Arial" w:cs="Arial"/>
              </w:rPr>
            </w:pPr>
          </w:p>
        </w:tc>
      </w:tr>
    </w:tbl>
    <w:p w14:paraId="02A24E95" w14:textId="77777777" w:rsidR="00766804" w:rsidRPr="005F5682" w:rsidRDefault="00766804" w:rsidP="00766804">
      <w:pPr>
        <w:spacing w:after="0" w:line="240" w:lineRule="auto"/>
        <w:rPr>
          <w:rFonts w:ascii="Arial" w:eastAsia="Times New Roman" w:hAnsi="Arial" w:cs="Arial"/>
          <w:sz w:val="16"/>
          <w:szCs w:val="16"/>
        </w:rPr>
      </w:pPr>
    </w:p>
    <w:p w14:paraId="27AD4D0C" w14:textId="77777777" w:rsidR="00766804" w:rsidRPr="002C07B1" w:rsidRDefault="00766804" w:rsidP="00766804">
      <w:pPr>
        <w:keepNext/>
        <w:spacing w:after="0" w:line="240" w:lineRule="auto"/>
        <w:outlineLvl w:val="0"/>
        <w:rPr>
          <w:rFonts w:ascii="Arial" w:eastAsia="Times New Roman" w:hAnsi="Arial" w:cs="Arial"/>
          <w:b/>
        </w:rPr>
      </w:pPr>
      <w:r w:rsidRPr="002C07B1">
        <w:rPr>
          <w:rFonts w:ascii="Arial" w:eastAsia="Times New Roman" w:hAnsi="Arial" w:cs="Arial"/>
          <w:b/>
        </w:rPr>
        <w:t>PROCEDURE</w:t>
      </w:r>
    </w:p>
    <w:p w14:paraId="3E719190" w14:textId="77777777" w:rsidR="00766804" w:rsidRPr="00F23A18" w:rsidRDefault="00766804" w:rsidP="00766804">
      <w:pPr>
        <w:keepNext/>
        <w:spacing w:after="0" w:line="240" w:lineRule="auto"/>
        <w:outlineLvl w:val="0"/>
        <w:rPr>
          <w:rFonts w:ascii="Arial" w:eastAsia="Times New Roman" w:hAnsi="Arial" w:cs="Arial"/>
          <w:b/>
          <w:sz w:val="10"/>
          <w:szCs w:val="10"/>
        </w:rPr>
      </w:pPr>
    </w:p>
    <w:p w14:paraId="25EA27BE" w14:textId="77777777" w:rsidR="00766804" w:rsidRPr="002C07B1" w:rsidRDefault="00766804" w:rsidP="00766804">
      <w:pPr>
        <w:numPr>
          <w:ilvl w:val="0"/>
          <w:numId w:val="1"/>
        </w:numPr>
        <w:spacing w:after="0" w:line="240" w:lineRule="auto"/>
        <w:rPr>
          <w:rFonts w:ascii="Arial" w:eastAsia="Times New Roman" w:hAnsi="Arial" w:cs="Arial"/>
        </w:rPr>
      </w:pPr>
      <w:proofErr w:type="gramStart"/>
      <w:r w:rsidRPr="002C07B1">
        <w:rPr>
          <w:rFonts w:ascii="Arial" w:eastAsia="Times New Roman" w:hAnsi="Arial" w:cs="Arial"/>
        </w:rPr>
        <w:t>Investigator verifies</w:t>
      </w:r>
      <w:proofErr w:type="gramEnd"/>
      <w:r w:rsidRPr="002C07B1">
        <w:rPr>
          <w:rFonts w:ascii="Arial" w:eastAsia="Times New Roman" w:hAnsi="Arial" w:cs="Arial"/>
        </w:rPr>
        <w:t xml:space="preserve"> that the husbandry service they wish to provide is described in the approved protocol in which the animals are enrolled. </w:t>
      </w:r>
    </w:p>
    <w:p w14:paraId="2303631D" w14:textId="77777777" w:rsidR="00766804" w:rsidRPr="00F23A18" w:rsidRDefault="00766804" w:rsidP="00766804">
      <w:pPr>
        <w:spacing w:after="0" w:line="240" w:lineRule="auto"/>
        <w:ind w:left="360"/>
        <w:rPr>
          <w:rFonts w:ascii="Arial" w:eastAsia="Times New Roman" w:hAnsi="Arial" w:cs="Arial"/>
          <w:sz w:val="10"/>
          <w:szCs w:val="10"/>
        </w:rPr>
      </w:pPr>
    </w:p>
    <w:p w14:paraId="53FE2720" w14:textId="77777777" w:rsidR="00766804" w:rsidRPr="002C07B1" w:rsidRDefault="00766804" w:rsidP="00766804">
      <w:pPr>
        <w:numPr>
          <w:ilvl w:val="0"/>
          <w:numId w:val="1"/>
        </w:numPr>
        <w:spacing w:after="0" w:line="240" w:lineRule="auto"/>
        <w:rPr>
          <w:rFonts w:ascii="Arial" w:eastAsia="Times New Roman" w:hAnsi="Arial" w:cs="Arial"/>
        </w:rPr>
      </w:pPr>
      <w:r w:rsidRPr="002C07B1">
        <w:rPr>
          <w:rFonts w:ascii="Arial" w:eastAsia="Times New Roman" w:hAnsi="Arial" w:cs="Arial"/>
        </w:rPr>
        <w:t>Investigator completes an Investigator Provision of Husbandry Request Form:</w:t>
      </w:r>
    </w:p>
    <w:p w14:paraId="582FDD6D" w14:textId="77777777" w:rsidR="00766804" w:rsidRPr="002C07B1" w:rsidRDefault="00766804" w:rsidP="00766804">
      <w:pPr>
        <w:numPr>
          <w:ilvl w:val="1"/>
          <w:numId w:val="1"/>
        </w:numPr>
        <w:spacing w:after="0" w:line="240" w:lineRule="auto"/>
        <w:rPr>
          <w:rFonts w:ascii="Arial" w:eastAsia="Times New Roman" w:hAnsi="Arial" w:cs="Arial"/>
        </w:rPr>
      </w:pPr>
      <w:r w:rsidRPr="002C07B1">
        <w:rPr>
          <w:rFonts w:ascii="Arial" w:eastAsia="Times New Roman" w:hAnsi="Arial" w:cs="Arial"/>
        </w:rPr>
        <w:t>Specifying what husbandry service they will be providing:</w:t>
      </w:r>
    </w:p>
    <w:p w14:paraId="3F4E8088" w14:textId="77777777" w:rsidR="00766804" w:rsidRPr="002C07B1" w:rsidRDefault="00766804" w:rsidP="00766804">
      <w:pPr>
        <w:numPr>
          <w:ilvl w:val="2"/>
          <w:numId w:val="1"/>
        </w:numPr>
        <w:spacing w:after="0" w:line="240" w:lineRule="auto"/>
        <w:rPr>
          <w:rFonts w:ascii="Arial" w:eastAsia="Times New Roman" w:hAnsi="Arial" w:cs="Arial"/>
        </w:rPr>
      </w:pPr>
      <w:r w:rsidRPr="002C07B1">
        <w:rPr>
          <w:rFonts w:ascii="Arial" w:eastAsia="Times New Roman" w:hAnsi="Arial" w:cs="Arial"/>
        </w:rPr>
        <w:t xml:space="preserve">Water- </w:t>
      </w:r>
      <w:proofErr w:type="gramStart"/>
      <w:r w:rsidRPr="002C07B1">
        <w:rPr>
          <w:rFonts w:ascii="Arial" w:eastAsia="Times New Roman" w:hAnsi="Arial" w:cs="Arial"/>
        </w:rPr>
        <w:t>if</w:t>
      </w:r>
      <w:proofErr w:type="gramEnd"/>
      <w:r w:rsidRPr="002C07B1">
        <w:rPr>
          <w:rFonts w:ascii="Arial" w:eastAsia="Times New Roman" w:hAnsi="Arial" w:cs="Arial"/>
        </w:rPr>
        <w:t xml:space="preserve"> providing </w:t>
      </w:r>
      <w:proofErr w:type="gramStart"/>
      <w:r w:rsidRPr="002C07B1">
        <w:rPr>
          <w:rFonts w:ascii="Arial" w:eastAsia="Times New Roman" w:hAnsi="Arial" w:cs="Arial"/>
        </w:rPr>
        <w:t>water</w:t>
      </w:r>
      <w:proofErr w:type="gramEnd"/>
      <w:r w:rsidRPr="002C07B1">
        <w:rPr>
          <w:rFonts w:ascii="Arial" w:eastAsia="Times New Roman" w:hAnsi="Arial" w:cs="Arial"/>
        </w:rPr>
        <w:t xml:space="preserve"> the exact type of water must be listed</w:t>
      </w:r>
    </w:p>
    <w:p w14:paraId="41A5A464" w14:textId="77777777" w:rsidR="00766804" w:rsidRPr="002C07B1" w:rsidRDefault="00766804" w:rsidP="00766804">
      <w:pPr>
        <w:numPr>
          <w:ilvl w:val="2"/>
          <w:numId w:val="1"/>
        </w:numPr>
        <w:spacing w:after="0" w:line="240" w:lineRule="auto"/>
        <w:rPr>
          <w:rFonts w:ascii="Arial" w:eastAsia="Times New Roman" w:hAnsi="Arial" w:cs="Arial"/>
        </w:rPr>
      </w:pPr>
      <w:r w:rsidRPr="002C07B1">
        <w:rPr>
          <w:rFonts w:ascii="Arial" w:eastAsia="Times New Roman" w:hAnsi="Arial" w:cs="Arial"/>
        </w:rPr>
        <w:t xml:space="preserve">Food- </w:t>
      </w:r>
      <w:proofErr w:type="gramStart"/>
      <w:r w:rsidRPr="002C07B1">
        <w:rPr>
          <w:rFonts w:ascii="Arial" w:eastAsia="Times New Roman" w:hAnsi="Arial" w:cs="Arial"/>
        </w:rPr>
        <w:t>if</w:t>
      </w:r>
      <w:proofErr w:type="gramEnd"/>
      <w:r w:rsidRPr="002C07B1">
        <w:rPr>
          <w:rFonts w:ascii="Arial" w:eastAsia="Times New Roman" w:hAnsi="Arial" w:cs="Arial"/>
        </w:rPr>
        <w:t xml:space="preserve"> providing </w:t>
      </w:r>
      <w:proofErr w:type="gramStart"/>
      <w:r w:rsidRPr="002C07B1">
        <w:rPr>
          <w:rFonts w:ascii="Arial" w:eastAsia="Times New Roman" w:hAnsi="Arial" w:cs="Arial"/>
        </w:rPr>
        <w:t>food</w:t>
      </w:r>
      <w:proofErr w:type="gramEnd"/>
      <w:r w:rsidRPr="002C07B1">
        <w:rPr>
          <w:rFonts w:ascii="Arial" w:eastAsia="Times New Roman" w:hAnsi="Arial" w:cs="Arial"/>
        </w:rPr>
        <w:t xml:space="preserve"> the exact type of food must be listed </w:t>
      </w:r>
    </w:p>
    <w:p w14:paraId="0AA07902" w14:textId="77777777" w:rsidR="00766804" w:rsidRPr="002C07B1" w:rsidRDefault="00766804" w:rsidP="00766804">
      <w:pPr>
        <w:numPr>
          <w:ilvl w:val="2"/>
          <w:numId w:val="1"/>
        </w:numPr>
        <w:spacing w:after="0" w:line="240" w:lineRule="auto"/>
        <w:rPr>
          <w:rFonts w:ascii="Arial" w:eastAsia="Times New Roman" w:hAnsi="Arial" w:cs="Arial"/>
        </w:rPr>
      </w:pPr>
      <w:r w:rsidRPr="002C07B1">
        <w:rPr>
          <w:rFonts w:ascii="Arial" w:eastAsia="Times New Roman" w:hAnsi="Arial" w:cs="Arial"/>
        </w:rPr>
        <w:t>Cage change- if changing cages the frequency must be listed</w:t>
      </w:r>
    </w:p>
    <w:p w14:paraId="494EEBB0" w14:textId="77777777" w:rsidR="00766804" w:rsidRPr="002C07B1" w:rsidRDefault="00766804" w:rsidP="00766804">
      <w:pPr>
        <w:spacing w:after="0" w:line="240" w:lineRule="auto"/>
        <w:ind w:left="1800"/>
        <w:rPr>
          <w:rFonts w:ascii="Arial" w:eastAsia="Times New Roman" w:hAnsi="Arial" w:cs="Arial"/>
        </w:rPr>
      </w:pPr>
      <w:r w:rsidRPr="002C07B1">
        <w:rPr>
          <w:rFonts w:ascii="Arial" w:eastAsia="Times New Roman" w:hAnsi="Arial" w:cs="Arial"/>
        </w:rPr>
        <w:t xml:space="preserve">*NOTE: Cage change frequency must be consistent with the species-specific SOP posted in   the animal housing room </w:t>
      </w:r>
      <w:proofErr w:type="gramStart"/>
      <w:r w:rsidRPr="002C07B1">
        <w:rPr>
          <w:rFonts w:ascii="Arial" w:eastAsia="Times New Roman" w:hAnsi="Arial" w:cs="Arial"/>
        </w:rPr>
        <w:t>log book</w:t>
      </w:r>
      <w:proofErr w:type="gramEnd"/>
      <w:r w:rsidRPr="002C07B1">
        <w:rPr>
          <w:rFonts w:ascii="Arial" w:eastAsia="Times New Roman" w:hAnsi="Arial" w:cs="Arial"/>
        </w:rPr>
        <w:t xml:space="preserve"> unless specifically noted in an approved protocol.</w:t>
      </w:r>
    </w:p>
    <w:p w14:paraId="73B48DFC" w14:textId="77777777" w:rsidR="00766804" w:rsidRPr="002C07B1" w:rsidRDefault="00766804" w:rsidP="00766804">
      <w:pPr>
        <w:numPr>
          <w:ilvl w:val="1"/>
          <w:numId w:val="1"/>
        </w:numPr>
        <w:spacing w:after="0" w:line="240" w:lineRule="auto"/>
        <w:rPr>
          <w:rFonts w:ascii="Arial" w:eastAsia="Times New Roman" w:hAnsi="Arial" w:cs="Arial"/>
        </w:rPr>
      </w:pPr>
      <w:r w:rsidRPr="002C07B1">
        <w:rPr>
          <w:rFonts w:ascii="Arial" w:eastAsia="Times New Roman" w:hAnsi="Arial" w:cs="Arial"/>
        </w:rPr>
        <w:t xml:space="preserve">Specifying what </w:t>
      </w:r>
      <w:proofErr w:type="gramStart"/>
      <w:r w:rsidRPr="002C07B1">
        <w:rPr>
          <w:rFonts w:ascii="Arial" w:eastAsia="Times New Roman" w:hAnsi="Arial" w:cs="Arial"/>
        </w:rPr>
        <w:t>frequency</w:t>
      </w:r>
      <w:proofErr w:type="gramEnd"/>
      <w:r w:rsidRPr="002C07B1">
        <w:rPr>
          <w:rFonts w:ascii="Arial" w:eastAsia="Times New Roman" w:hAnsi="Arial" w:cs="Arial"/>
        </w:rPr>
        <w:t xml:space="preserve"> they will complete the Investigator Log for Documentation of Husbandry:</w:t>
      </w:r>
    </w:p>
    <w:p w14:paraId="70B7EE96" w14:textId="77777777" w:rsidR="00766804" w:rsidRPr="002C07B1" w:rsidRDefault="00766804" w:rsidP="00766804">
      <w:pPr>
        <w:numPr>
          <w:ilvl w:val="2"/>
          <w:numId w:val="1"/>
        </w:numPr>
        <w:spacing w:after="0" w:line="240" w:lineRule="auto"/>
        <w:rPr>
          <w:rFonts w:ascii="Arial" w:eastAsia="Times New Roman" w:hAnsi="Arial" w:cs="Arial"/>
        </w:rPr>
      </w:pPr>
      <w:r w:rsidRPr="002C07B1">
        <w:rPr>
          <w:rFonts w:ascii="Arial" w:eastAsia="Times New Roman" w:hAnsi="Arial" w:cs="Arial"/>
        </w:rPr>
        <w:t>Daily- anima</w:t>
      </w:r>
      <w:r w:rsidR="008A1E03">
        <w:rPr>
          <w:rFonts w:ascii="Arial" w:eastAsia="Times New Roman" w:hAnsi="Arial" w:cs="Arial"/>
        </w:rPr>
        <w:t xml:space="preserve">ls are </w:t>
      </w:r>
      <w:proofErr w:type="gramStart"/>
      <w:r w:rsidR="008A1E03">
        <w:rPr>
          <w:rFonts w:ascii="Arial" w:eastAsia="Times New Roman" w:hAnsi="Arial" w:cs="Arial"/>
        </w:rPr>
        <w:t>food/wate</w:t>
      </w:r>
      <w:r w:rsidR="007161DE">
        <w:rPr>
          <w:rFonts w:ascii="Arial" w:eastAsia="Times New Roman" w:hAnsi="Arial" w:cs="Arial"/>
        </w:rPr>
        <w:t>r restricted</w:t>
      </w:r>
      <w:proofErr w:type="gramEnd"/>
      <w:r w:rsidR="007161DE">
        <w:rPr>
          <w:rFonts w:ascii="Arial" w:eastAsia="Times New Roman" w:hAnsi="Arial" w:cs="Arial"/>
        </w:rPr>
        <w:t xml:space="preserve"> </w:t>
      </w:r>
      <w:r w:rsidRPr="002C07B1">
        <w:rPr>
          <w:rFonts w:ascii="Arial" w:eastAsia="Times New Roman" w:hAnsi="Arial" w:cs="Arial"/>
        </w:rPr>
        <w:t>and any other instance as directed by the Department of Animal Resources and/or UCAR protocol</w:t>
      </w:r>
    </w:p>
    <w:p w14:paraId="5B48DC03" w14:textId="77777777" w:rsidR="00766804" w:rsidRPr="002C07B1" w:rsidRDefault="00766804" w:rsidP="00766804">
      <w:pPr>
        <w:numPr>
          <w:ilvl w:val="2"/>
          <w:numId w:val="1"/>
        </w:numPr>
        <w:spacing w:after="0" w:line="240" w:lineRule="auto"/>
        <w:rPr>
          <w:rFonts w:ascii="Arial" w:eastAsia="Times New Roman" w:hAnsi="Arial" w:cs="Arial"/>
        </w:rPr>
      </w:pPr>
      <w:r w:rsidRPr="002C07B1">
        <w:rPr>
          <w:rFonts w:ascii="Arial" w:eastAsia="Times New Roman" w:hAnsi="Arial" w:cs="Arial"/>
        </w:rPr>
        <w:t>Weekly (once every 7 days</w:t>
      </w:r>
      <w:r w:rsidR="00FE65F8" w:rsidRPr="002C07B1">
        <w:rPr>
          <w:rFonts w:ascii="Arial" w:eastAsia="Times New Roman" w:hAnsi="Arial" w:cs="Arial"/>
        </w:rPr>
        <w:t>) -</w:t>
      </w:r>
      <w:r w:rsidRPr="002C07B1">
        <w:rPr>
          <w:rFonts w:ascii="Arial" w:eastAsia="Times New Roman" w:hAnsi="Arial" w:cs="Arial"/>
        </w:rPr>
        <w:t xml:space="preserve"> PI is feeding and/or watering, but neither food nor water is restricted, do not disturb (cage change), PI Managed (PI feeding, watering, and changing cage); any other instance as directed by the Department of Animal Resources and/or UCAR protocol. The health of all animals in the cage must be checked at least once per week for all cages labelled as do not di</w:t>
      </w:r>
      <w:r w:rsidR="00BE4B3F">
        <w:rPr>
          <w:rFonts w:ascii="Arial" w:eastAsia="Times New Roman" w:hAnsi="Arial" w:cs="Arial"/>
        </w:rPr>
        <w:t>sturb or PI Managed, since the V</w:t>
      </w:r>
      <w:r w:rsidRPr="002C07B1">
        <w:rPr>
          <w:rFonts w:ascii="Arial" w:eastAsia="Times New Roman" w:hAnsi="Arial" w:cs="Arial"/>
        </w:rPr>
        <w:t>ivarium cannot disturb these cages for health checks.</w:t>
      </w:r>
    </w:p>
    <w:p w14:paraId="152D521C" w14:textId="77777777" w:rsidR="00766804" w:rsidRPr="002C07B1" w:rsidRDefault="00766804" w:rsidP="00766804">
      <w:pPr>
        <w:spacing w:after="0" w:line="240" w:lineRule="auto"/>
        <w:ind w:left="1800"/>
        <w:rPr>
          <w:rFonts w:ascii="Arial" w:eastAsia="Times New Roman" w:hAnsi="Arial" w:cs="Arial"/>
        </w:rPr>
      </w:pPr>
      <w:r w:rsidRPr="002C07B1">
        <w:rPr>
          <w:rFonts w:ascii="Arial" w:eastAsia="Times New Roman" w:hAnsi="Arial" w:cs="Arial"/>
        </w:rPr>
        <w:t>*NOTE: ALL water bottles and sipper tubes must be completely replaced once every 7 days.</w:t>
      </w:r>
    </w:p>
    <w:p w14:paraId="06B3A8AF" w14:textId="77777777" w:rsidR="00766804" w:rsidRPr="002C07B1" w:rsidRDefault="00766804" w:rsidP="00766804">
      <w:pPr>
        <w:numPr>
          <w:ilvl w:val="2"/>
          <w:numId w:val="1"/>
        </w:numPr>
        <w:spacing w:after="0" w:line="240" w:lineRule="auto"/>
        <w:rPr>
          <w:rFonts w:ascii="Arial" w:eastAsia="Times New Roman" w:hAnsi="Arial" w:cs="Arial"/>
        </w:rPr>
      </w:pPr>
      <w:r w:rsidRPr="002C07B1">
        <w:rPr>
          <w:rFonts w:ascii="Arial" w:eastAsia="Times New Roman" w:hAnsi="Arial" w:cs="Arial"/>
        </w:rPr>
        <w:t>Other (describe)- as directed by the Department of Animal Resources and/or UCAR protocol</w:t>
      </w:r>
    </w:p>
    <w:p w14:paraId="355AF101" w14:textId="77777777" w:rsidR="00766804" w:rsidRPr="002C07B1" w:rsidRDefault="00766804" w:rsidP="00766804">
      <w:pPr>
        <w:numPr>
          <w:ilvl w:val="1"/>
          <w:numId w:val="1"/>
        </w:numPr>
        <w:spacing w:after="0" w:line="240" w:lineRule="auto"/>
        <w:rPr>
          <w:rFonts w:ascii="Arial" w:eastAsia="Times New Roman" w:hAnsi="Arial" w:cs="Arial"/>
        </w:rPr>
      </w:pPr>
      <w:r w:rsidRPr="002C07B1">
        <w:rPr>
          <w:rFonts w:ascii="Arial" w:eastAsia="Times New Roman" w:hAnsi="Arial" w:cs="Arial"/>
        </w:rPr>
        <w:t xml:space="preserve">Specifying a Primary and a Secondary individual responsible for the indicated investigator-provided husbandry, including laboratory AND personal cell/home phone numbers. </w:t>
      </w:r>
    </w:p>
    <w:p w14:paraId="7CDC8C60" w14:textId="77777777" w:rsidR="00766804" w:rsidRPr="00F23A18" w:rsidRDefault="00766804" w:rsidP="00766804">
      <w:pPr>
        <w:spacing w:after="0" w:line="240" w:lineRule="auto"/>
        <w:ind w:left="1080"/>
        <w:rPr>
          <w:rFonts w:ascii="Arial" w:eastAsia="Times New Roman" w:hAnsi="Arial" w:cs="Arial"/>
          <w:sz w:val="10"/>
          <w:szCs w:val="10"/>
        </w:rPr>
      </w:pPr>
    </w:p>
    <w:p w14:paraId="340236FC" w14:textId="4B55F181" w:rsidR="00766804" w:rsidRPr="002C07B1" w:rsidRDefault="00766804" w:rsidP="00766804">
      <w:pPr>
        <w:numPr>
          <w:ilvl w:val="0"/>
          <w:numId w:val="1"/>
        </w:numPr>
        <w:spacing w:after="0" w:line="240" w:lineRule="auto"/>
        <w:rPr>
          <w:rFonts w:ascii="Arial" w:eastAsia="Times New Roman" w:hAnsi="Arial" w:cs="Arial"/>
        </w:rPr>
      </w:pPr>
      <w:r w:rsidRPr="002C07B1">
        <w:rPr>
          <w:rFonts w:ascii="Arial" w:eastAsia="Times New Roman" w:hAnsi="Arial" w:cs="Arial"/>
          <w:b/>
        </w:rPr>
        <w:t>Animals must always have access to food and water unless being without is described in an approved UCAR protocol.</w:t>
      </w:r>
      <w:r w:rsidRPr="002C07B1">
        <w:rPr>
          <w:rFonts w:ascii="Arial" w:eastAsia="Times New Roman" w:hAnsi="Arial" w:cs="Arial"/>
        </w:rPr>
        <w:t xml:space="preserve"> Should PI-managed animals not have access to food and/or </w:t>
      </w:r>
      <w:proofErr w:type="gramStart"/>
      <w:r w:rsidRPr="002C07B1">
        <w:rPr>
          <w:rFonts w:ascii="Arial" w:eastAsia="Times New Roman" w:hAnsi="Arial" w:cs="Arial"/>
        </w:rPr>
        <w:t>water</w:t>
      </w:r>
      <w:proofErr w:type="gramEnd"/>
      <w:r w:rsidRPr="002C07B1">
        <w:rPr>
          <w:rFonts w:ascii="Arial" w:eastAsia="Times New Roman" w:hAnsi="Arial" w:cs="Arial"/>
        </w:rPr>
        <w:t xml:space="preserve"> and it is not in an approved UCAR protocol</w:t>
      </w:r>
      <w:r w:rsidR="00B7626B">
        <w:rPr>
          <w:rFonts w:ascii="Arial" w:eastAsia="Times New Roman" w:hAnsi="Arial" w:cs="Arial"/>
        </w:rPr>
        <w:t xml:space="preserve">, the incident will be reported to DCM and UCAR and </w:t>
      </w:r>
      <w:r w:rsidRPr="002C07B1">
        <w:rPr>
          <w:rFonts w:ascii="Arial" w:eastAsia="Times New Roman" w:hAnsi="Arial" w:cs="Arial"/>
        </w:rPr>
        <w:t xml:space="preserve">Department of Animal Resources personnel will provide Vivarium water or commercial diet to such animals </w:t>
      </w:r>
      <w:r w:rsidR="00B7626B">
        <w:rPr>
          <w:rFonts w:ascii="Arial" w:eastAsia="Times New Roman" w:hAnsi="Arial" w:cs="Arial"/>
        </w:rPr>
        <w:t>immediately. The investigator will be notified after the animals have been fed/watered.</w:t>
      </w:r>
    </w:p>
    <w:p w14:paraId="540441FB" w14:textId="77777777" w:rsidR="00766804" w:rsidRPr="005F5682" w:rsidRDefault="00766804" w:rsidP="00766804">
      <w:pPr>
        <w:spacing w:after="0" w:line="240" w:lineRule="auto"/>
        <w:rPr>
          <w:rFonts w:ascii="Arial" w:eastAsia="Times New Roman" w:hAnsi="Arial" w:cs="Arial"/>
          <w:sz w:val="16"/>
          <w:szCs w:val="16"/>
        </w:rPr>
      </w:pPr>
    </w:p>
    <w:p w14:paraId="42640B42" w14:textId="77777777" w:rsidR="00766804" w:rsidRPr="002C07B1" w:rsidRDefault="00766804" w:rsidP="00766804">
      <w:pPr>
        <w:numPr>
          <w:ilvl w:val="0"/>
          <w:numId w:val="1"/>
        </w:numPr>
        <w:spacing w:after="0" w:line="240" w:lineRule="auto"/>
        <w:rPr>
          <w:rFonts w:ascii="Arial" w:eastAsia="Times New Roman" w:hAnsi="Arial" w:cs="Arial"/>
        </w:rPr>
      </w:pPr>
      <w:r w:rsidRPr="002C07B1">
        <w:rPr>
          <w:rFonts w:ascii="Arial" w:eastAsia="Times New Roman" w:hAnsi="Arial" w:cs="Arial"/>
        </w:rPr>
        <w:lastRenderedPageBreak/>
        <w:t xml:space="preserve">Investigator submits completed Investigator Provision of Husbandry Request Form to the Animal Resource office. </w:t>
      </w:r>
    </w:p>
    <w:p w14:paraId="1310AAFC" w14:textId="77777777" w:rsidR="00766804" w:rsidRPr="00F23A18" w:rsidRDefault="00766804" w:rsidP="00766804">
      <w:pPr>
        <w:spacing w:after="0" w:line="240" w:lineRule="auto"/>
        <w:ind w:left="360"/>
        <w:rPr>
          <w:rFonts w:ascii="Arial" w:eastAsia="Times New Roman" w:hAnsi="Arial" w:cs="Arial"/>
          <w:sz w:val="10"/>
          <w:szCs w:val="10"/>
        </w:rPr>
      </w:pPr>
    </w:p>
    <w:p w14:paraId="017C4E62" w14:textId="77777777" w:rsidR="00766804" w:rsidRPr="002C07B1" w:rsidRDefault="00766804" w:rsidP="00766804">
      <w:pPr>
        <w:numPr>
          <w:ilvl w:val="0"/>
          <w:numId w:val="1"/>
        </w:numPr>
        <w:autoSpaceDE w:val="0"/>
        <w:autoSpaceDN w:val="0"/>
        <w:adjustRightInd w:val="0"/>
        <w:spacing w:after="0" w:line="240" w:lineRule="auto"/>
        <w:rPr>
          <w:rFonts w:ascii="Arial" w:eastAsia="Times New Roman" w:hAnsi="Arial" w:cs="Arial"/>
          <w:color w:val="000000"/>
          <w:sz w:val="23"/>
          <w:szCs w:val="23"/>
        </w:rPr>
      </w:pPr>
      <w:r w:rsidRPr="002C07B1">
        <w:rPr>
          <w:rFonts w:ascii="Arial" w:eastAsia="Times New Roman" w:hAnsi="Arial" w:cs="Arial"/>
          <w:color w:val="000000"/>
          <w:sz w:val="23"/>
          <w:szCs w:val="23"/>
        </w:rPr>
        <w:t>Following receipt of the form a member of the Animal Resource staff may contact the Investigator to schedule a meeting to discuss the husbandry request details with a Vivarium Supervisor.</w:t>
      </w:r>
    </w:p>
    <w:p w14:paraId="18D7A7FF" w14:textId="77777777" w:rsidR="00766804" w:rsidRPr="00F23A18" w:rsidRDefault="00766804" w:rsidP="00766804">
      <w:pPr>
        <w:autoSpaceDE w:val="0"/>
        <w:autoSpaceDN w:val="0"/>
        <w:adjustRightInd w:val="0"/>
        <w:spacing w:after="0" w:line="240" w:lineRule="auto"/>
        <w:ind w:left="360"/>
        <w:rPr>
          <w:rFonts w:ascii="Arial" w:eastAsia="Times New Roman" w:hAnsi="Arial" w:cs="Arial"/>
          <w:color w:val="000000"/>
          <w:sz w:val="10"/>
          <w:szCs w:val="10"/>
        </w:rPr>
      </w:pPr>
    </w:p>
    <w:p w14:paraId="2454A36D" w14:textId="77777777" w:rsidR="00766804" w:rsidRPr="002C07B1" w:rsidRDefault="00766804" w:rsidP="00766804">
      <w:pPr>
        <w:numPr>
          <w:ilvl w:val="0"/>
          <w:numId w:val="1"/>
        </w:numPr>
        <w:autoSpaceDE w:val="0"/>
        <w:autoSpaceDN w:val="0"/>
        <w:adjustRightInd w:val="0"/>
        <w:spacing w:after="0" w:line="240" w:lineRule="auto"/>
        <w:rPr>
          <w:rFonts w:ascii="Arial" w:eastAsia="Times New Roman" w:hAnsi="Arial" w:cs="Arial"/>
          <w:color w:val="000000"/>
          <w:sz w:val="23"/>
          <w:szCs w:val="23"/>
        </w:rPr>
      </w:pPr>
      <w:r w:rsidRPr="002C07B1">
        <w:rPr>
          <w:rFonts w:ascii="Arial" w:eastAsia="Times New Roman" w:hAnsi="Arial" w:cs="Arial"/>
          <w:color w:val="000000"/>
          <w:sz w:val="23"/>
          <w:szCs w:val="23"/>
        </w:rPr>
        <w:t>The Investigator must wait for notification of approval from the Animal Resource Office before beginning provision of the husbandry service/s requested.</w:t>
      </w:r>
    </w:p>
    <w:p w14:paraId="5E0E5E01" w14:textId="77777777" w:rsidR="00766804" w:rsidRPr="00F23A18" w:rsidRDefault="00766804" w:rsidP="00766804">
      <w:pPr>
        <w:autoSpaceDE w:val="0"/>
        <w:autoSpaceDN w:val="0"/>
        <w:adjustRightInd w:val="0"/>
        <w:spacing w:after="0" w:line="240" w:lineRule="auto"/>
        <w:ind w:left="360"/>
        <w:rPr>
          <w:rFonts w:ascii="Arial" w:eastAsia="Times New Roman" w:hAnsi="Arial" w:cs="Arial"/>
          <w:color w:val="000000"/>
          <w:sz w:val="10"/>
          <w:szCs w:val="10"/>
        </w:rPr>
      </w:pPr>
      <w:r w:rsidRPr="002C07B1">
        <w:rPr>
          <w:rFonts w:ascii="Arial" w:eastAsia="Times New Roman" w:hAnsi="Arial" w:cs="Arial"/>
          <w:color w:val="000000"/>
          <w:sz w:val="23"/>
          <w:szCs w:val="23"/>
        </w:rPr>
        <w:t xml:space="preserve"> </w:t>
      </w:r>
    </w:p>
    <w:p w14:paraId="683946E8" w14:textId="77777777" w:rsidR="00766804" w:rsidRPr="002C07B1" w:rsidRDefault="00766804" w:rsidP="00766804">
      <w:pPr>
        <w:numPr>
          <w:ilvl w:val="0"/>
          <w:numId w:val="1"/>
        </w:numPr>
        <w:autoSpaceDE w:val="0"/>
        <w:autoSpaceDN w:val="0"/>
        <w:adjustRightInd w:val="0"/>
        <w:spacing w:after="0" w:line="240" w:lineRule="auto"/>
        <w:rPr>
          <w:rFonts w:ascii="Arial" w:eastAsia="Times New Roman" w:hAnsi="Arial" w:cs="Arial"/>
          <w:color w:val="000000"/>
          <w:sz w:val="23"/>
          <w:szCs w:val="23"/>
        </w:rPr>
      </w:pPr>
      <w:r w:rsidRPr="002C07B1">
        <w:rPr>
          <w:rFonts w:ascii="Arial" w:eastAsia="Times New Roman" w:hAnsi="Arial" w:cs="Arial"/>
          <w:color w:val="000000"/>
          <w:sz w:val="23"/>
          <w:szCs w:val="23"/>
        </w:rPr>
        <w:t>Once approval is received the Investigator should obtain Investigator Log for Documentation of Husbandry Services sheets</w:t>
      </w:r>
      <w:r w:rsidR="006842E2">
        <w:rPr>
          <w:rFonts w:ascii="Arial" w:eastAsia="Times New Roman" w:hAnsi="Arial" w:cs="Arial"/>
          <w:color w:val="000000"/>
          <w:sz w:val="23"/>
          <w:szCs w:val="23"/>
        </w:rPr>
        <w:t xml:space="preserve"> from the Animal Resource website or office</w:t>
      </w:r>
      <w:r w:rsidRPr="002C07B1">
        <w:rPr>
          <w:rFonts w:ascii="Arial" w:eastAsia="Times New Roman" w:hAnsi="Arial" w:cs="Arial"/>
          <w:color w:val="000000"/>
          <w:sz w:val="23"/>
          <w:szCs w:val="23"/>
        </w:rPr>
        <w:t>. The Investigator will:</w:t>
      </w:r>
    </w:p>
    <w:p w14:paraId="78622212" w14:textId="77777777" w:rsidR="00766804" w:rsidRPr="002C07B1" w:rsidRDefault="00766804" w:rsidP="00766804">
      <w:pPr>
        <w:numPr>
          <w:ilvl w:val="1"/>
          <w:numId w:val="1"/>
        </w:numPr>
        <w:autoSpaceDE w:val="0"/>
        <w:autoSpaceDN w:val="0"/>
        <w:adjustRightInd w:val="0"/>
        <w:spacing w:after="0" w:line="240" w:lineRule="auto"/>
        <w:rPr>
          <w:rFonts w:ascii="Arial" w:eastAsia="Times New Roman" w:hAnsi="Arial" w:cs="Arial"/>
          <w:color w:val="000000"/>
          <w:sz w:val="23"/>
          <w:szCs w:val="23"/>
        </w:rPr>
      </w:pPr>
      <w:r w:rsidRPr="002C07B1">
        <w:rPr>
          <w:rFonts w:ascii="Arial" w:eastAsia="Times New Roman" w:hAnsi="Arial" w:cs="Arial"/>
          <w:color w:val="000000"/>
          <w:sz w:val="23"/>
          <w:szCs w:val="23"/>
        </w:rPr>
        <w:t xml:space="preserve">Place the log sheet in the animal housing room </w:t>
      </w:r>
      <w:proofErr w:type="gramStart"/>
      <w:r w:rsidRPr="002C07B1">
        <w:rPr>
          <w:rFonts w:ascii="Arial" w:eastAsia="Times New Roman" w:hAnsi="Arial" w:cs="Arial"/>
          <w:color w:val="000000"/>
          <w:sz w:val="23"/>
          <w:szCs w:val="23"/>
        </w:rPr>
        <w:t>log book</w:t>
      </w:r>
      <w:proofErr w:type="gramEnd"/>
      <w:r w:rsidRPr="002C07B1">
        <w:rPr>
          <w:rFonts w:ascii="Arial" w:eastAsia="Times New Roman" w:hAnsi="Arial" w:cs="Arial"/>
          <w:color w:val="000000"/>
          <w:sz w:val="23"/>
          <w:szCs w:val="23"/>
        </w:rPr>
        <w:t xml:space="preserve"> behind the “PI Husbandry” tab adjacent to their special request (the request itself will be placed in the </w:t>
      </w:r>
      <w:proofErr w:type="gramStart"/>
      <w:r w:rsidRPr="002C07B1">
        <w:rPr>
          <w:rFonts w:ascii="Arial" w:eastAsia="Times New Roman" w:hAnsi="Arial" w:cs="Arial"/>
          <w:color w:val="000000"/>
          <w:sz w:val="23"/>
          <w:szCs w:val="23"/>
        </w:rPr>
        <w:t>log book</w:t>
      </w:r>
      <w:proofErr w:type="gramEnd"/>
      <w:r w:rsidRPr="002C07B1">
        <w:rPr>
          <w:rFonts w:ascii="Arial" w:eastAsia="Times New Roman" w:hAnsi="Arial" w:cs="Arial"/>
          <w:color w:val="000000"/>
          <w:sz w:val="23"/>
          <w:szCs w:val="23"/>
        </w:rPr>
        <w:t xml:space="preserve"> in alphabetical order by Vivarium staff).</w:t>
      </w:r>
    </w:p>
    <w:p w14:paraId="67C20D0A" w14:textId="77777777" w:rsidR="00766804" w:rsidRPr="002C07B1" w:rsidRDefault="00766804" w:rsidP="00766804">
      <w:pPr>
        <w:numPr>
          <w:ilvl w:val="1"/>
          <w:numId w:val="1"/>
        </w:numPr>
        <w:autoSpaceDE w:val="0"/>
        <w:autoSpaceDN w:val="0"/>
        <w:adjustRightInd w:val="0"/>
        <w:spacing w:after="0" w:line="240" w:lineRule="auto"/>
        <w:rPr>
          <w:rFonts w:ascii="Arial" w:eastAsia="Times New Roman" w:hAnsi="Arial" w:cs="Arial"/>
          <w:color w:val="000000"/>
          <w:sz w:val="23"/>
          <w:szCs w:val="23"/>
        </w:rPr>
      </w:pPr>
      <w:r w:rsidRPr="002C07B1">
        <w:rPr>
          <w:rFonts w:ascii="Arial" w:eastAsia="Times New Roman" w:hAnsi="Arial" w:cs="Arial"/>
          <w:color w:val="000000"/>
          <w:sz w:val="23"/>
          <w:szCs w:val="23"/>
        </w:rPr>
        <w:t xml:space="preserve">Fill out the heading on both sides of the </w:t>
      </w:r>
      <w:r w:rsidRPr="002C07B1">
        <w:rPr>
          <w:rFonts w:ascii="Arial" w:eastAsia="Times New Roman" w:hAnsi="Arial" w:cs="Arial"/>
        </w:rPr>
        <w:t>Investigator Log for Documentation of Husbandry Services sheet.</w:t>
      </w:r>
    </w:p>
    <w:p w14:paraId="7251DDDB" w14:textId="2954DE10" w:rsidR="00CF3334" w:rsidRDefault="00CF3334" w:rsidP="00766804">
      <w:pPr>
        <w:numPr>
          <w:ilvl w:val="1"/>
          <w:numId w:val="1"/>
        </w:numPr>
        <w:autoSpaceDE w:val="0"/>
        <w:autoSpaceDN w:val="0"/>
        <w:adjustRightInd w:val="0"/>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 xml:space="preserve">Pre-mark the sheet with an “X” next to each date that they will be performing husbandry on their cages. This must be filled out in advance for the entire month as it will indicate when a lab member is expected to be </w:t>
      </w:r>
      <w:proofErr w:type="gramStart"/>
      <w:r>
        <w:rPr>
          <w:rFonts w:ascii="Arial" w:eastAsia="Times New Roman" w:hAnsi="Arial" w:cs="Arial"/>
          <w:color w:val="000000"/>
          <w:sz w:val="23"/>
          <w:szCs w:val="23"/>
        </w:rPr>
        <w:t>attending to</w:t>
      </w:r>
      <w:proofErr w:type="gramEnd"/>
      <w:r>
        <w:rPr>
          <w:rFonts w:ascii="Arial" w:eastAsia="Times New Roman" w:hAnsi="Arial" w:cs="Arial"/>
          <w:color w:val="000000"/>
          <w:sz w:val="23"/>
          <w:szCs w:val="23"/>
        </w:rPr>
        <w:t xml:space="preserve"> the </w:t>
      </w:r>
      <w:proofErr w:type="gramStart"/>
      <w:r>
        <w:rPr>
          <w:rFonts w:ascii="Arial" w:eastAsia="Times New Roman" w:hAnsi="Arial" w:cs="Arial"/>
          <w:color w:val="000000"/>
          <w:sz w:val="23"/>
          <w:szCs w:val="23"/>
        </w:rPr>
        <w:t>cage/s</w:t>
      </w:r>
      <w:proofErr w:type="gramEnd"/>
      <w:r>
        <w:rPr>
          <w:rFonts w:ascii="Arial" w:eastAsia="Times New Roman" w:hAnsi="Arial" w:cs="Arial"/>
          <w:color w:val="000000"/>
          <w:sz w:val="23"/>
          <w:szCs w:val="23"/>
        </w:rPr>
        <w:t xml:space="preserve">.  </w:t>
      </w:r>
    </w:p>
    <w:p w14:paraId="1A7B2641" w14:textId="552EE226" w:rsidR="00766804" w:rsidRPr="002C07B1" w:rsidRDefault="00766804" w:rsidP="00766804">
      <w:pPr>
        <w:numPr>
          <w:ilvl w:val="1"/>
          <w:numId w:val="1"/>
        </w:numPr>
        <w:autoSpaceDE w:val="0"/>
        <w:autoSpaceDN w:val="0"/>
        <w:adjustRightInd w:val="0"/>
        <w:spacing w:after="0" w:line="240" w:lineRule="auto"/>
        <w:rPr>
          <w:rFonts w:ascii="Arial" w:eastAsia="Times New Roman" w:hAnsi="Arial" w:cs="Arial"/>
          <w:color w:val="000000"/>
          <w:sz w:val="23"/>
          <w:szCs w:val="23"/>
        </w:rPr>
      </w:pPr>
      <w:r w:rsidRPr="002C07B1">
        <w:rPr>
          <w:rFonts w:ascii="Arial" w:eastAsia="Times New Roman" w:hAnsi="Arial" w:cs="Arial"/>
          <w:color w:val="000000"/>
          <w:sz w:val="23"/>
          <w:szCs w:val="23"/>
        </w:rPr>
        <w:t xml:space="preserve">Use </w:t>
      </w:r>
      <w:r w:rsidR="00CF3334">
        <w:rPr>
          <w:rFonts w:ascii="Arial" w:eastAsia="Times New Roman" w:hAnsi="Arial" w:cs="Arial"/>
          <w:color w:val="000000"/>
          <w:sz w:val="23"/>
          <w:szCs w:val="23"/>
        </w:rPr>
        <w:t>one</w:t>
      </w:r>
      <w:r w:rsidRPr="002C07B1">
        <w:rPr>
          <w:rFonts w:ascii="Arial" w:eastAsia="Times New Roman" w:hAnsi="Arial" w:cs="Arial"/>
          <w:color w:val="000000"/>
          <w:sz w:val="23"/>
          <w:szCs w:val="23"/>
        </w:rPr>
        <w:t xml:space="preserve"> </w:t>
      </w:r>
      <w:r w:rsidRPr="002C07B1">
        <w:rPr>
          <w:rFonts w:ascii="Arial" w:eastAsia="Times New Roman" w:hAnsi="Arial" w:cs="Arial"/>
        </w:rPr>
        <w:t xml:space="preserve">Investigator Log for Documentation of Husbandry Services sheet for each </w:t>
      </w:r>
      <w:r w:rsidRPr="002C07B1">
        <w:rPr>
          <w:rFonts w:ascii="Arial" w:eastAsia="Times New Roman" w:hAnsi="Arial" w:cs="Arial"/>
          <w:color w:val="000000"/>
          <w:sz w:val="23"/>
          <w:szCs w:val="23"/>
        </w:rPr>
        <w:t xml:space="preserve">approved </w:t>
      </w:r>
      <w:r w:rsidRPr="002C07B1">
        <w:rPr>
          <w:rFonts w:ascii="Arial" w:eastAsia="Times New Roman" w:hAnsi="Arial" w:cs="Arial"/>
        </w:rPr>
        <w:t>Investigator Provision of Husbandry Request Form (multiple requests cannot be logged on the same sheet).</w:t>
      </w:r>
    </w:p>
    <w:p w14:paraId="01775B7E" w14:textId="61134592" w:rsidR="00766804" w:rsidRPr="002C07B1" w:rsidRDefault="00766804" w:rsidP="00766804">
      <w:pPr>
        <w:numPr>
          <w:ilvl w:val="1"/>
          <w:numId w:val="1"/>
        </w:numPr>
        <w:autoSpaceDE w:val="0"/>
        <w:autoSpaceDN w:val="0"/>
        <w:adjustRightInd w:val="0"/>
        <w:spacing w:after="0" w:line="240" w:lineRule="auto"/>
        <w:rPr>
          <w:rFonts w:ascii="Arial" w:eastAsia="Times New Roman" w:hAnsi="Arial" w:cs="Arial"/>
          <w:color w:val="000000"/>
          <w:sz w:val="23"/>
          <w:szCs w:val="23"/>
        </w:rPr>
      </w:pPr>
      <w:r w:rsidRPr="002C07B1">
        <w:rPr>
          <w:rFonts w:ascii="Arial" w:eastAsia="Times New Roman" w:hAnsi="Arial" w:cs="Arial"/>
        </w:rPr>
        <w:t xml:space="preserve">Place a new Investigator Log for Documentation of Husbandry Services sheet in the animal housing room </w:t>
      </w:r>
      <w:proofErr w:type="gramStart"/>
      <w:r w:rsidRPr="002C07B1">
        <w:rPr>
          <w:rFonts w:ascii="Arial" w:eastAsia="Times New Roman" w:hAnsi="Arial" w:cs="Arial"/>
        </w:rPr>
        <w:t>log book</w:t>
      </w:r>
      <w:proofErr w:type="gramEnd"/>
      <w:r w:rsidRPr="002C07B1">
        <w:rPr>
          <w:rFonts w:ascii="Arial" w:eastAsia="Times New Roman" w:hAnsi="Arial" w:cs="Arial"/>
        </w:rPr>
        <w:t xml:space="preserve"> each month.</w:t>
      </w:r>
      <w:r w:rsidR="00CF3334">
        <w:rPr>
          <w:rFonts w:ascii="Arial" w:eastAsia="Times New Roman" w:hAnsi="Arial" w:cs="Arial"/>
        </w:rPr>
        <w:t xml:space="preserve"> Each log sheet can only be used for the month specified in the heading.</w:t>
      </w:r>
      <w:r w:rsidRPr="002C07B1">
        <w:rPr>
          <w:rFonts w:ascii="Arial" w:eastAsia="Times New Roman" w:hAnsi="Arial" w:cs="Arial"/>
        </w:rPr>
        <w:t xml:space="preserve"> </w:t>
      </w:r>
    </w:p>
    <w:p w14:paraId="5AFD9603" w14:textId="77777777" w:rsidR="00766804" w:rsidRPr="00F23A18" w:rsidRDefault="00766804" w:rsidP="00766804">
      <w:pPr>
        <w:autoSpaceDE w:val="0"/>
        <w:autoSpaceDN w:val="0"/>
        <w:adjustRightInd w:val="0"/>
        <w:spacing w:after="0" w:line="240" w:lineRule="auto"/>
        <w:rPr>
          <w:rFonts w:ascii="Arial" w:eastAsia="Times New Roman" w:hAnsi="Arial" w:cs="Arial"/>
          <w:color w:val="000000"/>
          <w:sz w:val="10"/>
          <w:szCs w:val="10"/>
        </w:rPr>
      </w:pPr>
    </w:p>
    <w:p w14:paraId="4D70D57F" w14:textId="77777777" w:rsidR="00766804" w:rsidRPr="002C07B1" w:rsidRDefault="00766804" w:rsidP="00766804">
      <w:pPr>
        <w:numPr>
          <w:ilvl w:val="0"/>
          <w:numId w:val="1"/>
        </w:numPr>
        <w:autoSpaceDE w:val="0"/>
        <w:autoSpaceDN w:val="0"/>
        <w:adjustRightInd w:val="0"/>
        <w:spacing w:after="0" w:line="240" w:lineRule="auto"/>
        <w:rPr>
          <w:rFonts w:ascii="Arial" w:eastAsia="Times New Roman" w:hAnsi="Arial" w:cs="Arial"/>
          <w:color w:val="000000"/>
          <w:sz w:val="23"/>
          <w:szCs w:val="23"/>
        </w:rPr>
      </w:pPr>
      <w:proofErr w:type="gramStart"/>
      <w:r w:rsidRPr="002C07B1">
        <w:rPr>
          <w:rFonts w:ascii="Arial" w:eastAsia="Times New Roman" w:hAnsi="Arial" w:cs="Arial"/>
          <w:color w:val="000000"/>
          <w:sz w:val="23"/>
          <w:szCs w:val="23"/>
        </w:rPr>
        <w:t>Investigator</w:t>
      </w:r>
      <w:proofErr w:type="gramEnd"/>
      <w:r w:rsidRPr="002C07B1">
        <w:rPr>
          <w:rFonts w:ascii="Arial" w:eastAsia="Times New Roman" w:hAnsi="Arial" w:cs="Arial"/>
          <w:color w:val="000000"/>
          <w:sz w:val="23"/>
          <w:szCs w:val="23"/>
        </w:rPr>
        <w:t xml:space="preserve"> must label all cages that they are providing husbandry to with either a green Post-it® flag (stocked in animal housing room) or a Special Action Required Laminated Card (obtained from Animal Resource Office). </w:t>
      </w:r>
    </w:p>
    <w:p w14:paraId="7CBB375C" w14:textId="77777777" w:rsidR="00766804" w:rsidRPr="002C07B1" w:rsidRDefault="00766804" w:rsidP="00766804">
      <w:pPr>
        <w:autoSpaceDE w:val="0"/>
        <w:autoSpaceDN w:val="0"/>
        <w:adjustRightInd w:val="0"/>
        <w:spacing w:after="0" w:line="240" w:lineRule="auto"/>
        <w:ind w:left="360"/>
        <w:rPr>
          <w:rFonts w:ascii="Arial" w:eastAsia="Times New Roman" w:hAnsi="Arial" w:cs="Arial"/>
          <w:color w:val="000000"/>
          <w:sz w:val="23"/>
          <w:szCs w:val="23"/>
        </w:rPr>
      </w:pPr>
      <w:r w:rsidRPr="002C07B1">
        <w:rPr>
          <w:rFonts w:ascii="Arial" w:eastAsia="Times New Roman" w:hAnsi="Arial" w:cs="Arial"/>
          <w:color w:val="000000"/>
          <w:sz w:val="23"/>
          <w:szCs w:val="23"/>
        </w:rPr>
        <w:t>*NOTE- If using a green Post-it® flag a short description of the request must be written on EACH flag (i.e. PI Fed, PI Water, etc.)</w:t>
      </w:r>
    </w:p>
    <w:p w14:paraId="3547B68A" w14:textId="77777777" w:rsidR="00766804" w:rsidRPr="00F23A18" w:rsidRDefault="00766804" w:rsidP="00766804">
      <w:pPr>
        <w:autoSpaceDE w:val="0"/>
        <w:autoSpaceDN w:val="0"/>
        <w:adjustRightInd w:val="0"/>
        <w:spacing w:after="0" w:line="240" w:lineRule="auto"/>
        <w:ind w:left="360"/>
        <w:rPr>
          <w:rFonts w:ascii="Arial" w:eastAsia="Times New Roman" w:hAnsi="Arial" w:cs="Arial"/>
          <w:color w:val="000000"/>
          <w:sz w:val="10"/>
          <w:szCs w:val="10"/>
        </w:rPr>
      </w:pPr>
    </w:p>
    <w:p w14:paraId="1B329830" w14:textId="77777777" w:rsidR="00766804" w:rsidRPr="002C07B1" w:rsidRDefault="00766804" w:rsidP="00766804">
      <w:pPr>
        <w:numPr>
          <w:ilvl w:val="0"/>
          <w:numId w:val="1"/>
        </w:numPr>
        <w:spacing w:after="0" w:line="240" w:lineRule="auto"/>
        <w:rPr>
          <w:rFonts w:ascii="Arial" w:eastAsia="Times New Roman" w:hAnsi="Arial" w:cs="Arial"/>
          <w:color w:val="000000"/>
          <w:sz w:val="23"/>
          <w:szCs w:val="23"/>
        </w:rPr>
      </w:pPr>
      <w:r w:rsidRPr="002C07B1">
        <w:rPr>
          <w:rFonts w:ascii="Arial" w:eastAsia="Times New Roman" w:hAnsi="Arial" w:cs="Arial"/>
          <w:color w:val="000000"/>
          <w:sz w:val="23"/>
          <w:szCs w:val="23"/>
        </w:rPr>
        <w:t xml:space="preserve">The Investigator documents all services performed at the frequency indicated in the request on the Investigator Log for Documentation of Husbandry Services. The Investigator is responsible for replenishing the supply of logs when needed. </w:t>
      </w:r>
    </w:p>
    <w:p w14:paraId="7F052AEC" w14:textId="77777777" w:rsidR="00766804" w:rsidRPr="00F23A18" w:rsidRDefault="00766804" w:rsidP="00766804">
      <w:pPr>
        <w:spacing w:after="0" w:line="240" w:lineRule="auto"/>
        <w:ind w:left="360"/>
        <w:rPr>
          <w:rFonts w:ascii="Arial" w:eastAsia="Times New Roman" w:hAnsi="Arial" w:cs="Arial"/>
          <w:color w:val="000000"/>
          <w:sz w:val="10"/>
          <w:szCs w:val="10"/>
        </w:rPr>
      </w:pPr>
    </w:p>
    <w:p w14:paraId="044C9680" w14:textId="77777777" w:rsidR="00736FE0" w:rsidRDefault="00736FE0" w:rsidP="00736FE0">
      <w:pPr>
        <w:pStyle w:val="ListParagraph"/>
        <w:numPr>
          <w:ilvl w:val="0"/>
          <w:numId w:val="1"/>
        </w:numPr>
        <w:rPr>
          <w:rFonts w:ascii="Arial" w:eastAsia="Times New Roman" w:hAnsi="Arial" w:cs="Arial"/>
          <w:color w:val="000000"/>
          <w:sz w:val="23"/>
          <w:szCs w:val="23"/>
        </w:rPr>
      </w:pPr>
      <w:r w:rsidRPr="005F5682">
        <w:rPr>
          <w:rFonts w:ascii="Arial" w:eastAsia="Times New Roman" w:hAnsi="Arial" w:cs="Arial"/>
          <w:color w:val="000000"/>
          <w:sz w:val="23"/>
          <w:szCs w:val="23"/>
        </w:rPr>
        <w:t>Upon completion of the experiment the Investigator will:</w:t>
      </w:r>
    </w:p>
    <w:p w14:paraId="09365C3C" w14:textId="77777777" w:rsidR="00736FE0" w:rsidRDefault="00736FE0" w:rsidP="00480381">
      <w:pPr>
        <w:pStyle w:val="ListParagraph"/>
        <w:numPr>
          <w:ilvl w:val="1"/>
          <w:numId w:val="1"/>
        </w:numPr>
        <w:spacing w:line="240" w:lineRule="auto"/>
        <w:rPr>
          <w:rFonts w:ascii="Arial" w:eastAsia="Times New Roman" w:hAnsi="Arial" w:cs="Arial"/>
          <w:color w:val="000000"/>
          <w:sz w:val="23"/>
          <w:szCs w:val="23"/>
        </w:rPr>
      </w:pPr>
      <w:r w:rsidRPr="005F5682">
        <w:rPr>
          <w:rFonts w:ascii="Arial" w:eastAsia="Times New Roman" w:hAnsi="Arial" w:cs="Arial"/>
          <w:color w:val="000000"/>
          <w:sz w:val="23"/>
          <w:szCs w:val="23"/>
        </w:rPr>
        <w:t xml:space="preserve">Convert the </w:t>
      </w:r>
      <w:proofErr w:type="gramStart"/>
      <w:r w:rsidRPr="005F5682">
        <w:rPr>
          <w:rFonts w:ascii="Arial" w:eastAsia="Times New Roman" w:hAnsi="Arial" w:cs="Arial"/>
          <w:color w:val="000000"/>
          <w:sz w:val="23"/>
          <w:szCs w:val="23"/>
        </w:rPr>
        <w:t>cage/s</w:t>
      </w:r>
      <w:proofErr w:type="gramEnd"/>
      <w:r w:rsidRPr="005F5682">
        <w:rPr>
          <w:rFonts w:ascii="Arial" w:eastAsia="Times New Roman" w:hAnsi="Arial" w:cs="Arial"/>
          <w:color w:val="000000"/>
          <w:sz w:val="23"/>
          <w:szCs w:val="23"/>
        </w:rPr>
        <w:t xml:space="preserve"> to standard food, water, bedding, and enrichment, and place the animals in a clean cage if the cage is due to be changed. </w:t>
      </w:r>
    </w:p>
    <w:p w14:paraId="057D11F6" w14:textId="77777777" w:rsidR="00736FE0" w:rsidRDefault="00736FE0" w:rsidP="00480381">
      <w:pPr>
        <w:pStyle w:val="ListParagraph"/>
        <w:numPr>
          <w:ilvl w:val="1"/>
          <w:numId w:val="1"/>
        </w:numPr>
        <w:spacing w:line="240" w:lineRule="auto"/>
        <w:rPr>
          <w:rFonts w:ascii="Arial" w:eastAsia="Times New Roman" w:hAnsi="Arial" w:cs="Arial"/>
          <w:color w:val="000000"/>
          <w:sz w:val="23"/>
          <w:szCs w:val="23"/>
        </w:rPr>
      </w:pPr>
      <w:r w:rsidRPr="005F5682">
        <w:rPr>
          <w:rFonts w:ascii="Arial" w:eastAsia="Times New Roman" w:hAnsi="Arial" w:cs="Arial"/>
          <w:color w:val="000000"/>
          <w:sz w:val="23"/>
          <w:szCs w:val="23"/>
        </w:rPr>
        <w:t>Remove the green Post-it® flag/s or Special Action Required Laminated Card/s.</w:t>
      </w:r>
    </w:p>
    <w:p w14:paraId="1F59F7CC" w14:textId="77777777" w:rsidR="00911D92" w:rsidRDefault="00736FE0" w:rsidP="00911D92">
      <w:pPr>
        <w:pStyle w:val="ListParagraph"/>
        <w:numPr>
          <w:ilvl w:val="1"/>
          <w:numId w:val="1"/>
        </w:numPr>
        <w:spacing w:line="240" w:lineRule="auto"/>
        <w:rPr>
          <w:rFonts w:ascii="Arial" w:eastAsia="Times New Roman" w:hAnsi="Arial" w:cs="Arial"/>
          <w:color w:val="000000"/>
          <w:sz w:val="23"/>
          <w:szCs w:val="23"/>
        </w:rPr>
      </w:pPr>
      <w:r w:rsidRPr="005F5682">
        <w:rPr>
          <w:rFonts w:ascii="Arial" w:eastAsia="Times New Roman" w:hAnsi="Arial" w:cs="Arial"/>
          <w:color w:val="000000"/>
          <w:sz w:val="23"/>
          <w:szCs w:val="23"/>
        </w:rPr>
        <w:t>Indicate on the Investigator Log for Documentation of Husbandry Services that the experiment has ended by writing “experiment ended” on the corresponding date line and initialing the log.</w:t>
      </w:r>
    </w:p>
    <w:p w14:paraId="39BDD927" w14:textId="77777777" w:rsidR="00911D92" w:rsidRPr="00911D92" w:rsidRDefault="00911D92" w:rsidP="00911D92">
      <w:pPr>
        <w:pStyle w:val="ListParagraph"/>
        <w:spacing w:line="240" w:lineRule="auto"/>
        <w:ind w:left="1080"/>
        <w:rPr>
          <w:rFonts w:ascii="Arial" w:eastAsia="Times New Roman" w:hAnsi="Arial" w:cs="Arial"/>
          <w:color w:val="000000"/>
          <w:sz w:val="4"/>
          <w:szCs w:val="4"/>
        </w:rPr>
      </w:pPr>
    </w:p>
    <w:p w14:paraId="75E20656" w14:textId="77777777" w:rsidR="00911D92" w:rsidRDefault="00766804" w:rsidP="00911D92">
      <w:pPr>
        <w:pStyle w:val="ListParagraph"/>
        <w:numPr>
          <w:ilvl w:val="0"/>
          <w:numId w:val="1"/>
        </w:numPr>
        <w:spacing w:line="240" w:lineRule="auto"/>
        <w:rPr>
          <w:rFonts w:ascii="Arial" w:eastAsia="Times New Roman" w:hAnsi="Arial" w:cs="Arial"/>
          <w:color w:val="000000"/>
          <w:sz w:val="23"/>
          <w:szCs w:val="23"/>
        </w:rPr>
      </w:pPr>
      <w:r w:rsidRPr="00911D92">
        <w:rPr>
          <w:rFonts w:ascii="Arial" w:eastAsia="Times New Roman" w:hAnsi="Arial" w:cs="Arial"/>
          <w:color w:val="000000"/>
          <w:sz w:val="23"/>
          <w:szCs w:val="23"/>
        </w:rPr>
        <w:t>The Vivarium animal care technician will:</w:t>
      </w:r>
    </w:p>
    <w:p w14:paraId="24A03BAF" w14:textId="77777777" w:rsidR="00911D92" w:rsidRDefault="00766804" w:rsidP="00911D92">
      <w:pPr>
        <w:pStyle w:val="ListParagraph"/>
        <w:numPr>
          <w:ilvl w:val="1"/>
          <w:numId w:val="1"/>
        </w:numPr>
        <w:spacing w:line="240" w:lineRule="auto"/>
        <w:rPr>
          <w:rFonts w:ascii="Arial" w:eastAsia="Times New Roman" w:hAnsi="Arial" w:cs="Arial"/>
          <w:color w:val="000000"/>
          <w:sz w:val="23"/>
          <w:szCs w:val="23"/>
        </w:rPr>
      </w:pPr>
      <w:r w:rsidRPr="00911D92">
        <w:rPr>
          <w:rFonts w:ascii="Arial" w:eastAsia="Times New Roman" w:hAnsi="Arial" w:cs="Arial"/>
          <w:color w:val="000000"/>
          <w:sz w:val="23"/>
          <w:szCs w:val="23"/>
        </w:rPr>
        <w:t>Perform a cursory check of all cages without disturbing the cage to check food and</w:t>
      </w:r>
      <w:r w:rsidR="00797773" w:rsidRPr="00911D92">
        <w:rPr>
          <w:rFonts w:ascii="Arial" w:eastAsia="Times New Roman" w:hAnsi="Arial" w:cs="Arial"/>
          <w:color w:val="000000"/>
          <w:sz w:val="23"/>
          <w:szCs w:val="23"/>
        </w:rPr>
        <w:t xml:space="preserve"> water levels, wet bedding, and </w:t>
      </w:r>
      <w:r w:rsidRPr="00911D92">
        <w:rPr>
          <w:rFonts w:ascii="Arial" w:eastAsia="Times New Roman" w:hAnsi="Arial" w:cs="Arial"/>
          <w:color w:val="000000"/>
          <w:sz w:val="23"/>
          <w:szCs w:val="23"/>
        </w:rPr>
        <w:t>health concerns.</w:t>
      </w:r>
      <w:r w:rsidR="00262F4E" w:rsidRPr="00911D92">
        <w:rPr>
          <w:rFonts w:ascii="Arial" w:eastAsia="Times New Roman" w:hAnsi="Arial" w:cs="Arial"/>
          <w:color w:val="000000"/>
          <w:sz w:val="23"/>
          <w:szCs w:val="23"/>
        </w:rPr>
        <w:t xml:space="preserve"> </w:t>
      </w:r>
    </w:p>
    <w:p w14:paraId="30D28E67" w14:textId="77777777" w:rsidR="00911D92" w:rsidRDefault="00262F4E" w:rsidP="00911D92">
      <w:pPr>
        <w:pStyle w:val="ListParagraph"/>
        <w:numPr>
          <w:ilvl w:val="1"/>
          <w:numId w:val="1"/>
        </w:numPr>
        <w:spacing w:line="240" w:lineRule="auto"/>
        <w:rPr>
          <w:rFonts w:ascii="Arial" w:eastAsia="Times New Roman" w:hAnsi="Arial" w:cs="Arial"/>
          <w:color w:val="000000"/>
          <w:sz w:val="23"/>
          <w:szCs w:val="23"/>
        </w:rPr>
      </w:pPr>
      <w:r w:rsidRPr="00911D92">
        <w:rPr>
          <w:rFonts w:ascii="Arial" w:eastAsia="Times New Roman" w:hAnsi="Arial" w:cs="Arial"/>
          <w:color w:val="000000"/>
          <w:sz w:val="23"/>
          <w:szCs w:val="23"/>
        </w:rPr>
        <w:t>Verify that the action listed in the special request is being performed by the PI.</w:t>
      </w:r>
    </w:p>
    <w:p w14:paraId="4AF1FFF0" w14:textId="221F9637" w:rsidR="00766804" w:rsidRPr="00911D92" w:rsidRDefault="00766804" w:rsidP="00911D92">
      <w:pPr>
        <w:pStyle w:val="ListParagraph"/>
        <w:numPr>
          <w:ilvl w:val="1"/>
          <w:numId w:val="1"/>
        </w:numPr>
        <w:spacing w:line="240" w:lineRule="auto"/>
        <w:rPr>
          <w:rFonts w:ascii="Arial" w:eastAsia="Times New Roman" w:hAnsi="Arial" w:cs="Arial"/>
          <w:color w:val="000000"/>
          <w:sz w:val="23"/>
          <w:szCs w:val="23"/>
        </w:rPr>
      </w:pPr>
      <w:r w:rsidRPr="00911D92">
        <w:rPr>
          <w:rFonts w:ascii="Arial" w:eastAsia="Times New Roman" w:hAnsi="Arial" w:cs="Arial"/>
          <w:color w:val="000000"/>
          <w:sz w:val="23"/>
          <w:szCs w:val="23"/>
        </w:rPr>
        <w:t>Report any problems that the animal care technician cannot address due to the nature of the request</w:t>
      </w:r>
      <w:r w:rsidR="00D7681A" w:rsidRPr="00911D92">
        <w:rPr>
          <w:sz w:val="24"/>
          <w:szCs w:val="24"/>
        </w:rPr>
        <w:t xml:space="preserve"> </w:t>
      </w:r>
      <w:r w:rsidR="00D7681A" w:rsidRPr="00911D92">
        <w:rPr>
          <w:rFonts w:ascii="Arial" w:eastAsia="Times New Roman" w:hAnsi="Arial" w:cs="Arial"/>
          <w:color w:val="000000"/>
          <w:sz w:val="23"/>
          <w:szCs w:val="23"/>
        </w:rPr>
        <w:t xml:space="preserve">(i.e. special water </w:t>
      </w:r>
      <w:r w:rsidR="0076020F" w:rsidRPr="00911D92">
        <w:rPr>
          <w:rFonts w:ascii="Arial" w:eastAsia="Times New Roman" w:hAnsi="Arial" w:cs="Arial"/>
          <w:color w:val="000000"/>
          <w:sz w:val="23"/>
          <w:szCs w:val="23"/>
        </w:rPr>
        <w:t>low/</w:t>
      </w:r>
      <w:r w:rsidR="00D7681A" w:rsidRPr="00911D92">
        <w:rPr>
          <w:rFonts w:ascii="Arial" w:eastAsia="Times New Roman" w:hAnsi="Arial" w:cs="Arial"/>
          <w:color w:val="000000"/>
          <w:sz w:val="23"/>
          <w:szCs w:val="23"/>
        </w:rPr>
        <w:t xml:space="preserve">empty, special food </w:t>
      </w:r>
      <w:r w:rsidR="0076020F" w:rsidRPr="00911D92">
        <w:rPr>
          <w:rFonts w:ascii="Arial" w:eastAsia="Times New Roman" w:hAnsi="Arial" w:cs="Arial"/>
          <w:color w:val="000000"/>
          <w:sz w:val="23"/>
          <w:szCs w:val="23"/>
        </w:rPr>
        <w:t xml:space="preserve">low/empty, cage not cleaned, </w:t>
      </w:r>
      <w:r w:rsidR="00D7681A" w:rsidRPr="00911D92">
        <w:rPr>
          <w:rFonts w:ascii="Arial" w:eastAsia="Times New Roman" w:hAnsi="Arial" w:cs="Arial"/>
          <w:color w:val="000000"/>
          <w:sz w:val="23"/>
          <w:szCs w:val="23"/>
        </w:rPr>
        <w:t>etc.) on a report form</w:t>
      </w:r>
      <w:r w:rsidRPr="00911D92">
        <w:rPr>
          <w:rFonts w:ascii="Arial" w:eastAsia="Times New Roman" w:hAnsi="Arial" w:cs="Arial"/>
          <w:color w:val="000000"/>
          <w:sz w:val="23"/>
          <w:szCs w:val="23"/>
        </w:rPr>
        <w:t xml:space="preserve">. </w:t>
      </w:r>
      <w:r w:rsidR="003D766D" w:rsidRPr="00911D92">
        <w:rPr>
          <w:rFonts w:ascii="Arial" w:eastAsia="Times New Roman" w:hAnsi="Arial" w:cs="Arial"/>
          <w:color w:val="000000"/>
          <w:sz w:val="23"/>
          <w:szCs w:val="23"/>
        </w:rPr>
        <w:t xml:space="preserve">Include the name and contact information listed on the special request. Submit </w:t>
      </w:r>
      <w:r w:rsidR="004E7266" w:rsidRPr="00911D92">
        <w:rPr>
          <w:rFonts w:ascii="Arial" w:eastAsia="Times New Roman" w:hAnsi="Arial" w:cs="Arial"/>
          <w:color w:val="000000"/>
          <w:sz w:val="23"/>
          <w:szCs w:val="23"/>
        </w:rPr>
        <w:t xml:space="preserve">the </w:t>
      </w:r>
      <w:r w:rsidR="003D766D" w:rsidRPr="00911D92">
        <w:rPr>
          <w:rFonts w:ascii="Arial" w:eastAsia="Times New Roman" w:hAnsi="Arial" w:cs="Arial"/>
          <w:color w:val="000000"/>
          <w:sz w:val="23"/>
          <w:szCs w:val="23"/>
        </w:rPr>
        <w:t xml:space="preserve">form immediately to the Animal Resource Office. If it is after business hours call the emergency vet </w:t>
      </w:r>
      <w:proofErr w:type="gramStart"/>
      <w:r w:rsidR="003D766D" w:rsidRPr="00911D92">
        <w:rPr>
          <w:rFonts w:ascii="Arial" w:eastAsia="Times New Roman" w:hAnsi="Arial" w:cs="Arial"/>
          <w:color w:val="000000"/>
          <w:sz w:val="23"/>
          <w:szCs w:val="23"/>
        </w:rPr>
        <w:t>pager</w:t>
      </w:r>
      <w:proofErr w:type="gramEnd"/>
      <w:r w:rsidR="003D766D" w:rsidRPr="00911D92">
        <w:rPr>
          <w:rFonts w:ascii="Arial" w:eastAsia="Times New Roman" w:hAnsi="Arial" w:cs="Arial"/>
          <w:color w:val="000000"/>
          <w:sz w:val="23"/>
          <w:szCs w:val="23"/>
        </w:rPr>
        <w:t>.</w:t>
      </w:r>
    </w:p>
    <w:p w14:paraId="40F46CC2" w14:textId="77777777" w:rsidR="004E7266" w:rsidRDefault="004E7266" w:rsidP="00480381">
      <w:pPr>
        <w:pStyle w:val="ListParagraph"/>
        <w:numPr>
          <w:ilvl w:val="1"/>
          <w:numId w:val="1"/>
        </w:numPr>
        <w:rPr>
          <w:rFonts w:ascii="Arial" w:eastAsia="Times New Roman" w:hAnsi="Arial" w:cs="Arial"/>
          <w:color w:val="000000"/>
          <w:sz w:val="23"/>
          <w:szCs w:val="23"/>
        </w:rPr>
      </w:pPr>
      <w:r w:rsidRPr="004E7266">
        <w:rPr>
          <w:rFonts w:ascii="Arial" w:eastAsia="Times New Roman" w:hAnsi="Arial" w:cs="Arial"/>
          <w:color w:val="000000"/>
          <w:sz w:val="23"/>
          <w:szCs w:val="23"/>
        </w:rPr>
        <w:t xml:space="preserve">Verify </w:t>
      </w:r>
      <w:r w:rsidR="00797773">
        <w:rPr>
          <w:rFonts w:ascii="Arial" w:eastAsia="Times New Roman" w:hAnsi="Arial" w:cs="Arial"/>
          <w:color w:val="000000"/>
          <w:sz w:val="23"/>
          <w:szCs w:val="23"/>
        </w:rPr>
        <w:t xml:space="preserve">that the </w:t>
      </w:r>
      <w:r w:rsidRPr="004E7266">
        <w:rPr>
          <w:rFonts w:ascii="Arial" w:eastAsia="Times New Roman" w:hAnsi="Arial" w:cs="Arial"/>
          <w:color w:val="000000"/>
          <w:sz w:val="23"/>
          <w:szCs w:val="23"/>
        </w:rPr>
        <w:t>Investigator Log for Documentation of Husbandry Services is being completed at the approved frequency</w:t>
      </w:r>
      <w:r w:rsidR="00797773">
        <w:rPr>
          <w:rFonts w:ascii="Arial" w:eastAsia="Times New Roman" w:hAnsi="Arial" w:cs="Arial"/>
          <w:color w:val="000000"/>
          <w:sz w:val="23"/>
          <w:szCs w:val="23"/>
        </w:rPr>
        <w:t xml:space="preserve"> and matches the number of labeled cages. R</w:t>
      </w:r>
      <w:r w:rsidRPr="004E7266">
        <w:rPr>
          <w:rFonts w:ascii="Arial" w:eastAsia="Times New Roman" w:hAnsi="Arial" w:cs="Arial"/>
          <w:color w:val="000000"/>
          <w:sz w:val="23"/>
          <w:szCs w:val="23"/>
        </w:rPr>
        <w:t>eport logs that are not in compliance.</w:t>
      </w:r>
    </w:p>
    <w:p w14:paraId="3AF7B1FA" w14:textId="69F9C60E" w:rsidR="00940C97" w:rsidRPr="00911D92" w:rsidRDefault="004E7266" w:rsidP="00262F4E">
      <w:pPr>
        <w:pStyle w:val="ListParagraph"/>
        <w:numPr>
          <w:ilvl w:val="1"/>
          <w:numId w:val="1"/>
        </w:numPr>
        <w:rPr>
          <w:rFonts w:ascii="Arial" w:eastAsia="Times New Roman" w:hAnsi="Arial" w:cs="Arial"/>
          <w:color w:val="000000"/>
          <w:sz w:val="23"/>
          <w:szCs w:val="23"/>
        </w:rPr>
      </w:pPr>
      <w:r>
        <w:rPr>
          <w:rFonts w:ascii="Arial" w:eastAsia="Times New Roman" w:hAnsi="Arial" w:cs="Arial"/>
          <w:color w:val="000000"/>
          <w:sz w:val="23"/>
          <w:szCs w:val="23"/>
        </w:rPr>
        <w:t>R</w:t>
      </w:r>
      <w:r w:rsidR="00766804" w:rsidRPr="004E7266">
        <w:rPr>
          <w:rFonts w:ascii="Arial" w:eastAsia="Times New Roman" w:hAnsi="Arial" w:cs="Arial"/>
          <w:color w:val="000000"/>
          <w:sz w:val="23"/>
          <w:szCs w:val="23"/>
        </w:rPr>
        <w:t xml:space="preserve">emove completed Investigator Log for Documentation of Husbandry Services sheets from the </w:t>
      </w:r>
      <w:proofErr w:type="gramStart"/>
      <w:r w:rsidR="00766804" w:rsidRPr="004E7266">
        <w:rPr>
          <w:rFonts w:ascii="Arial" w:eastAsia="Times New Roman" w:hAnsi="Arial" w:cs="Arial"/>
          <w:color w:val="000000"/>
          <w:sz w:val="23"/>
          <w:szCs w:val="23"/>
        </w:rPr>
        <w:t>log book</w:t>
      </w:r>
      <w:proofErr w:type="gramEnd"/>
      <w:r w:rsidR="00766804" w:rsidRPr="004E7266">
        <w:rPr>
          <w:rFonts w:ascii="Arial" w:eastAsia="Times New Roman" w:hAnsi="Arial" w:cs="Arial"/>
          <w:color w:val="000000"/>
          <w:sz w:val="23"/>
          <w:szCs w:val="23"/>
        </w:rPr>
        <w:t xml:space="preserve"> and submit them to the Animal Resource Office for filing.</w:t>
      </w:r>
      <w:r w:rsidRPr="004E7266">
        <w:t xml:space="preserve"> </w:t>
      </w:r>
      <w:r w:rsidRPr="004E7266">
        <w:rPr>
          <w:rFonts w:ascii="Arial" w:eastAsia="Times New Roman" w:hAnsi="Arial" w:cs="Arial"/>
          <w:color w:val="000000"/>
          <w:sz w:val="23"/>
          <w:szCs w:val="23"/>
        </w:rPr>
        <w:t xml:space="preserve">Current </w:t>
      </w:r>
      <w:proofErr w:type="gramStart"/>
      <w:r w:rsidRPr="004E7266">
        <w:rPr>
          <w:rFonts w:ascii="Arial" w:eastAsia="Times New Roman" w:hAnsi="Arial" w:cs="Arial"/>
          <w:color w:val="000000"/>
          <w:sz w:val="23"/>
          <w:szCs w:val="23"/>
        </w:rPr>
        <w:t>month</w:t>
      </w:r>
      <w:proofErr w:type="gramEnd"/>
      <w:r w:rsidRPr="004E7266">
        <w:rPr>
          <w:rFonts w:ascii="Arial" w:eastAsia="Times New Roman" w:hAnsi="Arial" w:cs="Arial"/>
          <w:color w:val="000000"/>
          <w:sz w:val="23"/>
          <w:szCs w:val="23"/>
        </w:rPr>
        <w:t xml:space="preserve"> and previous </w:t>
      </w:r>
      <w:proofErr w:type="gramStart"/>
      <w:r w:rsidRPr="004E7266">
        <w:rPr>
          <w:rFonts w:ascii="Arial" w:eastAsia="Times New Roman" w:hAnsi="Arial" w:cs="Arial"/>
          <w:color w:val="000000"/>
          <w:sz w:val="23"/>
          <w:szCs w:val="23"/>
        </w:rPr>
        <w:t>month</w:t>
      </w:r>
      <w:proofErr w:type="gramEnd"/>
      <w:r w:rsidRPr="004E7266">
        <w:rPr>
          <w:rFonts w:ascii="Arial" w:eastAsia="Times New Roman" w:hAnsi="Arial" w:cs="Arial"/>
          <w:color w:val="000000"/>
          <w:sz w:val="23"/>
          <w:szCs w:val="23"/>
        </w:rPr>
        <w:t xml:space="preserve"> should be left in the </w:t>
      </w:r>
      <w:proofErr w:type="gramStart"/>
      <w:r w:rsidRPr="004E7266">
        <w:rPr>
          <w:rFonts w:ascii="Arial" w:eastAsia="Times New Roman" w:hAnsi="Arial" w:cs="Arial"/>
          <w:color w:val="000000"/>
          <w:sz w:val="23"/>
          <w:szCs w:val="23"/>
        </w:rPr>
        <w:t>log book</w:t>
      </w:r>
      <w:proofErr w:type="gramEnd"/>
      <w:r w:rsidRPr="004E7266">
        <w:rPr>
          <w:rFonts w:ascii="Arial" w:eastAsia="Times New Roman" w:hAnsi="Arial" w:cs="Arial"/>
          <w:color w:val="000000"/>
          <w:sz w:val="23"/>
          <w:szCs w:val="23"/>
        </w:rPr>
        <w:t>.</w:t>
      </w:r>
    </w:p>
    <w:sectPr w:rsidR="00940C97" w:rsidRPr="00911D92" w:rsidSect="0076680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AFB"/>
    <w:multiLevelType w:val="hybridMultilevel"/>
    <w:tmpl w:val="3648B0E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7754F65"/>
    <w:multiLevelType w:val="hybridMultilevel"/>
    <w:tmpl w:val="A62C83BC"/>
    <w:lvl w:ilvl="0" w:tplc="D204963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3FE71C0"/>
    <w:multiLevelType w:val="hybridMultilevel"/>
    <w:tmpl w:val="4F0019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64969709">
    <w:abstractNumId w:val="0"/>
  </w:num>
  <w:num w:numId="2" w16cid:durableId="332147285">
    <w:abstractNumId w:val="1"/>
  </w:num>
  <w:num w:numId="3" w16cid:durableId="19708234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804"/>
    <w:rsid w:val="00004085"/>
    <w:rsid w:val="00015A5F"/>
    <w:rsid w:val="000E62F7"/>
    <w:rsid w:val="001707D7"/>
    <w:rsid w:val="001A4488"/>
    <w:rsid w:val="002031B5"/>
    <w:rsid w:val="00262F4E"/>
    <w:rsid w:val="002C07B1"/>
    <w:rsid w:val="002C31AB"/>
    <w:rsid w:val="00360AFF"/>
    <w:rsid w:val="00365CD2"/>
    <w:rsid w:val="003976B6"/>
    <w:rsid w:val="003D766D"/>
    <w:rsid w:val="003F0059"/>
    <w:rsid w:val="00480381"/>
    <w:rsid w:val="004E7266"/>
    <w:rsid w:val="005F5682"/>
    <w:rsid w:val="006842E2"/>
    <w:rsid w:val="007161DE"/>
    <w:rsid w:val="00736FE0"/>
    <w:rsid w:val="0076020F"/>
    <w:rsid w:val="00766804"/>
    <w:rsid w:val="00797773"/>
    <w:rsid w:val="00874D79"/>
    <w:rsid w:val="008A1E03"/>
    <w:rsid w:val="008C7605"/>
    <w:rsid w:val="008E5546"/>
    <w:rsid w:val="00911D92"/>
    <w:rsid w:val="00940C97"/>
    <w:rsid w:val="009D7402"/>
    <w:rsid w:val="00A41A47"/>
    <w:rsid w:val="00B7626B"/>
    <w:rsid w:val="00B87E02"/>
    <w:rsid w:val="00B9542F"/>
    <w:rsid w:val="00BE4B3F"/>
    <w:rsid w:val="00C915BE"/>
    <w:rsid w:val="00CF3334"/>
    <w:rsid w:val="00D7681A"/>
    <w:rsid w:val="00F23A18"/>
    <w:rsid w:val="00FA626C"/>
    <w:rsid w:val="00FE6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5B5570"/>
  <w15:chartTrackingRefBased/>
  <w15:docId w15:val="{26121508-69C5-4517-94A8-311597DFD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2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1115</Words>
  <Characters>6358</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Rochester</Company>
  <LinksUpToDate>false</LinksUpToDate>
  <CharactersWithSpaces>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Jamie L</dc:creator>
  <cp:keywords/>
  <dc:description/>
  <cp:lastModifiedBy>Tirabassi (Rajca), April</cp:lastModifiedBy>
  <cp:revision>2</cp:revision>
  <cp:lastPrinted>2025-04-22T17:39:00Z</cp:lastPrinted>
  <dcterms:created xsi:type="dcterms:W3CDTF">2026-06-18T19:20:00Z</dcterms:created>
  <dcterms:modified xsi:type="dcterms:W3CDTF">2026-06-18T19:20:00Z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ce8e6ba7-bdff-482a-bcb6-39bfbbba04fc</vt:lpwstr>
  </property>
</Properties>
</file>