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06B3" w14:textId="5256E940" w:rsidR="00DC0B8A" w:rsidRDefault="00DC0B8A" w:rsidP="00DC0B8A">
      <w:pPr>
        <w:pStyle w:val="Heading1"/>
      </w:pPr>
      <w:r>
        <w:t>Dr. Alejandro “Alex” Zaffaroni</w:t>
      </w:r>
    </w:p>
    <w:p w14:paraId="38849238" w14:textId="75773299" w:rsidR="00FE1A84" w:rsidRDefault="00000000">
      <w:pPr>
        <w:pStyle w:val="BodyText"/>
        <w:spacing w:line="276" w:lineRule="auto"/>
      </w:pPr>
      <w:r>
        <w:t>One of the most distinguished graduates from the University of Rochester is Dr. Alejandro “Alex” Zaffaroni, who earned his PhD in 1949 from the Department of Biochemistry, and completed his NIH Fellowship</w:t>
      </w:r>
      <w:r>
        <w:rPr>
          <w:spacing w:val="-4"/>
        </w:rPr>
        <w:t xml:space="preserve"> </w:t>
      </w:r>
      <w:r>
        <w:t>(FLW) here</w:t>
      </w:r>
      <w:r>
        <w:rPr>
          <w:spacing w:val="-3"/>
        </w:rPr>
        <w:t xml:space="preserve"> </w:t>
      </w:r>
      <w:r>
        <w:t>in</w:t>
      </w:r>
      <w:r>
        <w:rPr>
          <w:spacing w:val="-2"/>
        </w:rPr>
        <w:t xml:space="preserve"> </w:t>
      </w:r>
      <w:r>
        <w:t>1951.</w:t>
      </w:r>
      <w:r>
        <w:rPr>
          <w:spacing w:val="80"/>
        </w:rPr>
        <w:t xml:space="preserve"> </w:t>
      </w:r>
      <w:r>
        <w:t>When</w:t>
      </w:r>
      <w:r>
        <w:rPr>
          <w:spacing w:val="-2"/>
        </w:rPr>
        <w:t xml:space="preserve"> </w:t>
      </w:r>
      <w:r>
        <w:t>people use</w:t>
      </w:r>
      <w:r>
        <w:rPr>
          <w:spacing w:val="-3"/>
        </w:rPr>
        <w:t xml:space="preserve"> </w:t>
      </w:r>
      <w:r>
        <w:t>“the patch”</w:t>
      </w:r>
      <w:r>
        <w:rPr>
          <w:spacing w:val="-2"/>
        </w:rPr>
        <w:t xml:space="preserve"> </w:t>
      </w:r>
      <w:r>
        <w:t>or</w:t>
      </w:r>
      <w:r>
        <w:rPr>
          <w:spacing w:val="-1"/>
        </w:rPr>
        <w:t xml:space="preserve"> </w:t>
      </w:r>
      <w:r>
        <w:t>“the</w:t>
      </w:r>
      <w:r>
        <w:rPr>
          <w:spacing w:val="-3"/>
        </w:rPr>
        <w:t xml:space="preserve"> </w:t>
      </w:r>
      <w:r>
        <w:t>Pill”</w:t>
      </w:r>
      <w:r>
        <w:rPr>
          <w:spacing w:val="-2"/>
        </w:rPr>
        <w:t xml:space="preserve"> </w:t>
      </w:r>
      <w:r>
        <w:t>or</w:t>
      </w:r>
      <w:r>
        <w:rPr>
          <w:spacing w:val="-3"/>
        </w:rPr>
        <w:t xml:space="preserve"> </w:t>
      </w:r>
      <w:r>
        <w:t>if</w:t>
      </w:r>
      <w:r>
        <w:rPr>
          <w:spacing w:val="-1"/>
        </w:rPr>
        <w:t xml:space="preserve"> </w:t>
      </w:r>
      <w:r>
        <w:t>they use</w:t>
      </w:r>
      <w:r>
        <w:rPr>
          <w:spacing w:val="-3"/>
        </w:rPr>
        <w:t xml:space="preserve"> </w:t>
      </w:r>
      <w:r>
        <w:t>any</w:t>
      </w:r>
      <w:r>
        <w:rPr>
          <w:spacing w:val="-2"/>
        </w:rPr>
        <w:t xml:space="preserve"> </w:t>
      </w:r>
      <w:r>
        <w:t>“</w:t>
      </w:r>
      <w:proofErr w:type="gramStart"/>
      <w:r>
        <w:t>controlled-release</w:t>
      </w:r>
      <w:proofErr w:type="gramEnd"/>
      <w:r>
        <w:t xml:space="preserve">” medications, they are using innovations that Dr. </w:t>
      </w:r>
      <w:proofErr w:type="spellStart"/>
      <w:r>
        <w:t>Zaffaroni</w:t>
      </w:r>
      <w:proofErr w:type="spellEnd"/>
      <w:r>
        <w:t xml:space="preserve"> invented or helped create.</w:t>
      </w:r>
    </w:p>
    <w:p w14:paraId="50EA5299" w14:textId="77777777" w:rsidR="00FE1A84" w:rsidRDefault="00000000">
      <w:pPr>
        <w:pStyle w:val="BodyText"/>
        <w:spacing w:before="199" w:line="276" w:lineRule="auto"/>
      </w:pPr>
      <w:r>
        <w:t>Dr.</w:t>
      </w:r>
      <w:r>
        <w:rPr>
          <w:spacing w:val="-2"/>
        </w:rPr>
        <w:t xml:space="preserve"> </w:t>
      </w:r>
      <w:proofErr w:type="spellStart"/>
      <w:r>
        <w:t>Zaffaroni</w:t>
      </w:r>
      <w:proofErr w:type="spellEnd"/>
      <w:r>
        <w:rPr>
          <w:spacing w:val="-2"/>
        </w:rPr>
        <w:t xml:space="preserve"> </w:t>
      </w:r>
      <w:r>
        <w:t>attended</w:t>
      </w:r>
      <w:r>
        <w:rPr>
          <w:spacing w:val="-3"/>
        </w:rPr>
        <w:t xml:space="preserve"> </w:t>
      </w:r>
      <w:r>
        <w:t>the</w:t>
      </w:r>
      <w:r>
        <w:rPr>
          <w:spacing w:val="-4"/>
        </w:rPr>
        <w:t xml:space="preserve"> </w:t>
      </w:r>
      <w:r>
        <w:t>University</w:t>
      </w:r>
      <w:r>
        <w:rPr>
          <w:spacing w:val="-3"/>
        </w:rPr>
        <w:t xml:space="preserve"> </w:t>
      </w:r>
      <w:r>
        <w:t>of</w:t>
      </w:r>
      <w:r>
        <w:rPr>
          <w:spacing w:val="-2"/>
        </w:rPr>
        <w:t xml:space="preserve"> </w:t>
      </w:r>
      <w:r>
        <w:t>Rochester</w:t>
      </w:r>
      <w:r>
        <w:rPr>
          <w:spacing w:val="-4"/>
        </w:rPr>
        <w:t xml:space="preserve"> </w:t>
      </w:r>
      <w:r>
        <w:t>on</w:t>
      </w:r>
      <w:r>
        <w:rPr>
          <w:spacing w:val="-5"/>
        </w:rPr>
        <w:t xml:space="preserve"> </w:t>
      </w:r>
      <w:r>
        <w:t>a</w:t>
      </w:r>
      <w:r>
        <w:rPr>
          <w:spacing w:val="-2"/>
        </w:rPr>
        <w:t xml:space="preserve"> </w:t>
      </w:r>
      <w:r>
        <w:t>Fulbright</w:t>
      </w:r>
      <w:r>
        <w:rPr>
          <w:spacing w:val="-1"/>
        </w:rPr>
        <w:t xml:space="preserve"> </w:t>
      </w:r>
      <w:r>
        <w:t>Scholarship,</w:t>
      </w:r>
      <w:r>
        <w:rPr>
          <w:spacing w:val="-2"/>
        </w:rPr>
        <w:t xml:space="preserve"> </w:t>
      </w:r>
      <w:r>
        <w:t>where</w:t>
      </w:r>
      <w:r>
        <w:rPr>
          <w:spacing w:val="-1"/>
        </w:rPr>
        <w:t xml:space="preserve"> </w:t>
      </w:r>
      <w:r>
        <w:t>he</w:t>
      </w:r>
      <w:r>
        <w:rPr>
          <w:spacing w:val="-3"/>
        </w:rPr>
        <w:t xml:space="preserve"> </w:t>
      </w:r>
      <w:r>
        <w:t>invented</w:t>
      </w:r>
      <w:r>
        <w:rPr>
          <w:spacing w:val="-3"/>
        </w:rPr>
        <w:t xml:space="preserve"> </w:t>
      </w:r>
      <w:r>
        <w:t>a</w:t>
      </w:r>
      <w:r>
        <w:rPr>
          <w:spacing w:val="-2"/>
        </w:rPr>
        <w:t xml:space="preserve"> </w:t>
      </w:r>
      <w:r>
        <w:t>paper chromatography technique to separate and track steroids – a technique that became widely used in the synthesis of steroids.</w:t>
      </w:r>
      <w:r>
        <w:rPr>
          <w:spacing w:val="40"/>
        </w:rPr>
        <w:t xml:space="preserve"> </w:t>
      </w:r>
      <w:r>
        <w:t>This work uniquely prepared him in 1951 to join a Mexican company named Syntex, which had recently succeeded in synthesizing the steroid cortisone.</w:t>
      </w:r>
      <w:r>
        <w:rPr>
          <w:spacing w:val="40"/>
        </w:rPr>
        <w:t xml:space="preserve"> </w:t>
      </w:r>
      <w:r>
        <w:t>Dr. Zaffaroni’s focus at Syntex was extracting the plant steroid diosgenin from Mexican yams for conversion into human</w:t>
      </w:r>
      <w:r>
        <w:rPr>
          <w:spacing w:val="-1"/>
        </w:rPr>
        <w:t xml:space="preserve"> </w:t>
      </w:r>
      <w:r>
        <w:t>steroid hormones.</w:t>
      </w:r>
      <w:r>
        <w:rPr>
          <w:spacing w:val="40"/>
        </w:rPr>
        <w:t xml:space="preserve"> </w:t>
      </w:r>
      <w:r>
        <w:t>Not only was he successful in this endeavor, but he dramatically improved the process for collecting the raw</w:t>
      </w:r>
      <w:r>
        <w:rPr>
          <w:spacing w:val="-1"/>
        </w:rPr>
        <w:t xml:space="preserve"> </w:t>
      </w:r>
      <w:r>
        <w:t>materials.</w:t>
      </w:r>
      <w:r>
        <w:rPr>
          <w:spacing w:val="40"/>
        </w:rPr>
        <w:t xml:space="preserve"> </w:t>
      </w:r>
      <w:r>
        <w:t>As Dr. Arthur Kornberg(M.D.,1941,</w:t>
      </w:r>
      <w:r>
        <w:rPr>
          <w:spacing w:val="-1"/>
        </w:rPr>
        <w:t xml:space="preserve"> </w:t>
      </w:r>
      <w:r>
        <w:t>University of</w:t>
      </w:r>
      <w:r>
        <w:rPr>
          <w:spacing w:val="-2"/>
        </w:rPr>
        <w:t xml:space="preserve"> </w:t>
      </w:r>
      <w:r>
        <w:t xml:space="preserve">Rochester) reflected in his book </w:t>
      </w:r>
      <w:r>
        <w:rPr>
          <w:i/>
        </w:rPr>
        <w:t>The Golden Helix</w:t>
      </w:r>
      <w:r>
        <w:t>, “Alex had recruited local laborers and imbued them with the team spirit to advance the technology by their efforts.</w:t>
      </w:r>
      <w:r>
        <w:rPr>
          <w:spacing w:val="40"/>
        </w:rPr>
        <w:t xml:space="preserve"> </w:t>
      </w:r>
      <w:r>
        <w:t>By applying the scientific insights acquired in his graduate research at Rochester, he had made a real impact on a practical problem.”</w:t>
      </w:r>
    </w:p>
    <w:p w14:paraId="486F92C5" w14:textId="77777777" w:rsidR="00FE1A84" w:rsidRDefault="00000000">
      <w:pPr>
        <w:pStyle w:val="BodyText"/>
        <w:spacing w:before="199" w:line="276" w:lineRule="auto"/>
      </w:pPr>
      <w:r>
        <w:t xml:space="preserve">Dr. </w:t>
      </w:r>
      <w:proofErr w:type="spellStart"/>
      <w:r>
        <w:t>Zaffaroni</w:t>
      </w:r>
      <w:proofErr w:type="spellEnd"/>
      <w:r>
        <w:t xml:space="preserve"> became President of Syntex in </w:t>
      </w:r>
      <w:proofErr w:type="gramStart"/>
      <w:r>
        <w:t>1962, and</w:t>
      </w:r>
      <w:proofErr w:type="gramEnd"/>
      <w:r>
        <w:t xml:space="preserve"> led the development of a steroid cream called </w:t>
      </w:r>
      <w:proofErr w:type="spellStart"/>
      <w:r>
        <w:t>Synalar</w:t>
      </w:r>
      <w:proofErr w:type="spellEnd"/>
      <w:r>
        <w:t>,</w:t>
      </w:r>
      <w:r>
        <w:rPr>
          <w:spacing w:val="-2"/>
        </w:rPr>
        <w:t xml:space="preserve"> </w:t>
      </w:r>
      <w:r>
        <w:t>which</w:t>
      </w:r>
      <w:r>
        <w:rPr>
          <w:spacing w:val="-3"/>
        </w:rPr>
        <w:t xml:space="preserve"> </w:t>
      </w:r>
      <w:r>
        <w:t>became</w:t>
      </w:r>
      <w:r>
        <w:rPr>
          <w:spacing w:val="-3"/>
        </w:rPr>
        <w:t xml:space="preserve"> </w:t>
      </w:r>
      <w:r>
        <w:t>the</w:t>
      </w:r>
      <w:r>
        <w:rPr>
          <w:spacing w:val="-3"/>
        </w:rPr>
        <w:t xml:space="preserve"> </w:t>
      </w:r>
      <w:r>
        <w:t>leading</w:t>
      </w:r>
      <w:r>
        <w:rPr>
          <w:spacing w:val="-3"/>
        </w:rPr>
        <w:t xml:space="preserve"> </w:t>
      </w:r>
      <w:r>
        <w:t>topical</w:t>
      </w:r>
      <w:r>
        <w:rPr>
          <w:spacing w:val="-4"/>
        </w:rPr>
        <w:t xml:space="preserve"> </w:t>
      </w:r>
      <w:r>
        <w:t>anti-inflammatory</w:t>
      </w:r>
      <w:r>
        <w:rPr>
          <w:spacing w:val="-3"/>
        </w:rPr>
        <w:t xml:space="preserve"> </w:t>
      </w:r>
      <w:r>
        <w:t>product</w:t>
      </w:r>
      <w:r>
        <w:rPr>
          <w:spacing w:val="-3"/>
        </w:rPr>
        <w:t xml:space="preserve"> </w:t>
      </w:r>
      <w:r>
        <w:t>of</w:t>
      </w:r>
      <w:r>
        <w:rPr>
          <w:spacing w:val="-4"/>
        </w:rPr>
        <w:t xml:space="preserve"> </w:t>
      </w:r>
      <w:r>
        <w:t>its</w:t>
      </w:r>
      <w:r>
        <w:rPr>
          <w:spacing w:val="-2"/>
        </w:rPr>
        <w:t xml:space="preserve"> </w:t>
      </w:r>
      <w:r>
        <w:t>day.</w:t>
      </w:r>
      <w:r>
        <w:rPr>
          <w:spacing w:val="40"/>
        </w:rPr>
        <w:t xml:space="preserve"> </w:t>
      </w:r>
      <w:r>
        <w:t>The</w:t>
      </w:r>
      <w:r>
        <w:rPr>
          <w:spacing w:val="-1"/>
        </w:rPr>
        <w:t xml:space="preserve"> </w:t>
      </w:r>
      <w:r>
        <w:t>realization</w:t>
      </w:r>
      <w:r>
        <w:rPr>
          <w:spacing w:val="-3"/>
        </w:rPr>
        <w:t xml:space="preserve"> </w:t>
      </w:r>
      <w:r>
        <w:t>that</w:t>
      </w:r>
      <w:r>
        <w:rPr>
          <w:spacing w:val="-1"/>
        </w:rPr>
        <w:t xml:space="preserve"> </w:t>
      </w:r>
      <w:r>
        <w:t>the medication worked better when the treated area was wrapped in Saran Wrap was the inspiration for Zaffaroni’s later discovery of a new class of controlled drug-discovery systems, such as the transdermal patch.</w:t>
      </w:r>
      <w:r>
        <w:rPr>
          <w:spacing w:val="40"/>
        </w:rPr>
        <w:t xml:space="preserve"> </w:t>
      </w:r>
      <w:proofErr w:type="gramStart"/>
      <w:r>
        <w:t>Reflecting back</w:t>
      </w:r>
      <w:proofErr w:type="gramEnd"/>
      <w:r>
        <w:t xml:space="preserve"> to his work at the University of Rochester, Dr. </w:t>
      </w:r>
      <w:proofErr w:type="spellStart"/>
      <w:r>
        <w:t>Zaffaroni</w:t>
      </w:r>
      <w:proofErr w:type="spellEnd"/>
      <w:r>
        <w:t xml:space="preserve"> had the idea to explore delivering drugs within the body in a way that more closely resembled how glands disperse hormones within the body.</w:t>
      </w:r>
    </w:p>
    <w:p w14:paraId="7B5E6B93" w14:textId="77777777" w:rsidR="00FE1A84" w:rsidRDefault="00000000">
      <w:pPr>
        <w:pStyle w:val="BodyText"/>
        <w:spacing w:before="200" w:line="276" w:lineRule="auto"/>
        <w:ind w:right="368"/>
      </w:pPr>
      <w:r>
        <w:t xml:space="preserve">Because the Syntex board of directors did not support this research direction, Dr. </w:t>
      </w:r>
      <w:proofErr w:type="spellStart"/>
      <w:r>
        <w:t>Zaffaroni</w:t>
      </w:r>
      <w:proofErr w:type="spellEnd"/>
      <w:r>
        <w:t xml:space="preserve"> left the company and started his own company, ALZA, in 1968, using much of his own money.</w:t>
      </w:r>
      <w:r>
        <w:rPr>
          <w:spacing w:val="40"/>
        </w:rPr>
        <w:t xml:space="preserve"> </w:t>
      </w:r>
      <w:r>
        <w:t>Despite several setbacks</w:t>
      </w:r>
      <w:r>
        <w:rPr>
          <w:spacing w:val="-1"/>
        </w:rPr>
        <w:t xml:space="preserve"> </w:t>
      </w:r>
      <w:r>
        <w:t>over</w:t>
      </w:r>
      <w:r>
        <w:rPr>
          <w:spacing w:val="-1"/>
        </w:rPr>
        <w:t xml:space="preserve"> </w:t>
      </w:r>
      <w:r>
        <w:t>the</w:t>
      </w:r>
      <w:r>
        <w:rPr>
          <w:spacing w:val="-1"/>
        </w:rPr>
        <w:t xml:space="preserve"> </w:t>
      </w:r>
      <w:r>
        <w:t>course</w:t>
      </w:r>
      <w:r>
        <w:rPr>
          <w:spacing w:val="-1"/>
        </w:rPr>
        <w:t xml:space="preserve"> </w:t>
      </w:r>
      <w:r>
        <w:t>of</w:t>
      </w:r>
      <w:r>
        <w:rPr>
          <w:spacing w:val="-2"/>
        </w:rPr>
        <w:t xml:space="preserve"> </w:t>
      </w:r>
      <w:r>
        <w:t>many years, in</w:t>
      </w:r>
      <w:r>
        <w:rPr>
          <w:spacing w:val="-2"/>
        </w:rPr>
        <w:t xml:space="preserve"> </w:t>
      </w:r>
      <w:r>
        <w:t>collaboration with</w:t>
      </w:r>
      <w:r>
        <w:rPr>
          <w:spacing w:val="-2"/>
        </w:rPr>
        <w:t xml:space="preserve"> </w:t>
      </w:r>
      <w:r>
        <w:t>the Swiss pharmaceutical giant Ciba-Geigy (now</w:t>
      </w:r>
      <w:r>
        <w:rPr>
          <w:spacing w:val="-1"/>
        </w:rPr>
        <w:t xml:space="preserve"> </w:t>
      </w:r>
      <w:r>
        <w:t>Novartis),</w:t>
      </w:r>
      <w:r>
        <w:rPr>
          <w:spacing w:val="-4"/>
        </w:rPr>
        <w:t xml:space="preserve"> </w:t>
      </w:r>
      <w:r>
        <w:t>ALZA</w:t>
      </w:r>
      <w:r>
        <w:rPr>
          <w:spacing w:val="-2"/>
        </w:rPr>
        <w:t xml:space="preserve"> </w:t>
      </w:r>
      <w:r>
        <w:t>introduced</w:t>
      </w:r>
      <w:r>
        <w:rPr>
          <w:spacing w:val="-3"/>
        </w:rPr>
        <w:t xml:space="preserve"> </w:t>
      </w:r>
      <w:r>
        <w:t>a</w:t>
      </w:r>
      <w:r>
        <w:rPr>
          <w:spacing w:val="-2"/>
        </w:rPr>
        <w:t xml:space="preserve"> </w:t>
      </w:r>
      <w:r>
        <w:t>new</w:t>
      </w:r>
      <w:r>
        <w:rPr>
          <w:spacing w:val="-4"/>
        </w:rPr>
        <w:t xml:space="preserve"> </w:t>
      </w:r>
      <w:r>
        <w:t>product</w:t>
      </w:r>
      <w:r>
        <w:rPr>
          <w:spacing w:val="-4"/>
        </w:rPr>
        <w:t xml:space="preserve"> </w:t>
      </w:r>
      <w:r>
        <w:t>in</w:t>
      </w:r>
      <w:r>
        <w:rPr>
          <w:spacing w:val="-3"/>
        </w:rPr>
        <w:t xml:space="preserve"> </w:t>
      </w:r>
      <w:r>
        <w:t>1982</w:t>
      </w:r>
      <w:r>
        <w:rPr>
          <w:spacing w:val="-3"/>
        </w:rPr>
        <w:t xml:space="preserve"> </w:t>
      </w:r>
      <w:r>
        <w:t>called</w:t>
      </w:r>
      <w:r>
        <w:rPr>
          <w:spacing w:val="-3"/>
        </w:rPr>
        <w:t xml:space="preserve"> </w:t>
      </w:r>
      <w:proofErr w:type="spellStart"/>
      <w:r>
        <w:t>Transderm</w:t>
      </w:r>
      <w:proofErr w:type="spellEnd"/>
      <w:r>
        <w:t>-Nitro,</w:t>
      </w:r>
      <w:r>
        <w:rPr>
          <w:spacing w:val="-7"/>
        </w:rPr>
        <w:t xml:space="preserve"> </w:t>
      </w:r>
      <w:r>
        <w:t>a</w:t>
      </w:r>
      <w:r>
        <w:rPr>
          <w:spacing w:val="-2"/>
        </w:rPr>
        <w:t xml:space="preserve"> </w:t>
      </w:r>
      <w:r>
        <w:t>nitroglycerin</w:t>
      </w:r>
      <w:r>
        <w:rPr>
          <w:spacing w:val="-3"/>
        </w:rPr>
        <w:t xml:space="preserve"> </w:t>
      </w:r>
      <w:r>
        <w:t>patch</w:t>
      </w:r>
      <w:r>
        <w:rPr>
          <w:spacing w:val="-3"/>
        </w:rPr>
        <w:t xml:space="preserve"> </w:t>
      </w:r>
      <w:r>
        <w:t>for the prevention and treatment of angina-pectoris.</w:t>
      </w:r>
      <w:r>
        <w:rPr>
          <w:spacing w:val="40"/>
        </w:rPr>
        <w:t xml:space="preserve"> </w:t>
      </w:r>
      <w:r>
        <w:t xml:space="preserve">The </w:t>
      </w:r>
      <w:proofErr w:type="gramStart"/>
      <w:r>
        <w:t>market-share</w:t>
      </w:r>
      <w:proofErr w:type="gramEnd"/>
      <w:r>
        <w:t xml:space="preserve"> for this product would grow to a value of more than $1 billion.</w:t>
      </w:r>
      <w:r>
        <w:rPr>
          <w:spacing w:val="40"/>
        </w:rPr>
        <w:t xml:space="preserve"> </w:t>
      </w:r>
      <w:r>
        <w:t>This led to ALZA collaborating with other companies to incorporate the concept of controlled drug-delivery into their products.</w:t>
      </w:r>
      <w:r>
        <w:rPr>
          <w:spacing w:val="40"/>
        </w:rPr>
        <w:t xml:space="preserve"> </w:t>
      </w:r>
      <w:r>
        <w:t>ALZA helped Pfizer create Procardia XL for angina and hypertension, which became Pfizer’s first-ever billion-dollar product.</w:t>
      </w:r>
    </w:p>
    <w:p w14:paraId="7051E8B3" w14:textId="77777777" w:rsidR="00FE1A84" w:rsidRDefault="00000000">
      <w:pPr>
        <w:pStyle w:val="BodyText"/>
        <w:spacing w:before="200" w:line="276" w:lineRule="auto"/>
      </w:pPr>
      <w:r>
        <w:t>What</w:t>
      </w:r>
      <w:r>
        <w:rPr>
          <w:spacing w:val="-1"/>
        </w:rPr>
        <w:t xml:space="preserve"> </w:t>
      </w:r>
      <w:r>
        <w:t>contributed</w:t>
      </w:r>
      <w:r>
        <w:rPr>
          <w:spacing w:val="-5"/>
        </w:rPr>
        <w:t xml:space="preserve"> </w:t>
      </w:r>
      <w:r>
        <w:t>to</w:t>
      </w:r>
      <w:r>
        <w:rPr>
          <w:spacing w:val="-3"/>
        </w:rPr>
        <w:t xml:space="preserve"> </w:t>
      </w:r>
      <w:r>
        <w:t>Dr.</w:t>
      </w:r>
      <w:r>
        <w:rPr>
          <w:spacing w:val="-2"/>
        </w:rPr>
        <w:t xml:space="preserve"> </w:t>
      </w:r>
      <w:r>
        <w:t>Zaffaroni’s</w:t>
      </w:r>
      <w:r>
        <w:rPr>
          <w:spacing w:val="-2"/>
        </w:rPr>
        <w:t xml:space="preserve"> </w:t>
      </w:r>
      <w:r>
        <w:t>successes</w:t>
      </w:r>
      <w:r>
        <w:rPr>
          <w:spacing w:val="-4"/>
        </w:rPr>
        <w:t xml:space="preserve"> </w:t>
      </w:r>
      <w:r>
        <w:t>was</w:t>
      </w:r>
      <w:r>
        <w:rPr>
          <w:spacing w:val="-2"/>
        </w:rPr>
        <w:t xml:space="preserve"> </w:t>
      </w:r>
      <w:r>
        <w:t>not</w:t>
      </w:r>
      <w:r>
        <w:rPr>
          <w:spacing w:val="-4"/>
        </w:rPr>
        <w:t xml:space="preserve"> </w:t>
      </w:r>
      <w:r>
        <w:t>just</w:t>
      </w:r>
      <w:r>
        <w:rPr>
          <w:spacing w:val="-1"/>
        </w:rPr>
        <w:t xml:space="preserve"> </w:t>
      </w:r>
      <w:r>
        <w:t>his</w:t>
      </w:r>
      <w:r>
        <w:rPr>
          <w:spacing w:val="-2"/>
        </w:rPr>
        <w:t xml:space="preserve"> </w:t>
      </w:r>
      <w:r>
        <w:t>talent</w:t>
      </w:r>
      <w:r>
        <w:rPr>
          <w:spacing w:val="-4"/>
        </w:rPr>
        <w:t xml:space="preserve"> </w:t>
      </w:r>
      <w:proofErr w:type="gramStart"/>
      <w:r>
        <w:t>to</w:t>
      </w:r>
      <w:r>
        <w:rPr>
          <w:spacing w:val="-1"/>
        </w:rPr>
        <w:t xml:space="preserve"> </w:t>
      </w:r>
      <w:r>
        <w:t>imagine</w:t>
      </w:r>
      <w:proofErr w:type="gramEnd"/>
      <w:r>
        <w:rPr>
          <w:spacing w:val="-4"/>
        </w:rPr>
        <w:t xml:space="preserve"> </w:t>
      </w:r>
      <w:r>
        <w:t>new</w:t>
      </w:r>
      <w:r>
        <w:rPr>
          <w:spacing w:val="-1"/>
        </w:rPr>
        <w:t xml:space="preserve"> </w:t>
      </w:r>
      <w:r>
        <w:t>processes,</w:t>
      </w:r>
      <w:r>
        <w:rPr>
          <w:spacing w:val="-4"/>
        </w:rPr>
        <w:t xml:space="preserve"> </w:t>
      </w:r>
      <w:r>
        <w:t>coupled with his indefatigable dedication, but his gift for seeing how new processes might be developed and applied.</w:t>
      </w:r>
      <w:r>
        <w:rPr>
          <w:spacing w:val="40"/>
        </w:rPr>
        <w:t xml:space="preserve"> </w:t>
      </w:r>
      <w:r>
        <w:t xml:space="preserve">He went on to found and co-found numerous businesses that </w:t>
      </w:r>
      <w:proofErr w:type="gramStart"/>
      <w:r>
        <w:t>merged</w:t>
      </w:r>
      <w:proofErr w:type="gramEnd"/>
      <w:r>
        <w:t xml:space="preserve"> different disciplines.</w:t>
      </w:r>
    </w:p>
    <w:p w14:paraId="11591670" w14:textId="77777777" w:rsidR="00FE1A84" w:rsidRDefault="00000000">
      <w:pPr>
        <w:pStyle w:val="BodyText"/>
        <w:spacing w:before="0" w:line="278" w:lineRule="auto"/>
        <w:ind w:right="976"/>
        <w:jc w:val="both"/>
      </w:pPr>
      <w:r>
        <w:t>One</w:t>
      </w:r>
      <w:r>
        <w:rPr>
          <w:spacing w:val="-1"/>
        </w:rPr>
        <w:t xml:space="preserve"> </w:t>
      </w:r>
      <w:r>
        <w:t>such</w:t>
      </w:r>
      <w:r>
        <w:rPr>
          <w:spacing w:val="-3"/>
        </w:rPr>
        <w:t xml:space="preserve"> </w:t>
      </w:r>
      <w:r>
        <w:t>company</w:t>
      </w:r>
      <w:r>
        <w:rPr>
          <w:spacing w:val="40"/>
        </w:rPr>
        <w:t xml:space="preserve"> </w:t>
      </w:r>
      <w:r>
        <w:t>was</w:t>
      </w:r>
      <w:r>
        <w:rPr>
          <w:spacing w:val="-4"/>
        </w:rPr>
        <w:t xml:space="preserve"> </w:t>
      </w:r>
      <w:r>
        <w:t>DNAX,</w:t>
      </w:r>
      <w:r>
        <w:rPr>
          <w:spacing w:val="-2"/>
        </w:rPr>
        <w:t xml:space="preserve"> </w:t>
      </w:r>
      <w:r>
        <w:t>co-founded</w:t>
      </w:r>
      <w:r>
        <w:rPr>
          <w:spacing w:val="-5"/>
        </w:rPr>
        <w:t xml:space="preserve"> </w:t>
      </w:r>
      <w:proofErr w:type="gramStart"/>
      <w:r>
        <w:t>with</w:t>
      </w:r>
      <w:proofErr w:type="gramEnd"/>
      <w:r>
        <w:rPr>
          <w:spacing w:val="-5"/>
        </w:rPr>
        <w:t xml:space="preserve"> </w:t>
      </w:r>
      <w:r>
        <w:t>Dr.</w:t>
      </w:r>
      <w:r>
        <w:rPr>
          <w:spacing w:val="-2"/>
        </w:rPr>
        <w:t xml:space="preserve"> </w:t>
      </w:r>
      <w:r>
        <w:t>Kornberg</w:t>
      </w:r>
      <w:r>
        <w:rPr>
          <w:spacing w:val="-3"/>
        </w:rPr>
        <w:t xml:space="preserve"> </w:t>
      </w:r>
      <w:r>
        <w:t>and</w:t>
      </w:r>
      <w:r>
        <w:rPr>
          <w:spacing w:val="-3"/>
        </w:rPr>
        <w:t xml:space="preserve"> </w:t>
      </w:r>
      <w:r>
        <w:t>two</w:t>
      </w:r>
      <w:r>
        <w:rPr>
          <w:spacing w:val="-3"/>
        </w:rPr>
        <w:t xml:space="preserve"> </w:t>
      </w:r>
      <w:r>
        <w:t>others</w:t>
      </w:r>
      <w:r>
        <w:rPr>
          <w:spacing w:val="-2"/>
        </w:rPr>
        <w:t xml:space="preserve"> </w:t>
      </w:r>
      <w:r>
        <w:t>in</w:t>
      </w:r>
      <w:r>
        <w:rPr>
          <w:spacing w:val="-5"/>
        </w:rPr>
        <w:t xml:space="preserve"> </w:t>
      </w:r>
      <w:r>
        <w:t>1980,</w:t>
      </w:r>
      <w:r>
        <w:rPr>
          <w:spacing w:val="-4"/>
        </w:rPr>
        <w:t xml:space="preserve"> </w:t>
      </w:r>
      <w:r>
        <w:t>where</w:t>
      </w:r>
      <w:r>
        <w:rPr>
          <w:spacing w:val="-1"/>
        </w:rPr>
        <w:t xml:space="preserve"> </w:t>
      </w:r>
      <w:r>
        <w:t>they combined</w:t>
      </w:r>
      <w:r>
        <w:rPr>
          <w:spacing w:val="-3"/>
        </w:rPr>
        <w:t xml:space="preserve"> </w:t>
      </w:r>
      <w:r>
        <w:t>genetic</w:t>
      </w:r>
      <w:r>
        <w:rPr>
          <w:spacing w:val="-2"/>
        </w:rPr>
        <w:t xml:space="preserve"> </w:t>
      </w:r>
      <w:r>
        <w:t>engineering</w:t>
      </w:r>
      <w:r>
        <w:rPr>
          <w:spacing w:val="-3"/>
        </w:rPr>
        <w:t xml:space="preserve"> </w:t>
      </w:r>
      <w:r>
        <w:t>and</w:t>
      </w:r>
      <w:r>
        <w:rPr>
          <w:spacing w:val="-3"/>
        </w:rPr>
        <w:t xml:space="preserve"> </w:t>
      </w:r>
      <w:r>
        <w:t>immunobiology</w:t>
      </w:r>
      <w:r>
        <w:rPr>
          <w:spacing w:val="-3"/>
        </w:rPr>
        <w:t xml:space="preserve"> </w:t>
      </w:r>
      <w:r>
        <w:t>technologies</w:t>
      </w:r>
      <w:r>
        <w:rPr>
          <w:spacing w:val="-4"/>
        </w:rPr>
        <w:t xml:space="preserve"> </w:t>
      </w:r>
      <w:r>
        <w:t>for</w:t>
      </w:r>
      <w:r>
        <w:rPr>
          <w:spacing w:val="-4"/>
        </w:rPr>
        <w:t xml:space="preserve"> </w:t>
      </w:r>
      <w:r>
        <w:t>discoveries</w:t>
      </w:r>
      <w:r>
        <w:rPr>
          <w:spacing w:val="-2"/>
        </w:rPr>
        <w:t xml:space="preserve"> </w:t>
      </w:r>
      <w:r>
        <w:t>that</w:t>
      </w:r>
      <w:r>
        <w:rPr>
          <w:spacing w:val="-1"/>
        </w:rPr>
        <w:t xml:space="preserve"> </w:t>
      </w:r>
      <w:r>
        <w:t>could</w:t>
      </w:r>
      <w:r>
        <w:rPr>
          <w:spacing w:val="-3"/>
        </w:rPr>
        <w:t xml:space="preserve"> </w:t>
      </w:r>
      <w:r>
        <w:t>correct problems in the immune and blood-forming systems.</w:t>
      </w:r>
    </w:p>
    <w:p w14:paraId="21BE8076" w14:textId="77777777" w:rsidR="00FE1A84" w:rsidRDefault="00000000">
      <w:pPr>
        <w:pStyle w:val="BodyText"/>
        <w:spacing w:before="193" w:line="276" w:lineRule="auto"/>
      </w:pPr>
      <w:r>
        <w:t xml:space="preserve">In 1995 President Clinton presented Dr. </w:t>
      </w:r>
      <w:proofErr w:type="spellStart"/>
      <w:r>
        <w:t>Zaffaroni</w:t>
      </w:r>
      <w:proofErr w:type="spellEnd"/>
      <w:r>
        <w:t xml:space="preserve"> with the National Medal of Technology, the highest award given by the president for technological innovation.</w:t>
      </w:r>
      <w:r>
        <w:rPr>
          <w:spacing w:val="40"/>
        </w:rPr>
        <w:t xml:space="preserve"> </w:t>
      </w:r>
      <w:r>
        <w:t>In 2012, he was inducted into the National Inventors</w:t>
      </w:r>
      <w:r>
        <w:rPr>
          <w:spacing w:val="-1"/>
        </w:rPr>
        <w:t xml:space="preserve"> </w:t>
      </w:r>
      <w:r>
        <w:t>Hall</w:t>
      </w:r>
      <w:r>
        <w:rPr>
          <w:spacing w:val="-4"/>
        </w:rPr>
        <w:t xml:space="preserve"> </w:t>
      </w:r>
      <w:r>
        <w:t>of</w:t>
      </w:r>
      <w:r>
        <w:rPr>
          <w:spacing w:val="-1"/>
        </w:rPr>
        <w:t xml:space="preserve"> </w:t>
      </w:r>
      <w:r>
        <w:t>Fame.</w:t>
      </w:r>
      <w:r>
        <w:rPr>
          <w:spacing w:val="40"/>
        </w:rPr>
        <w:t xml:space="preserve"> </w:t>
      </w:r>
      <w:r>
        <w:t>These are two</w:t>
      </w:r>
      <w:r>
        <w:rPr>
          <w:spacing w:val="-2"/>
        </w:rPr>
        <w:t xml:space="preserve"> </w:t>
      </w:r>
      <w:r>
        <w:t>of</w:t>
      </w:r>
      <w:r>
        <w:rPr>
          <w:spacing w:val="-4"/>
        </w:rPr>
        <w:t xml:space="preserve"> </w:t>
      </w:r>
      <w:r>
        <w:t>dozens</w:t>
      </w:r>
      <w:r>
        <w:rPr>
          <w:spacing w:val="-3"/>
        </w:rPr>
        <w:t xml:space="preserve"> </w:t>
      </w:r>
      <w:r>
        <w:t>of</w:t>
      </w:r>
      <w:r>
        <w:rPr>
          <w:spacing w:val="-4"/>
        </w:rPr>
        <w:t xml:space="preserve"> </w:t>
      </w:r>
      <w:r>
        <w:t>honors</w:t>
      </w:r>
      <w:r>
        <w:rPr>
          <w:spacing w:val="-3"/>
        </w:rPr>
        <w:t xml:space="preserve"> </w:t>
      </w:r>
      <w:r>
        <w:t>and</w:t>
      </w:r>
      <w:r>
        <w:rPr>
          <w:spacing w:val="-2"/>
        </w:rPr>
        <w:t xml:space="preserve"> </w:t>
      </w:r>
      <w:r>
        <w:t>awards</w:t>
      </w:r>
      <w:r>
        <w:rPr>
          <w:spacing w:val="-3"/>
        </w:rPr>
        <w:t xml:space="preserve"> </w:t>
      </w:r>
      <w:r>
        <w:t>received</w:t>
      </w:r>
      <w:r>
        <w:rPr>
          <w:spacing w:val="-4"/>
        </w:rPr>
        <w:t xml:space="preserve"> </w:t>
      </w:r>
      <w:r>
        <w:t>from</w:t>
      </w:r>
      <w:r>
        <w:rPr>
          <w:spacing w:val="-2"/>
        </w:rPr>
        <w:t xml:space="preserve"> </w:t>
      </w:r>
      <w:r>
        <w:t>around</w:t>
      </w:r>
      <w:r>
        <w:rPr>
          <w:spacing w:val="-2"/>
        </w:rPr>
        <w:t xml:space="preserve"> </w:t>
      </w:r>
      <w:r>
        <w:t>the</w:t>
      </w:r>
      <w:r>
        <w:rPr>
          <w:spacing w:val="-3"/>
        </w:rPr>
        <w:t xml:space="preserve"> </w:t>
      </w:r>
      <w:r>
        <w:t>world.</w:t>
      </w:r>
    </w:p>
    <w:p w14:paraId="2452E411" w14:textId="77777777" w:rsidR="00FE1A84" w:rsidRDefault="00FE1A84">
      <w:pPr>
        <w:pStyle w:val="BodyText"/>
        <w:spacing w:line="276" w:lineRule="auto"/>
        <w:sectPr w:rsidR="00FE1A84">
          <w:type w:val="continuous"/>
          <w:pgSz w:w="12240" w:h="15840"/>
          <w:pgMar w:top="1400" w:right="1080" w:bottom="280" w:left="1080" w:header="720" w:footer="720" w:gutter="0"/>
          <w:cols w:space="720"/>
        </w:sectPr>
      </w:pPr>
    </w:p>
    <w:p w14:paraId="1B0438AB" w14:textId="77777777" w:rsidR="00FE1A84" w:rsidRDefault="00000000">
      <w:pPr>
        <w:pStyle w:val="BodyText"/>
        <w:spacing w:line="278" w:lineRule="auto"/>
        <w:ind w:left="360"/>
      </w:pPr>
      <w:r>
        <w:lastRenderedPageBreak/>
        <w:t>Dr.</w:t>
      </w:r>
      <w:r>
        <w:rPr>
          <w:spacing w:val="-1"/>
        </w:rPr>
        <w:t xml:space="preserve"> </w:t>
      </w:r>
      <w:proofErr w:type="spellStart"/>
      <w:r>
        <w:t>Zaffaroni</w:t>
      </w:r>
      <w:proofErr w:type="spellEnd"/>
      <w:r>
        <w:rPr>
          <w:spacing w:val="-1"/>
        </w:rPr>
        <w:t xml:space="preserve"> </w:t>
      </w:r>
      <w:r>
        <w:t>said,</w:t>
      </w:r>
      <w:r>
        <w:rPr>
          <w:spacing w:val="-3"/>
        </w:rPr>
        <w:t xml:space="preserve"> </w:t>
      </w:r>
      <w:r>
        <w:t>“As</w:t>
      </w:r>
      <w:r>
        <w:rPr>
          <w:spacing w:val="-1"/>
        </w:rPr>
        <w:t xml:space="preserve"> </w:t>
      </w:r>
      <w:r>
        <w:t>far</w:t>
      </w:r>
      <w:r>
        <w:rPr>
          <w:spacing w:val="-3"/>
        </w:rPr>
        <w:t xml:space="preserve"> </w:t>
      </w:r>
      <w:r>
        <w:t>as</w:t>
      </w:r>
      <w:r>
        <w:rPr>
          <w:spacing w:val="-1"/>
        </w:rPr>
        <w:t xml:space="preserve"> </w:t>
      </w:r>
      <w:r>
        <w:t>career,</w:t>
      </w:r>
      <w:r>
        <w:rPr>
          <w:spacing w:val="-1"/>
        </w:rPr>
        <w:t xml:space="preserve"> </w:t>
      </w:r>
      <w:r>
        <w:t>the thing</w:t>
      </w:r>
      <w:r>
        <w:rPr>
          <w:spacing w:val="-2"/>
        </w:rPr>
        <w:t xml:space="preserve"> </w:t>
      </w:r>
      <w:r>
        <w:t>I</w:t>
      </w:r>
      <w:r>
        <w:rPr>
          <w:spacing w:val="-1"/>
        </w:rPr>
        <w:t xml:space="preserve"> </w:t>
      </w:r>
      <w:r>
        <w:t>am</w:t>
      </w:r>
      <w:r>
        <w:rPr>
          <w:spacing w:val="-2"/>
        </w:rPr>
        <w:t xml:space="preserve"> </w:t>
      </w:r>
      <w:r>
        <w:t>most proud</w:t>
      </w:r>
      <w:r>
        <w:rPr>
          <w:spacing w:val="-4"/>
        </w:rPr>
        <w:t xml:space="preserve"> </w:t>
      </w:r>
      <w:r>
        <w:t>of</w:t>
      </w:r>
      <w:r>
        <w:rPr>
          <w:spacing w:val="-1"/>
        </w:rPr>
        <w:t xml:space="preserve"> </w:t>
      </w:r>
      <w:r>
        <w:t>is</w:t>
      </w:r>
      <w:r>
        <w:rPr>
          <w:spacing w:val="-3"/>
        </w:rPr>
        <w:t xml:space="preserve"> </w:t>
      </w:r>
      <w:r>
        <w:t>the</w:t>
      </w:r>
      <w:r>
        <w:rPr>
          <w:spacing w:val="-3"/>
        </w:rPr>
        <w:t xml:space="preserve"> </w:t>
      </w:r>
      <w:r>
        <w:t>creation</w:t>
      </w:r>
      <w:r>
        <w:rPr>
          <w:spacing w:val="-4"/>
        </w:rPr>
        <w:t xml:space="preserve"> </w:t>
      </w:r>
      <w:r>
        <w:t>of</w:t>
      </w:r>
      <w:r>
        <w:rPr>
          <w:spacing w:val="-1"/>
        </w:rPr>
        <w:t xml:space="preserve"> </w:t>
      </w:r>
      <w:r>
        <w:t>a</w:t>
      </w:r>
      <w:r>
        <w:rPr>
          <w:spacing w:val="-1"/>
        </w:rPr>
        <w:t xml:space="preserve"> </w:t>
      </w:r>
      <w:r>
        <w:t>large number</w:t>
      </w:r>
      <w:r>
        <w:rPr>
          <w:spacing w:val="-3"/>
        </w:rPr>
        <w:t xml:space="preserve"> </w:t>
      </w:r>
      <w:r>
        <w:t>of companies</w:t>
      </w:r>
      <w:r>
        <w:rPr>
          <w:spacing w:val="-6"/>
        </w:rPr>
        <w:t xml:space="preserve"> </w:t>
      </w:r>
      <w:r>
        <w:t>that</w:t>
      </w:r>
      <w:r>
        <w:rPr>
          <w:spacing w:val="-3"/>
        </w:rPr>
        <w:t xml:space="preserve"> </w:t>
      </w:r>
      <w:r>
        <w:t>have</w:t>
      </w:r>
      <w:r>
        <w:rPr>
          <w:spacing w:val="-3"/>
        </w:rPr>
        <w:t xml:space="preserve"> </w:t>
      </w:r>
      <w:r>
        <w:t>added</w:t>
      </w:r>
      <w:r>
        <w:rPr>
          <w:spacing w:val="-5"/>
        </w:rPr>
        <w:t xml:space="preserve"> </w:t>
      </w:r>
      <w:r>
        <w:t>value</w:t>
      </w:r>
      <w:r>
        <w:rPr>
          <w:spacing w:val="-2"/>
        </w:rPr>
        <w:t xml:space="preserve"> </w:t>
      </w:r>
      <w:r>
        <w:t>for</w:t>
      </w:r>
      <w:r>
        <w:rPr>
          <w:spacing w:val="-6"/>
        </w:rPr>
        <w:t xml:space="preserve"> </w:t>
      </w:r>
      <w:r>
        <w:t>the</w:t>
      </w:r>
      <w:r>
        <w:rPr>
          <w:spacing w:val="-6"/>
        </w:rPr>
        <w:t xml:space="preserve"> </w:t>
      </w:r>
      <w:r>
        <w:t>world</w:t>
      </w:r>
      <w:r>
        <w:rPr>
          <w:spacing w:val="-3"/>
        </w:rPr>
        <w:t xml:space="preserve"> </w:t>
      </w:r>
      <w:r>
        <w:t>and</w:t>
      </w:r>
      <w:r>
        <w:rPr>
          <w:spacing w:val="-5"/>
        </w:rPr>
        <w:t xml:space="preserve"> </w:t>
      </w:r>
      <w:r>
        <w:t>not</w:t>
      </w:r>
      <w:r>
        <w:rPr>
          <w:spacing w:val="-3"/>
        </w:rPr>
        <w:t xml:space="preserve"> </w:t>
      </w:r>
      <w:r>
        <w:t>just</w:t>
      </w:r>
      <w:r>
        <w:rPr>
          <w:spacing w:val="-3"/>
        </w:rPr>
        <w:t xml:space="preserve"> </w:t>
      </w:r>
      <w:r>
        <w:t>products</w:t>
      </w:r>
      <w:r>
        <w:rPr>
          <w:spacing w:val="-3"/>
        </w:rPr>
        <w:t xml:space="preserve"> </w:t>
      </w:r>
      <w:r>
        <w:t>that</w:t>
      </w:r>
      <w:r>
        <w:rPr>
          <w:spacing w:val="-6"/>
        </w:rPr>
        <w:t xml:space="preserve"> </w:t>
      </w:r>
      <w:r>
        <w:t>produced</w:t>
      </w:r>
      <w:r>
        <w:rPr>
          <w:spacing w:val="-5"/>
        </w:rPr>
        <w:t xml:space="preserve"> </w:t>
      </w:r>
      <w:r>
        <w:t>financial</w:t>
      </w:r>
      <w:r>
        <w:rPr>
          <w:spacing w:val="-3"/>
        </w:rPr>
        <w:t xml:space="preserve"> </w:t>
      </w:r>
      <w:r>
        <w:rPr>
          <w:spacing w:val="-2"/>
        </w:rPr>
        <w:t>gains.”</w:t>
      </w:r>
    </w:p>
    <w:p w14:paraId="0BFEBF75" w14:textId="77777777" w:rsidR="00FE1A84" w:rsidRDefault="00000000">
      <w:pPr>
        <w:pStyle w:val="BodyText"/>
        <w:spacing w:before="195" w:line="276" w:lineRule="auto"/>
        <w:ind w:right="368"/>
      </w:pPr>
      <w:r>
        <w:t>The</w:t>
      </w:r>
      <w:r>
        <w:rPr>
          <w:spacing w:val="-1"/>
        </w:rPr>
        <w:t xml:space="preserve"> </w:t>
      </w:r>
      <w:r>
        <w:t>University</w:t>
      </w:r>
      <w:r>
        <w:rPr>
          <w:spacing w:val="-4"/>
        </w:rPr>
        <w:t xml:space="preserve"> </w:t>
      </w:r>
      <w:r>
        <w:t>of</w:t>
      </w:r>
      <w:r>
        <w:rPr>
          <w:spacing w:val="-2"/>
        </w:rPr>
        <w:t xml:space="preserve"> </w:t>
      </w:r>
      <w:r>
        <w:t>Rochester,</w:t>
      </w:r>
      <w:r>
        <w:rPr>
          <w:spacing w:val="-2"/>
        </w:rPr>
        <w:t xml:space="preserve"> </w:t>
      </w:r>
      <w:r>
        <w:t>and</w:t>
      </w:r>
      <w:r>
        <w:rPr>
          <w:spacing w:val="-3"/>
        </w:rPr>
        <w:t xml:space="preserve"> </w:t>
      </w:r>
      <w:r>
        <w:t>especially</w:t>
      </w:r>
      <w:r>
        <w:rPr>
          <w:spacing w:val="-4"/>
        </w:rPr>
        <w:t xml:space="preserve"> </w:t>
      </w:r>
      <w:r>
        <w:t>the</w:t>
      </w:r>
      <w:r>
        <w:rPr>
          <w:spacing w:val="-4"/>
        </w:rPr>
        <w:t xml:space="preserve"> </w:t>
      </w:r>
      <w:r>
        <w:t>Department</w:t>
      </w:r>
      <w:r>
        <w:rPr>
          <w:spacing w:val="-4"/>
        </w:rPr>
        <w:t xml:space="preserve"> </w:t>
      </w:r>
      <w:r>
        <w:t>of</w:t>
      </w:r>
      <w:r>
        <w:rPr>
          <w:spacing w:val="-5"/>
        </w:rPr>
        <w:t xml:space="preserve"> </w:t>
      </w:r>
      <w:r>
        <w:t>Biochemistry</w:t>
      </w:r>
      <w:r>
        <w:rPr>
          <w:spacing w:val="-3"/>
        </w:rPr>
        <w:t xml:space="preserve"> </w:t>
      </w:r>
      <w:r>
        <w:t>and</w:t>
      </w:r>
      <w:r>
        <w:rPr>
          <w:spacing w:val="-5"/>
        </w:rPr>
        <w:t xml:space="preserve"> </w:t>
      </w:r>
      <w:r>
        <w:t>Biophysics,</w:t>
      </w:r>
      <w:r>
        <w:rPr>
          <w:spacing w:val="-2"/>
        </w:rPr>
        <w:t xml:space="preserve"> </w:t>
      </w:r>
      <w:r>
        <w:t>is</w:t>
      </w:r>
      <w:r>
        <w:rPr>
          <w:spacing w:val="-4"/>
        </w:rPr>
        <w:t xml:space="preserve"> </w:t>
      </w:r>
      <w:r>
        <w:t xml:space="preserve">most proud to have Dr. </w:t>
      </w:r>
      <w:proofErr w:type="spellStart"/>
      <w:r>
        <w:t>Zaffaroni</w:t>
      </w:r>
      <w:proofErr w:type="spellEnd"/>
      <w:r>
        <w:t xml:space="preserve"> among its list of distinguished graduates.</w:t>
      </w:r>
      <w:r>
        <w:rPr>
          <w:spacing w:val="40"/>
        </w:rPr>
        <w:t xml:space="preserve"> </w:t>
      </w:r>
      <w:r>
        <w:t>To read more:</w:t>
      </w:r>
    </w:p>
    <w:p w14:paraId="47039BFB" w14:textId="77777777" w:rsidR="00FE1A84" w:rsidRDefault="00000000">
      <w:pPr>
        <w:spacing w:before="198"/>
        <w:ind w:left="719"/>
        <w:rPr>
          <w:i/>
        </w:rPr>
      </w:pPr>
      <w:hyperlink r:id="rId4">
        <w:r>
          <w:rPr>
            <w:i/>
            <w:color w:val="800080"/>
            <w:u w:val="single" w:color="800080"/>
          </w:rPr>
          <w:t>The</w:t>
        </w:r>
        <w:r>
          <w:rPr>
            <w:i/>
            <w:color w:val="800080"/>
            <w:spacing w:val="-6"/>
            <w:u w:val="single" w:color="800080"/>
          </w:rPr>
          <w:t xml:space="preserve"> </w:t>
        </w:r>
        <w:r>
          <w:rPr>
            <w:i/>
            <w:color w:val="800080"/>
            <w:u w:val="single" w:color="800080"/>
          </w:rPr>
          <w:t>Inventors</w:t>
        </w:r>
        <w:r>
          <w:rPr>
            <w:i/>
            <w:color w:val="800080"/>
            <w:spacing w:val="-3"/>
            <w:u w:val="single" w:color="800080"/>
          </w:rPr>
          <w:t xml:space="preserve"> </w:t>
        </w:r>
        <w:r>
          <w:rPr>
            <w:i/>
            <w:color w:val="800080"/>
            <w:u w:val="single" w:color="800080"/>
          </w:rPr>
          <w:t>Hall</w:t>
        </w:r>
        <w:r>
          <w:rPr>
            <w:i/>
            <w:color w:val="800080"/>
            <w:spacing w:val="-3"/>
            <w:u w:val="single" w:color="800080"/>
          </w:rPr>
          <w:t xml:space="preserve"> </w:t>
        </w:r>
        <w:r>
          <w:rPr>
            <w:i/>
            <w:color w:val="800080"/>
            <w:u w:val="single" w:color="800080"/>
          </w:rPr>
          <w:t>of</w:t>
        </w:r>
        <w:r>
          <w:rPr>
            <w:i/>
            <w:color w:val="800080"/>
            <w:spacing w:val="-3"/>
            <w:u w:val="single" w:color="800080"/>
          </w:rPr>
          <w:t xml:space="preserve"> </w:t>
        </w:r>
        <w:r>
          <w:rPr>
            <w:i/>
            <w:color w:val="800080"/>
            <w:u w:val="single" w:color="800080"/>
          </w:rPr>
          <w:t>Fame</w:t>
        </w:r>
        <w:r>
          <w:rPr>
            <w:i/>
            <w:color w:val="800080"/>
            <w:spacing w:val="-5"/>
            <w:u w:val="single" w:color="800080"/>
          </w:rPr>
          <w:t xml:space="preserve"> </w:t>
        </w:r>
        <w:r>
          <w:rPr>
            <w:i/>
            <w:color w:val="800080"/>
            <w:u w:val="single" w:color="800080"/>
          </w:rPr>
          <w:t>Honors</w:t>
        </w:r>
        <w:r>
          <w:rPr>
            <w:i/>
            <w:color w:val="800080"/>
            <w:spacing w:val="-2"/>
            <w:u w:val="single" w:color="800080"/>
          </w:rPr>
          <w:t xml:space="preserve"> </w:t>
        </w:r>
        <w:r>
          <w:rPr>
            <w:i/>
            <w:color w:val="800080"/>
            <w:u w:val="single" w:color="800080"/>
          </w:rPr>
          <w:t>the</w:t>
        </w:r>
        <w:r>
          <w:rPr>
            <w:i/>
            <w:color w:val="800080"/>
            <w:spacing w:val="-5"/>
            <w:u w:val="single" w:color="800080"/>
          </w:rPr>
          <w:t xml:space="preserve"> </w:t>
        </w:r>
        <w:r>
          <w:rPr>
            <w:i/>
            <w:color w:val="800080"/>
            <w:u w:val="single" w:color="800080"/>
          </w:rPr>
          <w:t>Greatest</w:t>
        </w:r>
        <w:r>
          <w:rPr>
            <w:i/>
            <w:color w:val="800080"/>
            <w:spacing w:val="-5"/>
            <w:u w:val="single" w:color="800080"/>
          </w:rPr>
          <w:t xml:space="preserve"> </w:t>
        </w:r>
        <w:r>
          <w:rPr>
            <w:i/>
            <w:color w:val="800080"/>
            <w:u w:val="single" w:color="800080"/>
          </w:rPr>
          <w:t>Living</w:t>
        </w:r>
        <w:r>
          <w:rPr>
            <w:i/>
            <w:color w:val="800080"/>
            <w:spacing w:val="-5"/>
            <w:u w:val="single" w:color="800080"/>
          </w:rPr>
          <w:t xml:space="preserve"> </w:t>
        </w:r>
        <w:r>
          <w:rPr>
            <w:i/>
            <w:color w:val="800080"/>
            <w:spacing w:val="-2"/>
            <w:u w:val="single" w:color="800080"/>
          </w:rPr>
          <w:t>Innovators</w:t>
        </w:r>
      </w:hyperlink>
    </w:p>
    <w:p w14:paraId="7083DA07" w14:textId="77777777" w:rsidR="00FE1A84" w:rsidRDefault="00FE1A84">
      <w:pPr>
        <w:pStyle w:val="BodyText"/>
        <w:spacing w:before="82"/>
        <w:ind w:left="0" w:right="0"/>
        <w:rPr>
          <w:i/>
        </w:rPr>
      </w:pPr>
    </w:p>
    <w:p w14:paraId="0D502353" w14:textId="77777777" w:rsidR="00FE1A84" w:rsidRDefault="00000000">
      <w:pPr>
        <w:ind w:left="720"/>
        <w:rPr>
          <w:i/>
        </w:rPr>
      </w:pPr>
      <w:hyperlink r:id="rId5">
        <w:r>
          <w:rPr>
            <w:i/>
            <w:color w:val="800080"/>
            <w:u w:val="single" w:color="800080"/>
          </w:rPr>
          <w:t>Dream</w:t>
        </w:r>
        <w:r>
          <w:rPr>
            <w:i/>
            <w:color w:val="800080"/>
            <w:spacing w:val="-3"/>
            <w:u w:val="single" w:color="800080"/>
          </w:rPr>
          <w:t xml:space="preserve"> </w:t>
        </w:r>
        <w:r>
          <w:rPr>
            <w:i/>
            <w:color w:val="800080"/>
            <w:spacing w:val="-5"/>
            <w:u w:val="single" w:color="800080"/>
          </w:rPr>
          <w:t>Job</w:t>
        </w:r>
      </w:hyperlink>
    </w:p>
    <w:p w14:paraId="5667E677" w14:textId="77777777" w:rsidR="00FE1A84" w:rsidRDefault="00000000">
      <w:pPr>
        <w:pStyle w:val="BodyText"/>
        <w:spacing w:before="39"/>
        <w:ind w:left="720" w:right="0"/>
      </w:pPr>
      <w:r>
        <w:t>Rochester</w:t>
      </w:r>
      <w:r>
        <w:rPr>
          <w:spacing w:val="-9"/>
        </w:rPr>
        <w:t xml:space="preserve"> </w:t>
      </w:r>
      <w:r>
        <w:t>Medicine</w:t>
      </w:r>
      <w:r>
        <w:rPr>
          <w:spacing w:val="-6"/>
        </w:rPr>
        <w:t xml:space="preserve"> </w:t>
      </w:r>
      <w:r>
        <w:t>Fall/Winter</w:t>
      </w:r>
      <w:r>
        <w:rPr>
          <w:spacing w:val="-6"/>
        </w:rPr>
        <w:t xml:space="preserve"> </w:t>
      </w:r>
      <w:r>
        <w:rPr>
          <w:spacing w:val="-4"/>
        </w:rPr>
        <w:t>2004</w:t>
      </w:r>
    </w:p>
    <w:sectPr w:rsidR="00FE1A84">
      <w:pgSz w:w="12240" w:h="15840"/>
      <w:pgMar w:top="14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E1A84"/>
    <w:rsid w:val="001327F8"/>
    <w:rsid w:val="00DC0B8A"/>
    <w:rsid w:val="00FE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5F50"/>
  <w15:docId w15:val="{F162EBE1-8F13-4A98-81EE-0E4A4505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DC0B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359" w:right="3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C0B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rmc.rochester.edu/news/publications/archive/archived/RochMed_Fall04.pdf" TargetMode="External"/><Relationship Id="rId4" Type="http://schemas.openxmlformats.org/officeDocument/2006/relationships/hyperlink" Target="http://www.forbes.com/sites/frederickallen/2012/05/03/the-inventors-hall-of-fame-honors-the-greatest-living-innov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3725</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Alejandro “Alex” Zaffaroni</dc:title>
  <dc:creator>Klein, Brenda</dc:creator>
  <cp:lastModifiedBy>Diltz, Mark</cp:lastModifiedBy>
  <cp:revision>2</cp:revision>
  <dcterms:created xsi:type="dcterms:W3CDTF">2026-03-12T15:06:00Z</dcterms:created>
  <dcterms:modified xsi:type="dcterms:W3CDTF">2026-03-12T15:07:00Z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2013-02-25T00:00:00Z</vt:filetime>
  </property>
  <property fmtid="{D5CDD505-2E9C-101B-9397-08002B2CF9AE}" pid="3" name="Creator">
    <vt:lpwstr>Acrobat PDFMaker 10.1 for Word</vt:lpwstr>
  </property>
  <property fmtid="{D5CDD505-2E9C-101B-9397-08002B2CF9AE}" pid="4" name="LastSaved">
    <vt:filetime>2026-03-12T00:00:00Z</vt:filetime>
  </property>
  <property fmtid="{D5CDD505-2E9C-101B-9397-08002B2CF9AE}" pid="5" name="Producer">
    <vt:lpwstr>Adobe PDF Library 10.0</vt:lpwstr>
  </property>
  <property fmtid="{D5CDD505-2E9C-101B-9397-08002B2CF9AE}" pid="6" name="SourceModified">
    <vt:lpwstr>D:20130225150449</vt:lpwstr>
  </property>
</Properties>
</file>