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64C" w:rsidRDefault="006D5C52">
      <w:bookmarkStart w:id="0" w:name="_GoBack"/>
      <w:bookmarkEnd w:id="0"/>
      <w:r>
        <w:rPr>
          <w:noProof/>
        </w:rPr>
        <mc:AlternateContent>
          <mc:Choice Requires="wps">
            <w:drawing>
              <wp:anchor distT="0" distB="0" distL="114300" distR="114300" simplePos="0" relativeHeight="251659264" behindDoc="0" locked="0" layoutInCell="1" allowOverlap="1" wp14:anchorId="0B9B7694" wp14:editId="6620CC34">
                <wp:simplePos x="0" y="0"/>
                <wp:positionH relativeFrom="column">
                  <wp:posOffset>3057525</wp:posOffset>
                </wp:positionH>
                <wp:positionV relativeFrom="paragraph">
                  <wp:posOffset>-302260</wp:posOffset>
                </wp:positionV>
                <wp:extent cx="3552825" cy="46863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4686300"/>
                        </a:xfrm>
                        <a:prstGeom prst="rect">
                          <a:avLst/>
                        </a:prstGeom>
                        <a:solidFill>
                          <a:srgbClr val="FFFFFF"/>
                        </a:solidFill>
                        <a:ln w="15875">
                          <a:solidFill>
                            <a:srgbClr val="000000"/>
                          </a:solidFill>
                          <a:miter lim="800000"/>
                          <a:headEnd/>
                          <a:tailEnd/>
                        </a:ln>
                      </wps:spPr>
                      <wps:txbx>
                        <w:txbxContent>
                          <w:p w:rsidR="005404EE" w:rsidRDefault="005404EE" w:rsidP="006F536F">
                            <w:pPr>
                              <w:spacing w:after="0" w:line="240" w:lineRule="auto"/>
                              <w:jc w:val="center"/>
                              <w:rPr>
                                <w:rFonts w:ascii="Georgia" w:hAnsi="Georgia"/>
                                <w:b/>
                              </w:rPr>
                            </w:pPr>
                          </w:p>
                          <w:p w:rsidR="00472A93" w:rsidRDefault="0049603C" w:rsidP="0049603C">
                            <w:pPr>
                              <w:jc w:val="center"/>
                              <w:rPr>
                                <w:rFonts w:ascii="Georgia" w:hAnsi="Georgia"/>
                                <w:b/>
                              </w:rPr>
                            </w:pPr>
                            <w:r>
                              <w:rPr>
                                <w:noProof/>
                              </w:rPr>
                              <w:drawing>
                                <wp:inline distT="0" distB="0" distL="0" distR="0" wp14:anchorId="468877C7" wp14:editId="7C67E2B5">
                                  <wp:extent cx="1352550" cy="2028825"/>
                                  <wp:effectExtent l="0" t="0" r="0" b="9525"/>
                                  <wp:docPr id="15" name="Picture 15" descr="C:\Users\Mary\AppData\Local\Microsoft\Windows Live Mail\WLMDSS.tmp\WLME81C.tmp\updated picture About Robyn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AppData\Local\Microsoft\Windows Live Mail\WLMDSS.tmp\WLME81C.tmp\updated picture About Robyn Websit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2028825"/>
                                          </a:xfrm>
                                          <a:prstGeom prst="rect">
                                            <a:avLst/>
                                          </a:prstGeom>
                                          <a:noFill/>
                                          <a:ln>
                                            <a:noFill/>
                                          </a:ln>
                                        </pic:spPr>
                                      </pic:pic>
                                    </a:graphicData>
                                  </a:graphic>
                                </wp:inline>
                              </w:drawing>
                            </w:r>
                          </w:p>
                          <w:p w:rsidR="0056624D" w:rsidRDefault="0056624D" w:rsidP="00CF48E3">
                            <w:pPr>
                              <w:spacing w:after="0" w:line="240" w:lineRule="auto"/>
                              <w:jc w:val="center"/>
                              <w:rPr>
                                <w:rFonts w:ascii="Georgia" w:hAnsi="Georgia"/>
                                <w:b/>
                              </w:rPr>
                            </w:pPr>
                            <w:r>
                              <w:rPr>
                                <w:rFonts w:ascii="Georgia" w:hAnsi="Georgia"/>
                                <w:b/>
                              </w:rPr>
                              <w:t>Robyn Goldberg RDN, CEDRD</w:t>
                            </w:r>
                          </w:p>
                          <w:p w:rsidR="0056624D" w:rsidRDefault="0056624D" w:rsidP="00F4390A">
                            <w:pPr>
                              <w:spacing w:after="0" w:line="240" w:lineRule="auto"/>
                              <w:rPr>
                                <w:rFonts w:ascii="Georgia" w:hAnsi="Georgia"/>
                                <w:b/>
                              </w:rPr>
                            </w:pPr>
                          </w:p>
                          <w:p w:rsidR="00A57EDC" w:rsidRDefault="0056624D" w:rsidP="006D5C52">
                            <w:pPr>
                              <w:spacing w:after="0" w:line="240" w:lineRule="auto"/>
                            </w:pPr>
                            <w:r w:rsidRPr="006F536F">
                              <w:rPr>
                                <w:rFonts w:ascii="Georgia" w:hAnsi="Georgia"/>
                                <w:sz w:val="20"/>
                                <w:szCs w:val="20"/>
                              </w:rPr>
                              <w:t xml:space="preserve">Robyn began her career at Cedars-Sinai Medical Center in Los Angeles and was the Nutritional Counselor for the Susan Krevoy Eating Disorders Program at the Wright Institute. She is the Director of Nutrition Service for The Control Center an Addiction IOP.  She has been a contributing author, appeared on national television as the eating disorder expert on The Insider and quoted in The New York Times, Shape, Fitness, Diabetes Forecast and other publications.  Robyn teaches nutrition classes for the Motion Picture Industry and has a practice </w:t>
                            </w:r>
                            <w:r w:rsidR="006D5C52">
                              <w:rPr>
                                <w:rFonts w:ascii="Georgia" w:hAnsi="Georgia"/>
                                <w:sz w:val="20"/>
                                <w:szCs w:val="20"/>
                              </w:rPr>
                              <w:t xml:space="preserve">in Beverly Hills, CA </w:t>
                            </w:r>
                            <w:r w:rsidRPr="006F536F">
                              <w:rPr>
                                <w:rFonts w:ascii="Georgia" w:hAnsi="Georgia"/>
                                <w:sz w:val="20"/>
                                <w:szCs w:val="20"/>
                              </w:rPr>
                              <w:t xml:space="preserve">specializing in </w:t>
                            </w:r>
                            <w:r w:rsidR="006D5C52">
                              <w:rPr>
                                <w:rFonts w:ascii="Georgia" w:hAnsi="Georgia"/>
                                <w:sz w:val="20"/>
                                <w:szCs w:val="20"/>
                              </w:rPr>
                              <w:t>eating disorders and other medical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B7694" id="_x0000_t202" coordsize="21600,21600" o:spt="202" path="m,l,21600r21600,l21600,xe">
                <v:stroke joinstyle="miter"/>
                <v:path gradientshapeok="t" o:connecttype="rect"/>
              </v:shapetype>
              <v:shape id="Text Box 2" o:spid="_x0000_s1026" type="#_x0000_t202" style="position:absolute;margin-left:240.75pt;margin-top:-23.8pt;width:279.75pt;height: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" strokeweight="1.25pt">
                <v:textbox>
                  <w:txbxContent>
                    <w:p w:rsidR="005404EE" w:rsidRDefault="005404EE" w:rsidP="006F536F">
                      <w:pPr>
                        <w:spacing w:after="0" w:line="240" w:lineRule="auto"/>
                        <w:jc w:val="center"/>
                        <w:rPr>
                          <w:rFonts w:ascii="Georgia" w:hAnsi="Georgia"/>
                          <w:b/>
                        </w:rPr>
                      </w:pPr>
                    </w:p>
                    <w:p w:rsidR="00472A93" w:rsidRDefault="0049603C" w:rsidP="0049603C">
                      <w:pPr>
                        <w:jc w:val="center"/>
                        <w:rPr>
                          <w:rFonts w:ascii="Georgia" w:hAnsi="Georgia"/>
                          <w:b/>
                        </w:rPr>
                      </w:pPr>
                      <w:r>
                        <w:rPr>
                          <w:noProof/>
                        </w:rPr>
                        <w:drawing>
                          <wp:inline distT="0" distB="0" distL="0" distR="0" wp14:anchorId="468877C7" wp14:editId="7C67E2B5">
                            <wp:extent cx="1352550" cy="2028825"/>
                            <wp:effectExtent l="0" t="0" r="0" b="9525"/>
                            <wp:docPr id="15" name="Picture 15" descr="C:\Users\Mary\AppData\Local\Microsoft\Windows Live Mail\WLMDSS.tmp\WLME81C.tmp\updated picture About Robyn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AppData\Local\Microsoft\Windows Live Mail\WLMDSS.tmp\WLME81C.tmp\updated picture About Robyn Websit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2028825"/>
                                    </a:xfrm>
                                    <a:prstGeom prst="rect">
                                      <a:avLst/>
                                    </a:prstGeom>
                                    <a:noFill/>
                                    <a:ln>
                                      <a:noFill/>
                                    </a:ln>
                                  </pic:spPr>
                                </pic:pic>
                              </a:graphicData>
                            </a:graphic>
                          </wp:inline>
                        </w:drawing>
                      </w:r>
                    </w:p>
                    <w:p w:rsidR="0056624D" w:rsidRDefault="0056624D" w:rsidP="00CF48E3">
                      <w:pPr>
                        <w:spacing w:after="0" w:line="240" w:lineRule="auto"/>
                        <w:jc w:val="center"/>
                        <w:rPr>
                          <w:rFonts w:ascii="Georgia" w:hAnsi="Georgia"/>
                          <w:b/>
                        </w:rPr>
                      </w:pPr>
                      <w:r>
                        <w:rPr>
                          <w:rFonts w:ascii="Georgia" w:hAnsi="Georgia"/>
                          <w:b/>
                        </w:rPr>
                        <w:t>Robyn Goldberg RDN, CEDRD</w:t>
                      </w:r>
                    </w:p>
                    <w:p w:rsidR="0056624D" w:rsidRDefault="0056624D" w:rsidP="00F4390A">
                      <w:pPr>
                        <w:spacing w:after="0" w:line="240" w:lineRule="auto"/>
                        <w:rPr>
                          <w:rFonts w:ascii="Georgia" w:hAnsi="Georgia"/>
                          <w:b/>
                        </w:rPr>
                      </w:pPr>
                    </w:p>
                    <w:p w:rsidR="00A57EDC" w:rsidRDefault="0056624D" w:rsidP="006D5C52">
                      <w:pPr>
                        <w:spacing w:after="0" w:line="240" w:lineRule="auto"/>
                      </w:pPr>
                      <w:r w:rsidRPr="006F536F">
                        <w:rPr>
                          <w:rFonts w:ascii="Georgia" w:hAnsi="Georgia"/>
                          <w:sz w:val="20"/>
                          <w:szCs w:val="20"/>
                        </w:rPr>
                        <w:t xml:space="preserve">Robyn began her career at Cedars-Sinai Medical Center in Los Angeles and was the Nutritional Counselor for the Susan Krevoy Eating Disorders Program at the Wright Institute. She is the Director of Nutrition Service for The Control Center an Addiction IOP.  She has been a contributing author, appeared on national television as the eating disorder expert on The Insider and quoted in The New York Times, Shape, Fitness, Diabetes Forecast and other publications.  Robyn teaches nutrition classes for the Motion Picture Industry and has a practice </w:t>
                      </w:r>
                      <w:r w:rsidR="006D5C52">
                        <w:rPr>
                          <w:rFonts w:ascii="Georgia" w:hAnsi="Georgia"/>
                          <w:sz w:val="20"/>
                          <w:szCs w:val="20"/>
                        </w:rPr>
                        <w:t xml:space="preserve">in Beverly Hills, CA </w:t>
                      </w:r>
                      <w:r w:rsidRPr="006F536F">
                        <w:rPr>
                          <w:rFonts w:ascii="Georgia" w:hAnsi="Georgia"/>
                          <w:sz w:val="20"/>
                          <w:szCs w:val="20"/>
                        </w:rPr>
                        <w:t xml:space="preserve">specializing in </w:t>
                      </w:r>
                      <w:r w:rsidR="006D5C52">
                        <w:rPr>
                          <w:rFonts w:ascii="Georgia" w:hAnsi="Georgia"/>
                          <w:sz w:val="20"/>
                          <w:szCs w:val="20"/>
                        </w:rPr>
                        <w:t>eating disorders and other medical conditions.</w:t>
                      </w:r>
                    </w:p>
                  </w:txbxContent>
                </v:textbox>
              </v:shape>
            </w:pict>
          </mc:Fallback>
        </mc:AlternateContent>
      </w:r>
      <w:r w:rsidR="006F536F">
        <w:rPr>
          <w:noProof/>
        </w:rPr>
        <mc:AlternateContent>
          <mc:Choice Requires="wps">
            <w:drawing>
              <wp:anchor distT="0" distB="0" distL="114300" distR="114300" simplePos="0" relativeHeight="251663360" behindDoc="0" locked="0" layoutInCell="1" allowOverlap="1" wp14:anchorId="6B30B918" wp14:editId="4739B32C">
                <wp:simplePos x="0" y="0"/>
                <wp:positionH relativeFrom="column">
                  <wp:posOffset>-733425</wp:posOffset>
                </wp:positionH>
                <wp:positionV relativeFrom="paragraph">
                  <wp:posOffset>-292735</wp:posOffset>
                </wp:positionV>
                <wp:extent cx="3657600" cy="46767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676775"/>
                        </a:xfrm>
                        <a:prstGeom prst="rect">
                          <a:avLst/>
                        </a:prstGeom>
                        <a:solidFill>
                          <a:srgbClr val="FFFFFF"/>
                        </a:solidFill>
                        <a:ln w="15875">
                          <a:solidFill>
                            <a:srgbClr val="000000"/>
                          </a:solidFill>
                          <a:miter lim="800000"/>
                          <a:headEnd/>
                          <a:tailEnd/>
                        </a:ln>
                      </wps:spPr>
                      <wps:txbx>
                        <w:txbxContent>
                          <w:p w:rsidR="004D6AD2" w:rsidRPr="009D1F68" w:rsidRDefault="004D6AD2" w:rsidP="006F536F">
                            <w:pPr>
                              <w:spacing w:after="0" w:line="240" w:lineRule="auto"/>
                              <w:rPr>
                                <w:rFonts w:ascii="Georgia" w:hAnsi="Georgia"/>
                                <w:b/>
                              </w:rPr>
                            </w:pPr>
                          </w:p>
                          <w:p w:rsidR="004D6AD2" w:rsidRPr="009D1F68" w:rsidRDefault="0049603C" w:rsidP="0049603C">
                            <w:pPr>
                              <w:jc w:val="center"/>
                              <w:rPr>
                                <w:rFonts w:ascii="Georgia" w:hAnsi="Georgia"/>
                                <w:b/>
                              </w:rPr>
                            </w:pPr>
                            <w:r>
                              <w:rPr>
                                <w:rFonts w:ascii="Georgia" w:hAnsi="Georgia"/>
                                <w:b/>
                                <w:noProof/>
                              </w:rPr>
                              <w:drawing>
                                <wp:inline distT="0" distB="0" distL="0" distR="0" wp14:anchorId="1AD9D42C" wp14:editId="31AD4CD7">
                                  <wp:extent cx="1447800" cy="2028825"/>
                                  <wp:effectExtent l="0" t="0" r="0" b="9525"/>
                                  <wp:docPr id="16" name="Picture 16" descr="C:\Users\Mary\AppData\Local\Microsoft\Windows Live Mail\WLMDSS.tmp\WLM4725.tmp\Chevese Turner 03 - web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AppData\Local\Microsoft\Windows Live Mail\WLMDSS.tmp\WLM4725.tmp\Chevese Turner 03 - web vers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28825"/>
                                          </a:xfrm>
                                          <a:prstGeom prst="rect">
                                            <a:avLst/>
                                          </a:prstGeom>
                                          <a:noFill/>
                                          <a:ln>
                                            <a:noFill/>
                                          </a:ln>
                                        </pic:spPr>
                                      </pic:pic>
                                    </a:graphicData>
                                  </a:graphic>
                                </wp:inline>
                              </w:drawing>
                            </w:r>
                          </w:p>
                          <w:p w:rsidR="0056624D" w:rsidRDefault="0049603C" w:rsidP="00CF48E3">
                            <w:pPr>
                              <w:spacing w:after="0" w:line="240" w:lineRule="auto"/>
                              <w:jc w:val="center"/>
                              <w:rPr>
                                <w:rFonts w:ascii="Georgia" w:hAnsi="Georgia"/>
                                <w:b/>
                              </w:rPr>
                            </w:pPr>
                            <w:r>
                              <w:rPr>
                                <w:rFonts w:ascii="Georgia" w:hAnsi="Georgia"/>
                                <w:b/>
                              </w:rPr>
                              <w:t>Chevese Turner BA</w:t>
                            </w:r>
                          </w:p>
                          <w:p w:rsidR="0056624D" w:rsidRDefault="0056624D" w:rsidP="0056624D">
                            <w:pPr>
                              <w:spacing w:after="0" w:line="240" w:lineRule="auto"/>
                              <w:rPr>
                                <w:rFonts w:ascii="Georgia" w:hAnsi="Georgia"/>
                                <w:b/>
                              </w:rPr>
                            </w:pPr>
                          </w:p>
                          <w:p w:rsidR="0049603C" w:rsidRPr="006F536F" w:rsidRDefault="0049603C" w:rsidP="0056624D">
                            <w:pPr>
                              <w:pStyle w:val="NormalWeb"/>
                              <w:shd w:val="clear" w:color="auto" w:fill="FFFFFF"/>
                              <w:spacing w:before="0" w:beforeAutospacing="0" w:after="0" w:afterAutospacing="0"/>
                              <w:rPr>
                                <w:rFonts w:ascii="Georgia" w:hAnsi="Georgia"/>
                                <w:sz w:val="20"/>
                                <w:szCs w:val="18"/>
                              </w:rPr>
                            </w:pPr>
                            <w:r w:rsidRPr="006F536F">
                              <w:rPr>
                                <w:rFonts w:ascii="Georgia" w:hAnsi="Georgia"/>
                                <w:sz w:val="20"/>
                                <w:szCs w:val="18"/>
                              </w:rPr>
                              <w:t>Recognizing the need for an organization to advocate on behalf of affected individuals and the pr</w:t>
                            </w:r>
                            <w:r w:rsidR="006D5C52">
                              <w:rPr>
                                <w:rFonts w:ascii="Georgia" w:hAnsi="Georgia"/>
                                <w:sz w:val="20"/>
                                <w:szCs w:val="18"/>
                              </w:rPr>
                              <w:t xml:space="preserve">oviders who treat them, </w:t>
                            </w:r>
                            <w:r w:rsidRPr="006F536F">
                              <w:rPr>
                                <w:rFonts w:ascii="Georgia" w:hAnsi="Georgia"/>
                                <w:sz w:val="20"/>
                                <w:szCs w:val="18"/>
                              </w:rPr>
                              <w:t>Chevese Turner founded the Binge Eating Disorder Association (BEDA) in June 2008 and is currently President &amp; CEO</w:t>
                            </w:r>
                            <w:r w:rsidR="00590232">
                              <w:rPr>
                                <w:rFonts w:ascii="Georgia" w:hAnsi="Georgia"/>
                                <w:sz w:val="20"/>
                                <w:szCs w:val="18"/>
                              </w:rPr>
                              <w:t xml:space="preserve">.  Her </w:t>
                            </w:r>
                            <w:r w:rsidRPr="006F536F">
                              <w:rPr>
                                <w:rFonts w:ascii="Georgia" w:hAnsi="Georgia"/>
                                <w:sz w:val="20"/>
                                <w:szCs w:val="18"/>
                              </w:rPr>
                              <w:t xml:space="preserve">well-rounded career in both the non-profit </w:t>
                            </w:r>
                            <w:r w:rsidR="00590232">
                              <w:rPr>
                                <w:rFonts w:ascii="Georgia" w:hAnsi="Georgia"/>
                                <w:sz w:val="20"/>
                                <w:szCs w:val="18"/>
                              </w:rPr>
                              <w:t>and indu</w:t>
                            </w:r>
                            <w:r w:rsidR="006D5C52">
                              <w:rPr>
                                <w:rFonts w:ascii="Georgia" w:hAnsi="Georgia"/>
                                <w:sz w:val="20"/>
                                <w:szCs w:val="18"/>
                              </w:rPr>
                              <w:t>stry healthcare sectors,  including</w:t>
                            </w:r>
                            <w:r w:rsidR="00590232">
                              <w:rPr>
                                <w:rFonts w:ascii="Georgia" w:hAnsi="Georgia"/>
                                <w:sz w:val="20"/>
                                <w:szCs w:val="18"/>
                              </w:rPr>
                              <w:t xml:space="preserve"> </w:t>
                            </w:r>
                            <w:r w:rsidRPr="006F536F">
                              <w:rPr>
                                <w:rFonts w:ascii="Georgia" w:hAnsi="Georgia"/>
                                <w:sz w:val="20"/>
                                <w:szCs w:val="18"/>
                              </w:rPr>
                              <w:t>a variety of leadership roles in the areas of advocacy, educational  development, marketing, and government affairs</w:t>
                            </w:r>
                            <w:r w:rsidR="006D5C52">
                              <w:rPr>
                                <w:rFonts w:ascii="Georgia" w:hAnsi="Georgia"/>
                                <w:sz w:val="20"/>
                                <w:szCs w:val="18"/>
                              </w:rPr>
                              <w:t xml:space="preserve">, </w:t>
                            </w:r>
                            <w:r w:rsidR="00185B82">
                              <w:rPr>
                                <w:rFonts w:ascii="Georgia" w:hAnsi="Georgia"/>
                                <w:sz w:val="20"/>
                                <w:szCs w:val="18"/>
                              </w:rPr>
                              <w:t>prepared</w:t>
                            </w:r>
                            <w:r w:rsidRPr="006F536F">
                              <w:rPr>
                                <w:rFonts w:ascii="Georgia" w:hAnsi="Georgia"/>
                                <w:sz w:val="20"/>
                                <w:szCs w:val="18"/>
                              </w:rPr>
                              <w:t xml:space="preserve"> her to serve the under recognized Binge </w:t>
                            </w:r>
                            <w:r w:rsidR="00F22C74">
                              <w:rPr>
                                <w:rFonts w:ascii="Georgia" w:hAnsi="Georgia"/>
                                <w:sz w:val="20"/>
                                <w:szCs w:val="18"/>
                              </w:rPr>
                              <w:t xml:space="preserve">Eating Disorder </w:t>
                            </w:r>
                            <w:r w:rsidRPr="006F536F">
                              <w:rPr>
                                <w:rFonts w:ascii="Georgia" w:hAnsi="Georgia"/>
                                <w:sz w:val="20"/>
                                <w:szCs w:val="18"/>
                              </w:rPr>
                              <w:t>community</w:t>
                            </w:r>
                            <w:r w:rsidR="006D5C52">
                              <w:rPr>
                                <w:rFonts w:ascii="Georgia" w:hAnsi="Georgia"/>
                                <w:sz w:val="20"/>
                                <w:szCs w:val="18"/>
                              </w:rPr>
                              <w:t xml:space="preserve">. She is a strong advocate who engages in </w:t>
                            </w:r>
                            <w:r w:rsidRPr="006F536F">
                              <w:rPr>
                                <w:rFonts w:ascii="Georgia" w:hAnsi="Georgia"/>
                                <w:sz w:val="20"/>
                                <w:szCs w:val="18"/>
                              </w:rPr>
                              <w:t xml:space="preserve">awareness creation, social action, education and outreach. Turner holds a BA in political science from Temple University and lives outside of Washington, DC with her husband and two children. </w:t>
                            </w:r>
                          </w:p>
                          <w:p w:rsidR="004D6AD2" w:rsidRPr="009D1F68" w:rsidRDefault="004D6AD2" w:rsidP="004D6AD2">
                            <w:pPr>
                              <w:rPr>
                                <w:rFonts w:ascii="Georgia" w:hAnsi="Georgia"/>
                                <w:b/>
                              </w:rPr>
                            </w:pPr>
                          </w:p>
                          <w:p w:rsidR="004D6AD2" w:rsidRDefault="004D6AD2" w:rsidP="004D6AD2">
                            <w:pPr>
                              <w:rPr>
                                <w:rFonts w:ascii="Georgia" w:hAnsi="Georgia"/>
                              </w:rPr>
                            </w:pPr>
                          </w:p>
                          <w:p w:rsidR="004D6AD2" w:rsidRDefault="004D6AD2" w:rsidP="004D6A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0B918" id="_x0000_s1027" type="#_x0000_t202" style="position:absolute;margin-left:-57.75pt;margin-top:-23.05pt;width:4in;height:3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" strokeweight="1.25pt">
                <v:textbox>
                  <w:txbxContent>
                    <w:p w:rsidR="004D6AD2" w:rsidRPr="009D1F68" w:rsidRDefault="004D6AD2" w:rsidP="006F536F">
                      <w:pPr>
                        <w:spacing w:after="0" w:line="240" w:lineRule="auto"/>
                        <w:rPr>
                          <w:rFonts w:ascii="Georgia" w:hAnsi="Georgia"/>
                          <w:b/>
                        </w:rPr>
                      </w:pPr>
                    </w:p>
                    <w:p w:rsidR="004D6AD2" w:rsidRPr="009D1F68" w:rsidRDefault="0049603C" w:rsidP="0049603C">
                      <w:pPr>
                        <w:jc w:val="center"/>
                        <w:rPr>
                          <w:rFonts w:ascii="Georgia" w:hAnsi="Georgia"/>
                          <w:b/>
                        </w:rPr>
                      </w:pPr>
                      <w:r>
                        <w:rPr>
                          <w:rFonts w:ascii="Georgia" w:hAnsi="Georgia"/>
                          <w:b/>
                          <w:noProof/>
                        </w:rPr>
                        <w:drawing>
                          <wp:inline distT="0" distB="0" distL="0" distR="0" wp14:anchorId="1AD9D42C" wp14:editId="31AD4CD7">
                            <wp:extent cx="1447800" cy="2028825"/>
                            <wp:effectExtent l="0" t="0" r="0" b="9525"/>
                            <wp:docPr id="16" name="Picture 16" descr="C:\Users\Mary\AppData\Local\Microsoft\Windows Live Mail\WLMDSS.tmp\WLM4725.tmp\Chevese Turner 03 - web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AppData\Local\Microsoft\Windows Live Mail\WLMDSS.tmp\WLM4725.tmp\Chevese Turner 03 - web vers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28825"/>
                                    </a:xfrm>
                                    <a:prstGeom prst="rect">
                                      <a:avLst/>
                                    </a:prstGeom>
                                    <a:noFill/>
                                    <a:ln>
                                      <a:noFill/>
                                    </a:ln>
                                  </pic:spPr>
                                </pic:pic>
                              </a:graphicData>
                            </a:graphic>
                          </wp:inline>
                        </w:drawing>
                      </w:r>
                    </w:p>
                    <w:p w:rsidR="0056624D" w:rsidRDefault="0049603C" w:rsidP="00CF48E3">
                      <w:pPr>
                        <w:spacing w:after="0" w:line="240" w:lineRule="auto"/>
                        <w:jc w:val="center"/>
                        <w:rPr>
                          <w:rFonts w:ascii="Georgia" w:hAnsi="Georgia"/>
                          <w:b/>
                        </w:rPr>
                      </w:pPr>
                      <w:r>
                        <w:rPr>
                          <w:rFonts w:ascii="Georgia" w:hAnsi="Georgia"/>
                          <w:b/>
                        </w:rPr>
                        <w:t>Chevese Turner BA</w:t>
                      </w:r>
                    </w:p>
                    <w:p w:rsidR="0056624D" w:rsidRDefault="0056624D" w:rsidP="0056624D">
                      <w:pPr>
                        <w:spacing w:after="0" w:line="240" w:lineRule="auto"/>
                        <w:rPr>
                          <w:rFonts w:ascii="Georgia" w:hAnsi="Georgia"/>
                          <w:b/>
                        </w:rPr>
                      </w:pPr>
                    </w:p>
                    <w:p w:rsidR="0049603C" w:rsidRPr="006F536F" w:rsidRDefault="0049603C" w:rsidP="0056624D">
                      <w:pPr>
                        <w:pStyle w:val="NormalWeb"/>
                        <w:shd w:val="clear" w:color="auto" w:fill="FFFFFF"/>
                        <w:spacing w:before="0" w:beforeAutospacing="0" w:after="0" w:afterAutospacing="0"/>
                        <w:rPr>
                          <w:rFonts w:ascii="Georgia" w:hAnsi="Georgia"/>
                          <w:sz w:val="20"/>
                          <w:szCs w:val="18"/>
                        </w:rPr>
                      </w:pPr>
                      <w:r w:rsidRPr="006F536F">
                        <w:rPr>
                          <w:rFonts w:ascii="Georgia" w:hAnsi="Georgia"/>
                          <w:sz w:val="20"/>
                          <w:szCs w:val="18"/>
                        </w:rPr>
                        <w:t>Recognizing the need for an organization to advocate on behalf of affected individuals and the pr</w:t>
                      </w:r>
                      <w:r w:rsidR="006D5C52">
                        <w:rPr>
                          <w:rFonts w:ascii="Georgia" w:hAnsi="Georgia"/>
                          <w:sz w:val="20"/>
                          <w:szCs w:val="18"/>
                        </w:rPr>
                        <w:t xml:space="preserve">oviders who treat them, </w:t>
                      </w:r>
                      <w:r w:rsidRPr="006F536F">
                        <w:rPr>
                          <w:rFonts w:ascii="Georgia" w:hAnsi="Georgia"/>
                          <w:sz w:val="20"/>
                          <w:szCs w:val="18"/>
                        </w:rPr>
                        <w:t>Chevese Turner founded the Binge Eating Disorder Association (BEDA) in June 2008 and is currently President &amp; CEO</w:t>
                      </w:r>
                      <w:r w:rsidR="00590232">
                        <w:rPr>
                          <w:rFonts w:ascii="Georgia" w:hAnsi="Georgia"/>
                          <w:sz w:val="20"/>
                          <w:szCs w:val="18"/>
                        </w:rPr>
                        <w:t xml:space="preserve">.  Her </w:t>
                      </w:r>
                      <w:r w:rsidRPr="006F536F">
                        <w:rPr>
                          <w:rFonts w:ascii="Georgia" w:hAnsi="Georgia"/>
                          <w:sz w:val="20"/>
                          <w:szCs w:val="18"/>
                        </w:rPr>
                        <w:t xml:space="preserve">well-rounded career in both the non-profit </w:t>
                      </w:r>
                      <w:r w:rsidR="00590232">
                        <w:rPr>
                          <w:rFonts w:ascii="Georgia" w:hAnsi="Georgia"/>
                          <w:sz w:val="20"/>
                          <w:szCs w:val="18"/>
                        </w:rPr>
                        <w:t>and indu</w:t>
                      </w:r>
                      <w:r w:rsidR="006D5C52">
                        <w:rPr>
                          <w:rFonts w:ascii="Georgia" w:hAnsi="Georgia"/>
                          <w:sz w:val="20"/>
                          <w:szCs w:val="18"/>
                        </w:rPr>
                        <w:t>stry healthcare sectors,  including</w:t>
                      </w:r>
                      <w:r w:rsidR="00590232">
                        <w:rPr>
                          <w:rFonts w:ascii="Georgia" w:hAnsi="Georgia"/>
                          <w:sz w:val="20"/>
                          <w:szCs w:val="18"/>
                        </w:rPr>
                        <w:t xml:space="preserve"> </w:t>
                      </w:r>
                      <w:r w:rsidRPr="006F536F">
                        <w:rPr>
                          <w:rFonts w:ascii="Georgia" w:hAnsi="Georgia"/>
                          <w:sz w:val="20"/>
                          <w:szCs w:val="18"/>
                        </w:rPr>
                        <w:t>a variety of leadership roles in the areas of advocacy, educational  development, marketing, and government affairs</w:t>
                      </w:r>
                      <w:r w:rsidR="006D5C52">
                        <w:rPr>
                          <w:rFonts w:ascii="Georgia" w:hAnsi="Georgia"/>
                          <w:sz w:val="20"/>
                          <w:szCs w:val="18"/>
                        </w:rPr>
                        <w:t xml:space="preserve">, </w:t>
                      </w:r>
                      <w:r w:rsidR="00185B82">
                        <w:rPr>
                          <w:rFonts w:ascii="Georgia" w:hAnsi="Georgia"/>
                          <w:sz w:val="20"/>
                          <w:szCs w:val="18"/>
                        </w:rPr>
                        <w:t>prepared</w:t>
                      </w:r>
                      <w:r w:rsidRPr="006F536F">
                        <w:rPr>
                          <w:rFonts w:ascii="Georgia" w:hAnsi="Georgia"/>
                          <w:sz w:val="20"/>
                          <w:szCs w:val="18"/>
                        </w:rPr>
                        <w:t xml:space="preserve"> her to serve the under recognized Binge </w:t>
                      </w:r>
                      <w:r w:rsidR="00F22C74">
                        <w:rPr>
                          <w:rFonts w:ascii="Georgia" w:hAnsi="Georgia"/>
                          <w:sz w:val="20"/>
                          <w:szCs w:val="18"/>
                        </w:rPr>
                        <w:t xml:space="preserve">Eating Disorder </w:t>
                      </w:r>
                      <w:r w:rsidRPr="006F536F">
                        <w:rPr>
                          <w:rFonts w:ascii="Georgia" w:hAnsi="Georgia"/>
                          <w:sz w:val="20"/>
                          <w:szCs w:val="18"/>
                        </w:rPr>
                        <w:t>community</w:t>
                      </w:r>
                      <w:r w:rsidR="006D5C52">
                        <w:rPr>
                          <w:rFonts w:ascii="Georgia" w:hAnsi="Georgia"/>
                          <w:sz w:val="20"/>
                          <w:szCs w:val="18"/>
                        </w:rPr>
                        <w:t xml:space="preserve">. She is a strong advocate who engages in </w:t>
                      </w:r>
                      <w:r w:rsidRPr="006F536F">
                        <w:rPr>
                          <w:rFonts w:ascii="Georgia" w:hAnsi="Georgia"/>
                          <w:sz w:val="20"/>
                          <w:szCs w:val="18"/>
                        </w:rPr>
                        <w:t xml:space="preserve">awareness creation, social action, education and outreach. Turner holds a BA in political science from Temple University and lives outside of Washington, DC with her husband and two children. </w:t>
                      </w:r>
                    </w:p>
                    <w:p w:rsidR="004D6AD2" w:rsidRPr="009D1F68" w:rsidRDefault="004D6AD2" w:rsidP="004D6AD2">
                      <w:pPr>
                        <w:rPr>
                          <w:rFonts w:ascii="Georgia" w:hAnsi="Georgia"/>
                          <w:b/>
                        </w:rPr>
                      </w:pPr>
                    </w:p>
                    <w:p w:rsidR="004D6AD2" w:rsidRDefault="004D6AD2" w:rsidP="004D6AD2">
                      <w:pPr>
                        <w:rPr>
                          <w:rFonts w:ascii="Georgia" w:hAnsi="Georgia"/>
                        </w:rPr>
                      </w:pPr>
                    </w:p>
                    <w:p w:rsidR="004D6AD2" w:rsidRDefault="004D6AD2" w:rsidP="004D6AD2"/>
                  </w:txbxContent>
                </v:textbox>
              </v:shape>
            </w:pict>
          </mc:Fallback>
        </mc:AlternateContent>
      </w:r>
    </w:p>
    <w:p w:rsidR="00DC2E12" w:rsidRDefault="00DC2E12"/>
    <w:p w:rsidR="00DC2E12" w:rsidRDefault="00DC2E12"/>
    <w:p w:rsidR="00DC2E12" w:rsidRDefault="00DC2E12"/>
    <w:p w:rsidR="00DC2E12" w:rsidRDefault="00DC2E12"/>
    <w:p w:rsidR="00DC2E12" w:rsidRDefault="002A7509">
      <w:r>
        <w:rPr>
          <w:noProof/>
        </w:rPr>
        <mc:AlternateContent>
          <mc:Choice Requires="wps">
            <w:drawing>
              <wp:anchor distT="0" distB="0" distL="114300" distR="114300" simplePos="0" relativeHeight="251665408" behindDoc="0" locked="0" layoutInCell="1" allowOverlap="1" wp14:anchorId="55090841" wp14:editId="568E8452">
                <wp:simplePos x="0" y="0"/>
                <wp:positionH relativeFrom="column">
                  <wp:posOffset>-733424</wp:posOffset>
                </wp:positionH>
                <wp:positionV relativeFrom="paragraph">
                  <wp:posOffset>4568190</wp:posOffset>
                </wp:positionV>
                <wp:extent cx="7334250" cy="215265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2152650"/>
                        </a:xfrm>
                        <a:prstGeom prst="rect">
                          <a:avLst/>
                        </a:prstGeom>
                        <a:solidFill>
                          <a:srgbClr val="FFFFFF"/>
                        </a:solidFill>
                        <a:ln w="15875">
                          <a:solidFill>
                            <a:srgbClr val="000000"/>
                          </a:solidFill>
                          <a:miter lim="800000"/>
                          <a:headEnd/>
                          <a:tailEnd/>
                        </a:ln>
                      </wps:spPr>
                      <wps:txbx>
                        <w:txbxContent>
                          <w:p w:rsidR="00CD361D" w:rsidRDefault="00876CB6" w:rsidP="00CD361D">
                            <w:pPr>
                              <w:spacing w:after="0" w:line="240" w:lineRule="auto"/>
                              <w:jc w:val="center"/>
                              <w:rPr>
                                <w:b/>
                                <w:sz w:val="28"/>
                                <w:szCs w:val="28"/>
                              </w:rPr>
                            </w:pPr>
                            <w:r w:rsidRPr="00876CB6">
                              <w:rPr>
                                <w:rFonts w:ascii="Georgia" w:hAnsi="Georgia"/>
                                <w:b/>
                                <w:sz w:val="28"/>
                                <w:szCs w:val="28"/>
                              </w:rPr>
                              <w:t>W</w:t>
                            </w:r>
                            <w:r w:rsidR="00F01220">
                              <w:rPr>
                                <w:rFonts w:ascii="Georgia" w:hAnsi="Georgia"/>
                                <w:b/>
                                <w:sz w:val="28"/>
                                <w:szCs w:val="28"/>
                              </w:rPr>
                              <w:t>ORKSHOP DATE:</w:t>
                            </w:r>
                            <w:r w:rsidRPr="00876CB6">
                              <w:rPr>
                                <w:rFonts w:ascii="Georgia" w:hAnsi="Georgia"/>
                                <w:b/>
                                <w:sz w:val="28"/>
                                <w:szCs w:val="28"/>
                              </w:rPr>
                              <w:t xml:space="preserve"> </w:t>
                            </w:r>
                            <w:r w:rsidR="00F01220" w:rsidRPr="00F01220">
                              <w:rPr>
                                <w:rFonts w:ascii="Georgia" w:hAnsi="Georgia"/>
                                <w:b/>
                                <w:sz w:val="28"/>
                                <w:szCs w:val="28"/>
                              </w:rPr>
                              <w:t>FRIDAY, MARCH 31, 2017</w:t>
                            </w:r>
                            <w:r w:rsidRPr="00F01220">
                              <w:rPr>
                                <w:b/>
                                <w:sz w:val="28"/>
                                <w:szCs w:val="28"/>
                              </w:rPr>
                              <w:t xml:space="preserve">  </w:t>
                            </w:r>
                          </w:p>
                          <w:p w:rsidR="009D6FD2" w:rsidRDefault="00876CB6" w:rsidP="00CD361D">
                            <w:pPr>
                              <w:spacing w:after="0" w:line="240" w:lineRule="auto"/>
                              <w:jc w:val="center"/>
                              <w:rPr>
                                <w:rFonts w:ascii="Georgia" w:hAnsi="Georgia"/>
                                <w:b/>
                                <w:sz w:val="28"/>
                                <w:szCs w:val="28"/>
                              </w:rPr>
                            </w:pPr>
                            <w:r>
                              <w:rPr>
                                <w:rFonts w:ascii="Georgia" w:hAnsi="Georgia"/>
                                <w:b/>
                                <w:sz w:val="28"/>
                                <w:szCs w:val="28"/>
                              </w:rPr>
                              <w:t xml:space="preserve">Breakfast: </w:t>
                            </w:r>
                            <w:r w:rsidRPr="00876CB6">
                              <w:rPr>
                                <w:rFonts w:ascii="Georgia" w:hAnsi="Georgia"/>
                                <w:b/>
                                <w:sz w:val="28"/>
                                <w:szCs w:val="28"/>
                              </w:rPr>
                              <w:t xml:space="preserve"> 8:00 </w:t>
                            </w:r>
                            <w:r w:rsidR="002E1A6A">
                              <w:rPr>
                                <w:rFonts w:ascii="Georgia" w:hAnsi="Georgia"/>
                                <w:b/>
                                <w:sz w:val="28"/>
                                <w:szCs w:val="28"/>
                              </w:rPr>
                              <w:t xml:space="preserve">a.m. </w:t>
                            </w:r>
                            <w:r w:rsidRPr="00876CB6">
                              <w:rPr>
                                <w:rFonts w:ascii="Georgia" w:hAnsi="Georgia"/>
                                <w:b/>
                                <w:sz w:val="28"/>
                                <w:szCs w:val="28"/>
                              </w:rPr>
                              <w:t>-</w:t>
                            </w:r>
                            <w:r w:rsidR="002E1A6A">
                              <w:rPr>
                                <w:rFonts w:ascii="Georgia" w:hAnsi="Georgia"/>
                                <w:b/>
                                <w:sz w:val="28"/>
                                <w:szCs w:val="28"/>
                              </w:rPr>
                              <w:t xml:space="preserve"> </w:t>
                            </w:r>
                            <w:r w:rsidRPr="00876CB6">
                              <w:rPr>
                                <w:rFonts w:ascii="Georgia" w:hAnsi="Georgia"/>
                                <w:b/>
                                <w:sz w:val="28"/>
                                <w:szCs w:val="28"/>
                              </w:rPr>
                              <w:t xml:space="preserve">8:30 a.m. </w:t>
                            </w:r>
                            <w:r>
                              <w:rPr>
                                <w:rFonts w:ascii="Georgia" w:hAnsi="Georgia"/>
                                <w:b/>
                                <w:sz w:val="28"/>
                                <w:szCs w:val="28"/>
                              </w:rPr>
                              <w:t xml:space="preserve">/Presentation: </w:t>
                            </w:r>
                            <w:r w:rsidRPr="00876CB6">
                              <w:rPr>
                                <w:rFonts w:ascii="Georgia" w:hAnsi="Georgia"/>
                                <w:b/>
                                <w:sz w:val="28"/>
                                <w:szCs w:val="28"/>
                              </w:rPr>
                              <w:t xml:space="preserve"> 8:30 a.m. – 12:30 p.m. </w:t>
                            </w:r>
                            <w:r>
                              <w:rPr>
                                <w:rFonts w:ascii="Georgia" w:hAnsi="Georgia"/>
                                <w:b/>
                                <w:sz w:val="28"/>
                                <w:szCs w:val="28"/>
                              </w:rPr>
                              <w:t xml:space="preserve"> </w:t>
                            </w:r>
                          </w:p>
                          <w:p w:rsidR="00876CB6" w:rsidRPr="000679D4" w:rsidRDefault="00876CB6" w:rsidP="00CD361D">
                            <w:pPr>
                              <w:spacing w:after="0" w:line="240" w:lineRule="auto"/>
                              <w:jc w:val="center"/>
                              <w:rPr>
                                <w:b/>
                                <w:sz w:val="20"/>
                                <w:szCs w:val="20"/>
                              </w:rPr>
                            </w:pPr>
                          </w:p>
                          <w:p w:rsidR="002A7509" w:rsidRPr="002A7509" w:rsidRDefault="00406BCE" w:rsidP="002A7509">
                            <w:pPr>
                              <w:spacing w:after="0" w:line="240" w:lineRule="auto"/>
                              <w:rPr>
                                <w:rFonts w:ascii="Georgia" w:hAnsi="Georgia"/>
                                <w:b/>
                                <w:sz w:val="26"/>
                                <w:szCs w:val="26"/>
                              </w:rPr>
                            </w:pPr>
                            <w:r>
                              <w:rPr>
                                <w:rFonts w:ascii="Georgia" w:hAnsi="Georgia"/>
                                <w:b/>
                                <w:sz w:val="26"/>
                                <w:szCs w:val="26"/>
                              </w:rPr>
                              <w:t>UNIVERSITY OF ROCHESTER</w:t>
                            </w:r>
                            <w:r w:rsidR="002A7509" w:rsidRPr="002A7509">
                              <w:rPr>
                                <w:rFonts w:ascii="Georgia" w:hAnsi="Georgia"/>
                                <w:b/>
                                <w:sz w:val="26"/>
                                <w:szCs w:val="26"/>
                              </w:rPr>
                              <w:t xml:space="preserve"> </w:t>
                            </w:r>
                            <w:r w:rsidR="00876CB6" w:rsidRPr="002A7509">
                              <w:rPr>
                                <w:rFonts w:ascii="Georgia" w:hAnsi="Georgia"/>
                                <w:b/>
                                <w:sz w:val="26"/>
                                <w:szCs w:val="26"/>
                              </w:rPr>
                              <w:t>SCHOOL OF NURSING AUDITORIUM (1W304)</w:t>
                            </w:r>
                          </w:p>
                          <w:p w:rsidR="002A7509" w:rsidRPr="000679D4" w:rsidRDefault="002A7509" w:rsidP="00CD361D">
                            <w:pPr>
                              <w:spacing w:after="0" w:line="240" w:lineRule="auto"/>
                              <w:jc w:val="center"/>
                              <w:rPr>
                                <w:rFonts w:ascii="Georgia" w:hAnsi="Georgia"/>
                                <w:b/>
                                <w:sz w:val="20"/>
                                <w:szCs w:val="20"/>
                              </w:rPr>
                            </w:pPr>
                          </w:p>
                          <w:p w:rsidR="002A7509" w:rsidRPr="002A7509" w:rsidRDefault="00876CB6" w:rsidP="002A7509">
                            <w:pPr>
                              <w:spacing w:after="0" w:line="240" w:lineRule="auto"/>
                              <w:jc w:val="center"/>
                              <w:rPr>
                                <w:rFonts w:ascii="Georgia" w:hAnsi="Georgia"/>
                                <w:b/>
                                <w:sz w:val="26"/>
                                <w:szCs w:val="26"/>
                              </w:rPr>
                            </w:pPr>
                            <w:r w:rsidRPr="00F01220">
                              <w:rPr>
                                <w:rFonts w:ascii="Georgia" w:hAnsi="Georgia"/>
                                <w:b/>
                                <w:sz w:val="28"/>
                                <w:szCs w:val="28"/>
                              </w:rPr>
                              <w:t xml:space="preserve">  </w:t>
                            </w:r>
                            <w:r w:rsidR="002A7509" w:rsidRPr="002A7509">
                              <w:rPr>
                                <w:rFonts w:ascii="Georgia" w:hAnsi="Georgia"/>
                                <w:b/>
                                <w:sz w:val="26"/>
                                <w:szCs w:val="26"/>
                              </w:rPr>
                              <w:t>FREE AND OPEN TO THE COMMUNITY</w:t>
                            </w:r>
                          </w:p>
                          <w:p w:rsidR="002A7509" w:rsidRPr="000679D4" w:rsidRDefault="002A7509" w:rsidP="002A7509">
                            <w:pPr>
                              <w:spacing w:after="0" w:line="240" w:lineRule="auto"/>
                              <w:jc w:val="center"/>
                              <w:rPr>
                                <w:rFonts w:ascii="Georgia" w:hAnsi="Georgia"/>
                                <w:b/>
                                <w:sz w:val="20"/>
                                <w:szCs w:val="20"/>
                              </w:rPr>
                            </w:pPr>
                          </w:p>
                          <w:p w:rsidR="002A7509" w:rsidRPr="009D1B26" w:rsidRDefault="002A7509" w:rsidP="002A7509">
                            <w:pPr>
                              <w:spacing w:after="0" w:line="240" w:lineRule="auto"/>
                              <w:rPr>
                                <w:rFonts w:ascii="Georgia" w:hAnsi="Georgia"/>
                                <w:b/>
                                <w:sz w:val="24"/>
                                <w:szCs w:val="24"/>
                              </w:rPr>
                            </w:pPr>
                            <w:r w:rsidRPr="002A7509">
                              <w:rPr>
                                <w:rFonts w:ascii="Georgia" w:hAnsi="Georgia"/>
                                <w:b/>
                                <w:sz w:val="24"/>
                                <w:szCs w:val="24"/>
                              </w:rPr>
                              <w:t>RSVP: Jennifer Dry DeSanto at 585-276-6102 or</w:t>
                            </w:r>
                            <w:r w:rsidRPr="009D1B26">
                              <w:rPr>
                                <w:rFonts w:ascii="Georgia" w:hAnsi="Georgia"/>
                                <w:b/>
                                <w:sz w:val="24"/>
                                <w:szCs w:val="24"/>
                              </w:rPr>
                              <w:t xml:space="preserve"> </w:t>
                            </w:r>
                            <w:hyperlink r:id="rId9" w:history="1">
                              <w:r w:rsidR="009D1B26" w:rsidRPr="009D1B26">
                                <w:rPr>
                                  <w:rStyle w:val="Hyperlink"/>
                                  <w:rFonts w:ascii="Georgia" w:hAnsi="Georgia"/>
                                  <w:b/>
                                  <w:sz w:val="24"/>
                                  <w:szCs w:val="24"/>
                                  <w:u w:val="none"/>
                                </w:rPr>
                                <w:t>jennifer_desanto@urmc.rochester.edu</w:t>
                              </w:r>
                            </w:hyperlink>
                          </w:p>
                          <w:p w:rsidR="000C6C8F" w:rsidRDefault="000C6C8F" w:rsidP="002A7509">
                            <w:pPr>
                              <w:spacing w:after="0" w:line="240" w:lineRule="auto"/>
                              <w:rPr>
                                <w:rFonts w:ascii="Georgia" w:hAnsi="Georgia"/>
                                <w:b/>
                                <w:sz w:val="24"/>
                                <w:szCs w:val="24"/>
                              </w:rPr>
                            </w:pPr>
                          </w:p>
                          <w:p w:rsidR="000C6C8F" w:rsidRDefault="000C6C8F" w:rsidP="000C6C8F">
                            <w:pPr>
                              <w:pStyle w:val="NormalWeb"/>
                              <w:shd w:val="clear" w:color="auto" w:fill="FFFFFF"/>
                              <w:spacing w:before="0" w:beforeAutospacing="0" w:after="0" w:afterAutospacing="0"/>
                              <w:jc w:val="center"/>
                              <w:rPr>
                                <w:rFonts w:ascii="Georgia" w:hAnsi="Georgia"/>
                                <w:b/>
                                <w:color w:val="FF0000"/>
                                <w14:shadow w14:blurRad="41275" w14:dist="20320" w14:dir="1800000" w14:sx="100000" w14:sy="100000" w14:kx="0" w14:ky="0" w14:algn="tl">
                                  <w14:srgbClr w14:val="000000">
                                    <w14:alpha w14:val="60000"/>
                                  </w14:srgbClr>
                                </w14:shadow>
                                <w14:textOutline w14:w="12700" w14:cap="flat" w14:cmpd="sng" w14:algn="ctr">
                                  <w14:solidFill>
                                    <w14:schemeClr w14:val="tx1">
                                      <w14:lumMod w14:val="50000"/>
                                      <w14:lumOff w14:val="50000"/>
                                    </w14:schemeClr>
                                  </w14:solidFill>
                                  <w14:prstDash w14:val="solid"/>
                                  <w14:round/>
                                </w14:textOutline>
                              </w:rPr>
                            </w:pPr>
                            <w:r w:rsidRPr="000C6C8F">
                              <w:rPr>
                                <w:rFonts w:ascii="Georgia" w:hAnsi="Georgia"/>
                                <w:b/>
                                <w:color w:val="FF0000"/>
                                <w14:shadow w14:blurRad="41275" w14:dist="20320" w14:dir="1800000" w14:sx="100000" w14:sy="100000" w14:kx="0" w14:ky="0" w14:algn="tl">
                                  <w14:srgbClr w14:val="000000">
                                    <w14:alpha w14:val="60000"/>
                                  </w14:srgbClr>
                                </w14:shadow>
                                <w14:textOutline w14:w="12700" w14:cap="flat" w14:cmpd="sng" w14:algn="ctr">
                                  <w14:solidFill>
                                    <w14:schemeClr w14:val="tx1">
                                      <w14:lumMod w14:val="50000"/>
                                      <w14:lumOff w14:val="50000"/>
                                    </w14:schemeClr>
                                  </w14:solidFill>
                                  <w14:prstDash w14:val="solid"/>
                                  <w14:round/>
                                </w14:textOutline>
                              </w:rPr>
                              <w:t>Sponsored by the Western NY Comprehensive Care Center for Eating Disorders</w:t>
                            </w:r>
                          </w:p>
                          <w:p w:rsidR="000679D4" w:rsidRPr="000C6C8F" w:rsidRDefault="000679D4" w:rsidP="000C6C8F">
                            <w:pPr>
                              <w:pStyle w:val="NormalWeb"/>
                              <w:shd w:val="clear" w:color="auto" w:fill="FFFFFF"/>
                              <w:spacing w:before="0" w:beforeAutospacing="0" w:after="0" w:afterAutospacing="0"/>
                              <w:jc w:val="center"/>
                              <w:rPr>
                                <w:rFonts w:ascii="Georgia" w:hAnsi="Georgia"/>
                                <w:b/>
                                <w:color w:val="FF0000"/>
                                <w14:shadow w14:blurRad="41275" w14:dist="20320" w14:dir="1800000" w14:sx="100000" w14:sy="100000" w14:kx="0" w14:ky="0" w14:algn="tl">
                                  <w14:srgbClr w14:val="000000">
                                    <w14:alpha w14:val="60000"/>
                                  </w14:srgbClr>
                                </w14:shadow>
                                <w14:textOutline w14:w="12700" w14:cap="flat" w14:cmpd="sng" w14:algn="ctr">
                                  <w14:solidFill>
                                    <w14:schemeClr w14:val="tx1">
                                      <w14:lumMod w14:val="50000"/>
                                      <w14:lumOff w14:val="50000"/>
                                    </w14:schemeClr>
                                  </w14:solidFill>
                                  <w14:prstDash w14:val="solid"/>
                                  <w14:round/>
                                </w14:textOutline>
                              </w:rPr>
                            </w:pPr>
                            <w:r>
                              <w:rPr>
                                <w:rFonts w:ascii="Georgia" w:hAnsi="Georgia"/>
                                <w:b/>
                                <w:color w:val="FF0000"/>
                                <w14:shadow w14:blurRad="41275" w14:dist="20320" w14:dir="1800000" w14:sx="100000" w14:sy="100000" w14:kx="0" w14:ky="0" w14:algn="tl">
                                  <w14:srgbClr w14:val="000000">
                                    <w14:alpha w14:val="60000"/>
                                  </w14:srgbClr>
                                </w14:shadow>
                                <w14:textOutline w14:w="12700" w14:cap="flat" w14:cmpd="sng" w14:algn="ctr">
                                  <w14:solidFill>
                                    <w14:schemeClr w14:val="tx1">
                                      <w14:lumMod w14:val="50000"/>
                                      <w14:lumOff w14:val="50000"/>
                                    </w14:schemeClr>
                                  </w14:solidFill>
                                  <w14:prstDash w14:val="solid"/>
                                  <w14:round/>
                                </w14:textOutline>
                              </w:rPr>
                              <w:t xml:space="preserve">University of Rochester School of Nursing </w:t>
                            </w:r>
                          </w:p>
                          <w:p w:rsidR="000C6C8F" w:rsidRDefault="000C6C8F" w:rsidP="002A7509">
                            <w:pPr>
                              <w:spacing w:after="0" w:line="240" w:lineRule="auto"/>
                              <w:rPr>
                                <w:rFonts w:ascii="Georgia" w:hAnsi="Georgia"/>
                                <w:b/>
                                <w:sz w:val="24"/>
                                <w:szCs w:val="24"/>
                              </w:rPr>
                            </w:pPr>
                          </w:p>
                          <w:p w:rsidR="002A7509" w:rsidRDefault="002A7509" w:rsidP="002A7509">
                            <w:pPr>
                              <w:spacing w:after="0" w:line="240" w:lineRule="auto"/>
                              <w:rPr>
                                <w:rFonts w:ascii="Georgia" w:hAnsi="Georgia"/>
                                <w:b/>
                                <w:sz w:val="24"/>
                                <w:szCs w:val="24"/>
                              </w:rPr>
                            </w:pPr>
                          </w:p>
                          <w:p w:rsidR="002A7509" w:rsidRPr="009D4FF7" w:rsidRDefault="002A7509" w:rsidP="002A7509">
                            <w:pPr>
                              <w:spacing w:after="0" w:line="240" w:lineRule="auto"/>
                              <w:jc w:val="center"/>
                              <w:rPr>
                                <w:rFonts w:ascii="Georgia" w:hAnsi="Georgia"/>
                                <w:b/>
                                <w:color w:val="FF0000"/>
                                <w:sz w:val="24"/>
                                <w:szCs w:val="24"/>
                              </w:rPr>
                            </w:pPr>
                            <w:r w:rsidRPr="009D4FF7">
                              <w:rPr>
                                <w:rFonts w:ascii="Georgia" w:hAnsi="Georgia"/>
                                <w:b/>
                                <w:color w:val="FF0000"/>
                                <w:sz w:val="21"/>
                                <w:szCs w:val="21"/>
                              </w:rPr>
                              <w:t>SPONSORED BY THE WESTERN NY COMPREHENSIVE CARE CNETER FOR EATING</w:t>
                            </w:r>
                            <w:r w:rsidRPr="009D4FF7">
                              <w:rPr>
                                <w:rFonts w:ascii="Georgia" w:hAnsi="Georgia"/>
                                <w:b/>
                                <w:color w:val="FF0000"/>
                                <w:sz w:val="24"/>
                                <w:szCs w:val="24"/>
                              </w:rPr>
                              <w:t xml:space="preserve"> DISORDERS</w:t>
                            </w:r>
                          </w:p>
                          <w:p w:rsidR="002A7509" w:rsidRDefault="002A7509" w:rsidP="002A7509">
                            <w:pPr>
                              <w:spacing w:after="0" w:line="240" w:lineRule="auto"/>
                              <w:jc w:val="center"/>
                              <w:rPr>
                                <w:rFonts w:ascii="Georgia" w:hAnsi="Georgia"/>
                                <w:b/>
                                <w:sz w:val="24"/>
                                <w:szCs w:val="24"/>
                              </w:rPr>
                            </w:pPr>
                            <w:r>
                              <w:rPr>
                                <w:rFonts w:ascii="Georgia" w:hAnsi="Georgia"/>
                                <w:b/>
                                <w:sz w:val="24"/>
                                <w:szCs w:val="24"/>
                              </w:rPr>
                              <w:t xml:space="preserve">         </w:t>
                            </w:r>
                          </w:p>
                          <w:p w:rsidR="00876CB6" w:rsidRPr="00F01220" w:rsidRDefault="00876CB6" w:rsidP="00CD361D">
                            <w:pPr>
                              <w:spacing w:after="0" w:line="240" w:lineRule="auto"/>
                              <w:jc w:val="center"/>
                              <w:rPr>
                                <w:rFonts w:ascii="Georgia" w:hAnsi="Georgia"/>
                                <w:b/>
                                <w:sz w:val="28"/>
                                <w:szCs w:val="28"/>
                              </w:rPr>
                            </w:pPr>
                          </w:p>
                          <w:p w:rsidR="00876CB6" w:rsidRDefault="00876CB6" w:rsidP="00CD361D">
                            <w:pPr>
                              <w:spacing w:after="0" w:line="240" w:lineRule="auto"/>
                              <w:jc w:val="center"/>
                              <w:rPr>
                                <w:rFonts w:ascii="Georgia" w:hAnsi="Georgia"/>
                                <w:b/>
                                <w:sz w:val="24"/>
                                <w:szCs w:val="24"/>
                              </w:rPr>
                            </w:pPr>
                          </w:p>
                          <w:p w:rsidR="00876CB6" w:rsidRDefault="00876CB6" w:rsidP="00CD361D">
                            <w:pPr>
                              <w:spacing w:after="0" w:line="240" w:lineRule="auto"/>
                              <w:jc w:val="center"/>
                              <w:rPr>
                                <w:rFonts w:ascii="Georgia" w:hAnsi="Georgia"/>
                                <w:b/>
                                <w:sz w:val="24"/>
                                <w:szCs w:val="24"/>
                              </w:rPr>
                            </w:pPr>
                          </w:p>
                          <w:p w:rsidR="00876CB6" w:rsidRPr="00F0272F" w:rsidRDefault="00876CB6" w:rsidP="00876CB6">
                            <w:pPr>
                              <w:spacing w:after="0" w:line="240" w:lineRule="auto"/>
                              <w:jc w:val="center"/>
                              <w:rPr>
                                <w:rFonts w:ascii="Georgia" w:hAnsi="Georgia"/>
                                <w:b/>
                                <w:sz w:val="24"/>
                                <w:szCs w:val="24"/>
                              </w:rPr>
                            </w:pPr>
                          </w:p>
                          <w:p w:rsidR="009D6FD2" w:rsidRDefault="009D6FD2" w:rsidP="009D6F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90841" id="_x0000_s1028" type="#_x0000_t202" style="position:absolute;margin-left:-57.75pt;margin-top:359.7pt;width:577.5pt;height:1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" strokeweight="1.25pt">
                <v:textbox>
                  <w:txbxContent>
                    <w:p w:rsidR="00CD361D" w:rsidRDefault="00876CB6" w:rsidP="00CD361D">
                      <w:pPr>
                        <w:spacing w:after="0" w:line="240" w:lineRule="auto"/>
                        <w:jc w:val="center"/>
                        <w:rPr>
                          <w:b/>
                          <w:sz w:val="28"/>
                          <w:szCs w:val="28"/>
                        </w:rPr>
                      </w:pPr>
                      <w:r w:rsidRPr="00876CB6">
                        <w:rPr>
                          <w:rFonts w:ascii="Georgia" w:hAnsi="Georgia"/>
                          <w:b/>
                          <w:sz w:val="28"/>
                          <w:szCs w:val="28"/>
                        </w:rPr>
                        <w:t>W</w:t>
                      </w:r>
                      <w:r w:rsidR="00F01220">
                        <w:rPr>
                          <w:rFonts w:ascii="Georgia" w:hAnsi="Georgia"/>
                          <w:b/>
                          <w:sz w:val="28"/>
                          <w:szCs w:val="28"/>
                        </w:rPr>
                        <w:t>ORKSHOP DATE:</w:t>
                      </w:r>
                      <w:r w:rsidRPr="00876CB6">
                        <w:rPr>
                          <w:rFonts w:ascii="Georgia" w:hAnsi="Georgia"/>
                          <w:b/>
                          <w:sz w:val="28"/>
                          <w:szCs w:val="28"/>
                        </w:rPr>
                        <w:t xml:space="preserve"> </w:t>
                      </w:r>
                      <w:r w:rsidR="00F01220" w:rsidRPr="00F01220">
                        <w:rPr>
                          <w:rFonts w:ascii="Georgia" w:hAnsi="Georgia"/>
                          <w:b/>
                          <w:sz w:val="28"/>
                          <w:szCs w:val="28"/>
                        </w:rPr>
                        <w:t>FRIDAY, MARCH 31, 2017</w:t>
                      </w:r>
                      <w:r w:rsidRPr="00F01220">
                        <w:rPr>
                          <w:b/>
                          <w:sz w:val="28"/>
                          <w:szCs w:val="28"/>
                        </w:rPr>
                        <w:t xml:space="preserve">  </w:t>
                      </w:r>
                    </w:p>
                    <w:p w:rsidR="009D6FD2" w:rsidRDefault="00876CB6" w:rsidP="00CD361D">
                      <w:pPr>
                        <w:spacing w:after="0" w:line="240" w:lineRule="auto"/>
                        <w:jc w:val="center"/>
                        <w:rPr>
                          <w:rFonts w:ascii="Georgia" w:hAnsi="Georgia"/>
                          <w:b/>
                          <w:sz w:val="28"/>
                          <w:szCs w:val="28"/>
                        </w:rPr>
                      </w:pPr>
                      <w:r>
                        <w:rPr>
                          <w:rFonts w:ascii="Georgia" w:hAnsi="Georgia"/>
                          <w:b/>
                          <w:sz w:val="28"/>
                          <w:szCs w:val="28"/>
                        </w:rPr>
                        <w:t xml:space="preserve">Breakfast: </w:t>
                      </w:r>
                      <w:r w:rsidRPr="00876CB6">
                        <w:rPr>
                          <w:rFonts w:ascii="Georgia" w:hAnsi="Georgia"/>
                          <w:b/>
                          <w:sz w:val="28"/>
                          <w:szCs w:val="28"/>
                        </w:rPr>
                        <w:t xml:space="preserve"> 8:00 </w:t>
                      </w:r>
                      <w:r w:rsidR="002E1A6A">
                        <w:rPr>
                          <w:rFonts w:ascii="Georgia" w:hAnsi="Georgia"/>
                          <w:b/>
                          <w:sz w:val="28"/>
                          <w:szCs w:val="28"/>
                        </w:rPr>
                        <w:t xml:space="preserve">a.m. </w:t>
                      </w:r>
                      <w:r w:rsidRPr="00876CB6">
                        <w:rPr>
                          <w:rFonts w:ascii="Georgia" w:hAnsi="Georgia"/>
                          <w:b/>
                          <w:sz w:val="28"/>
                          <w:szCs w:val="28"/>
                        </w:rPr>
                        <w:t>-</w:t>
                      </w:r>
                      <w:r w:rsidR="002E1A6A">
                        <w:rPr>
                          <w:rFonts w:ascii="Georgia" w:hAnsi="Georgia"/>
                          <w:b/>
                          <w:sz w:val="28"/>
                          <w:szCs w:val="28"/>
                        </w:rPr>
                        <w:t xml:space="preserve"> </w:t>
                      </w:r>
                      <w:r w:rsidRPr="00876CB6">
                        <w:rPr>
                          <w:rFonts w:ascii="Georgia" w:hAnsi="Georgia"/>
                          <w:b/>
                          <w:sz w:val="28"/>
                          <w:szCs w:val="28"/>
                        </w:rPr>
                        <w:t xml:space="preserve">8:30 a.m. </w:t>
                      </w:r>
                      <w:r>
                        <w:rPr>
                          <w:rFonts w:ascii="Georgia" w:hAnsi="Georgia"/>
                          <w:b/>
                          <w:sz w:val="28"/>
                          <w:szCs w:val="28"/>
                        </w:rPr>
                        <w:t xml:space="preserve">/Presentation: </w:t>
                      </w:r>
                      <w:r w:rsidRPr="00876CB6">
                        <w:rPr>
                          <w:rFonts w:ascii="Georgia" w:hAnsi="Georgia"/>
                          <w:b/>
                          <w:sz w:val="28"/>
                          <w:szCs w:val="28"/>
                        </w:rPr>
                        <w:t xml:space="preserve"> 8:30 a.m. – 12:30 p.m. </w:t>
                      </w:r>
                      <w:r>
                        <w:rPr>
                          <w:rFonts w:ascii="Georgia" w:hAnsi="Georgia"/>
                          <w:b/>
                          <w:sz w:val="28"/>
                          <w:szCs w:val="28"/>
                        </w:rPr>
                        <w:t xml:space="preserve"> </w:t>
                      </w:r>
                    </w:p>
                    <w:p w:rsidR="00876CB6" w:rsidRPr="000679D4" w:rsidRDefault="00876CB6" w:rsidP="00CD361D">
                      <w:pPr>
                        <w:spacing w:after="0" w:line="240" w:lineRule="auto"/>
                        <w:jc w:val="center"/>
                        <w:rPr>
                          <w:b/>
                          <w:sz w:val="20"/>
                          <w:szCs w:val="20"/>
                        </w:rPr>
                      </w:pPr>
                    </w:p>
                    <w:p w:rsidR="002A7509" w:rsidRPr="002A7509" w:rsidRDefault="00406BCE" w:rsidP="002A7509">
                      <w:pPr>
                        <w:spacing w:after="0" w:line="240" w:lineRule="auto"/>
                        <w:rPr>
                          <w:rFonts w:ascii="Georgia" w:hAnsi="Georgia"/>
                          <w:b/>
                          <w:sz w:val="26"/>
                          <w:szCs w:val="26"/>
                        </w:rPr>
                      </w:pPr>
                      <w:r>
                        <w:rPr>
                          <w:rFonts w:ascii="Georgia" w:hAnsi="Georgia"/>
                          <w:b/>
                          <w:sz w:val="26"/>
                          <w:szCs w:val="26"/>
                        </w:rPr>
                        <w:t>UNIVERSITY OF ROCHESTER</w:t>
                      </w:r>
                      <w:r w:rsidR="002A7509" w:rsidRPr="002A7509">
                        <w:rPr>
                          <w:rFonts w:ascii="Georgia" w:hAnsi="Georgia"/>
                          <w:b/>
                          <w:sz w:val="26"/>
                          <w:szCs w:val="26"/>
                        </w:rPr>
                        <w:t xml:space="preserve"> </w:t>
                      </w:r>
                      <w:r w:rsidR="00876CB6" w:rsidRPr="002A7509">
                        <w:rPr>
                          <w:rFonts w:ascii="Georgia" w:hAnsi="Georgia"/>
                          <w:b/>
                          <w:sz w:val="26"/>
                          <w:szCs w:val="26"/>
                        </w:rPr>
                        <w:t>SCHOOL OF NURSING AUDITORIUM (1W304)</w:t>
                      </w:r>
                    </w:p>
                    <w:p w:rsidR="002A7509" w:rsidRPr="000679D4" w:rsidRDefault="002A7509" w:rsidP="00CD361D">
                      <w:pPr>
                        <w:spacing w:after="0" w:line="240" w:lineRule="auto"/>
                        <w:jc w:val="center"/>
                        <w:rPr>
                          <w:rFonts w:ascii="Georgia" w:hAnsi="Georgia"/>
                          <w:b/>
                          <w:sz w:val="20"/>
                          <w:szCs w:val="20"/>
                        </w:rPr>
                      </w:pPr>
                    </w:p>
                    <w:p w:rsidR="002A7509" w:rsidRPr="002A7509" w:rsidRDefault="00876CB6" w:rsidP="002A7509">
                      <w:pPr>
                        <w:spacing w:after="0" w:line="240" w:lineRule="auto"/>
                        <w:jc w:val="center"/>
                        <w:rPr>
                          <w:rFonts w:ascii="Georgia" w:hAnsi="Georgia"/>
                          <w:b/>
                          <w:sz w:val="26"/>
                          <w:szCs w:val="26"/>
                        </w:rPr>
                      </w:pPr>
                      <w:r w:rsidRPr="00F01220">
                        <w:rPr>
                          <w:rFonts w:ascii="Georgia" w:hAnsi="Georgia"/>
                          <w:b/>
                          <w:sz w:val="28"/>
                          <w:szCs w:val="28"/>
                        </w:rPr>
                        <w:t xml:space="preserve">  </w:t>
                      </w:r>
                      <w:r w:rsidR="002A7509" w:rsidRPr="002A7509">
                        <w:rPr>
                          <w:rFonts w:ascii="Georgia" w:hAnsi="Georgia"/>
                          <w:b/>
                          <w:sz w:val="26"/>
                          <w:szCs w:val="26"/>
                        </w:rPr>
                        <w:t>FREE AND OPEN TO THE COMMUNITY</w:t>
                      </w:r>
                    </w:p>
                    <w:p w:rsidR="002A7509" w:rsidRPr="000679D4" w:rsidRDefault="002A7509" w:rsidP="002A7509">
                      <w:pPr>
                        <w:spacing w:after="0" w:line="240" w:lineRule="auto"/>
                        <w:jc w:val="center"/>
                        <w:rPr>
                          <w:rFonts w:ascii="Georgia" w:hAnsi="Georgia"/>
                          <w:b/>
                          <w:sz w:val="20"/>
                          <w:szCs w:val="20"/>
                        </w:rPr>
                      </w:pPr>
                    </w:p>
                    <w:p w:rsidR="002A7509" w:rsidRPr="009D1B26" w:rsidRDefault="002A7509" w:rsidP="002A7509">
                      <w:pPr>
                        <w:spacing w:after="0" w:line="240" w:lineRule="auto"/>
                        <w:rPr>
                          <w:rFonts w:ascii="Georgia" w:hAnsi="Georgia"/>
                          <w:b/>
                          <w:sz w:val="24"/>
                          <w:szCs w:val="24"/>
                        </w:rPr>
                      </w:pPr>
                      <w:r w:rsidRPr="002A7509">
                        <w:rPr>
                          <w:rFonts w:ascii="Georgia" w:hAnsi="Georgia"/>
                          <w:b/>
                          <w:sz w:val="24"/>
                          <w:szCs w:val="24"/>
                        </w:rPr>
                        <w:t>RSVP: Jennifer Dry DeSanto at 585-276-6102 or</w:t>
                      </w:r>
                      <w:r w:rsidRPr="009D1B26">
                        <w:rPr>
                          <w:rFonts w:ascii="Georgia" w:hAnsi="Georgia"/>
                          <w:b/>
                          <w:sz w:val="24"/>
                          <w:szCs w:val="24"/>
                        </w:rPr>
                        <w:t xml:space="preserve"> </w:t>
                      </w:r>
                      <w:hyperlink r:id="rId10" w:history="1">
                        <w:r w:rsidR="009D1B26" w:rsidRPr="009D1B26">
                          <w:rPr>
                            <w:rStyle w:val="Hyperlink"/>
                            <w:rFonts w:ascii="Georgia" w:hAnsi="Georgia"/>
                            <w:b/>
                            <w:sz w:val="24"/>
                            <w:szCs w:val="24"/>
                            <w:u w:val="none"/>
                          </w:rPr>
                          <w:t>jennifer_desanto@urmc.rochester.edu</w:t>
                        </w:r>
                      </w:hyperlink>
                    </w:p>
                    <w:p w:rsidR="000C6C8F" w:rsidRDefault="000C6C8F" w:rsidP="002A7509">
                      <w:pPr>
                        <w:spacing w:after="0" w:line="240" w:lineRule="auto"/>
                        <w:rPr>
                          <w:rFonts w:ascii="Georgia" w:hAnsi="Georgia"/>
                          <w:b/>
                          <w:sz w:val="24"/>
                          <w:szCs w:val="24"/>
                        </w:rPr>
                      </w:pPr>
                    </w:p>
                    <w:p w:rsidR="000C6C8F" w:rsidRDefault="000C6C8F" w:rsidP="000C6C8F">
                      <w:pPr>
                        <w:pStyle w:val="NormalWeb"/>
                        <w:shd w:val="clear" w:color="auto" w:fill="FFFFFF"/>
                        <w:spacing w:before="0" w:beforeAutospacing="0" w:after="0" w:afterAutospacing="0"/>
                        <w:jc w:val="center"/>
                        <w:rPr>
                          <w:rFonts w:ascii="Georgia" w:hAnsi="Georgia"/>
                          <w:b/>
                          <w:color w:val="FF0000"/>
                          <w14:shadow w14:blurRad="41275" w14:dist="20320" w14:dir="1800000" w14:sx="100000" w14:sy="100000" w14:kx="0" w14:ky="0" w14:algn="tl">
                            <w14:srgbClr w14:val="000000">
                              <w14:alpha w14:val="60000"/>
                            </w14:srgbClr>
                          </w14:shadow>
                          <w14:textOutline w14:w="12700" w14:cap="flat" w14:cmpd="sng" w14:algn="ctr">
                            <w14:solidFill>
                              <w14:schemeClr w14:val="tx1">
                                <w14:lumMod w14:val="50000"/>
                                <w14:lumOff w14:val="50000"/>
                              </w14:schemeClr>
                            </w14:solidFill>
                            <w14:prstDash w14:val="solid"/>
                            <w14:round/>
                          </w14:textOutline>
                        </w:rPr>
                      </w:pPr>
                      <w:r w:rsidRPr="000C6C8F">
                        <w:rPr>
                          <w:rFonts w:ascii="Georgia" w:hAnsi="Georgia"/>
                          <w:b/>
                          <w:color w:val="FF0000"/>
                          <w14:shadow w14:blurRad="41275" w14:dist="20320" w14:dir="1800000" w14:sx="100000" w14:sy="100000" w14:kx="0" w14:ky="0" w14:algn="tl">
                            <w14:srgbClr w14:val="000000">
                              <w14:alpha w14:val="60000"/>
                            </w14:srgbClr>
                          </w14:shadow>
                          <w14:textOutline w14:w="12700" w14:cap="flat" w14:cmpd="sng" w14:algn="ctr">
                            <w14:solidFill>
                              <w14:schemeClr w14:val="tx1">
                                <w14:lumMod w14:val="50000"/>
                                <w14:lumOff w14:val="50000"/>
                              </w14:schemeClr>
                            </w14:solidFill>
                            <w14:prstDash w14:val="solid"/>
                            <w14:round/>
                          </w14:textOutline>
                        </w:rPr>
                        <w:t>Sponsored by the Western NY Comprehensive Care Center for Eating Disorders</w:t>
                      </w:r>
                    </w:p>
                    <w:p w:rsidR="000679D4" w:rsidRPr="000C6C8F" w:rsidRDefault="000679D4" w:rsidP="000C6C8F">
                      <w:pPr>
                        <w:pStyle w:val="NormalWeb"/>
                        <w:shd w:val="clear" w:color="auto" w:fill="FFFFFF"/>
                        <w:spacing w:before="0" w:beforeAutospacing="0" w:after="0" w:afterAutospacing="0"/>
                        <w:jc w:val="center"/>
                        <w:rPr>
                          <w:rFonts w:ascii="Georgia" w:hAnsi="Georgia"/>
                          <w:b/>
                          <w:color w:val="FF0000"/>
                          <w14:shadow w14:blurRad="41275" w14:dist="20320" w14:dir="1800000" w14:sx="100000" w14:sy="100000" w14:kx="0" w14:ky="0" w14:algn="tl">
                            <w14:srgbClr w14:val="000000">
                              <w14:alpha w14:val="60000"/>
                            </w14:srgbClr>
                          </w14:shadow>
                          <w14:textOutline w14:w="12700" w14:cap="flat" w14:cmpd="sng" w14:algn="ctr">
                            <w14:solidFill>
                              <w14:schemeClr w14:val="tx1">
                                <w14:lumMod w14:val="50000"/>
                                <w14:lumOff w14:val="50000"/>
                              </w14:schemeClr>
                            </w14:solidFill>
                            <w14:prstDash w14:val="solid"/>
                            <w14:round/>
                          </w14:textOutline>
                        </w:rPr>
                      </w:pPr>
                      <w:r>
                        <w:rPr>
                          <w:rFonts w:ascii="Georgia" w:hAnsi="Georgia"/>
                          <w:b/>
                          <w:color w:val="FF0000"/>
                          <w14:shadow w14:blurRad="41275" w14:dist="20320" w14:dir="1800000" w14:sx="100000" w14:sy="100000" w14:kx="0" w14:ky="0" w14:algn="tl">
                            <w14:srgbClr w14:val="000000">
                              <w14:alpha w14:val="60000"/>
                            </w14:srgbClr>
                          </w14:shadow>
                          <w14:textOutline w14:w="12700" w14:cap="flat" w14:cmpd="sng" w14:algn="ctr">
                            <w14:solidFill>
                              <w14:schemeClr w14:val="tx1">
                                <w14:lumMod w14:val="50000"/>
                                <w14:lumOff w14:val="50000"/>
                              </w14:schemeClr>
                            </w14:solidFill>
                            <w14:prstDash w14:val="solid"/>
                            <w14:round/>
                          </w14:textOutline>
                        </w:rPr>
                        <w:t xml:space="preserve">University of Rochester School of Nursing </w:t>
                      </w:r>
                    </w:p>
                    <w:p w:rsidR="000C6C8F" w:rsidRDefault="000C6C8F" w:rsidP="002A7509">
                      <w:pPr>
                        <w:spacing w:after="0" w:line="240" w:lineRule="auto"/>
                        <w:rPr>
                          <w:rFonts w:ascii="Georgia" w:hAnsi="Georgia"/>
                          <w:b/>
                          <w:sz w:val="24"/>
                          <w:szCs w:val="24"/>
                        </w:rPr>
                      </w:pPr>
                    </w:p>
                    <w:p w:rsidR="002A7509" w:rsidRDefault="002A7509" w:rsidP="002A7509">
                      <w:pPr>
                        <w:spacing w:after="0" w:line="240" w:lineRule="auto"/>
                        <w:rPr>
                          <w:rFonts w:ascii="Georgia" w:hAnsi="Georgia"/>
                          <w:b/>
                          <w:sz w:val="24"/>
                          <w:szCs w:val="24"/>
                        </w:rPr>
                      </w:pPr>
                    </w:p>
                    <w:p w:rsidR="002A7509" w:rsidRPr="009D4FF7" w:rsidRDefault="002A7509" w:rsidP="002A7509">
                      <w:pPr>
                        <w:spacing w:after="0" w:line="240" w:lineRule="auto"/>
                        <w:jc w:val="center"/>
                        <w:rPr>
                          <w:rFonts w:ascii="Georgia" w:hAnsi="Georgia"/>
                          <w:b/>
                          <w:color w:val="FF0000"/>
                          <w:sz w:val="24"/>
                          <w:szCs w:val="24"/>
                        </w:rPr>
                      </w:pPr>
                      <w:r w:rsidRPr="009D4FF7">
                        <w:rPr>
                          <w:rFonts w:ascii="Georgia" w:hAnsi="Georgia"/>
                          <w:b/>
                          <w:color w:val="FF0000"/>
                          <w:sz w:val="21"/>
                          <w:szCs w:val="21"/>
                        </w:rPr>
                        <w:t>SPONSORED BY THE WESTERN NY COMPREHENSIVE CARE CNETER FOR EATING</w:t>
                      </w:r>
                      <w:r w:rsidRPr="009D4FF7">
                        <w:rPr>
                          <w:rFonts w:ascii="Georgia" w:hAnsi="Georgia"/>
                          <w:b/>
                          <w:color w:val="FF0000"/>
                          <w:sz w:val="24"/>
                          <w:szCs w:val="24"/>
                        </w:rPr>
                        <w:t xml:space="preserve"> DISORDERS</w:t>
                      </w:r>
                    </w:p>
                    <w:p w:rsidR="002A7509" w:rsidRDefault="002A7509" w:rsidP="002A7509">
                      <w:pPr>
                        <w:spacing w:after="0" w:line="240" w:lineRule="auto"/>
                        <w:jc w:val="center"/>
                        <w:rPr>
                          <w:rFonts w:ascii="Georgia" w:hAnsi="Georgia"/>
                          <w:b/>
                          <w:sz w:val="24"/>
                          <w:szCs w:val="24"/>
                        </w:rPr>
                      </w:pPr>
                      <w:r>
                        <w:rPr>
                          <w:rFonts w:ascii="Georgia" w:hAnsi="Georgia"/>
                          <w:b/>
                          <w:sz w:val="24"/>
                          <w:szCs w:val="24"/>
                        </w:rPr>
                        <w:t xml:space="preserve">         </w:t>
                      </w:r>
                    </w:p>
                    <w:p w:rsidR="00876CB6" w:rsidRPr="00F01220" w:rsidRDefault="00876CB6" w:rsidP="00CD361D">
                      <w:pPr>
                        <w:spacing w:after="0" w:line="240" w:lineRule="auto"/>
                        <w:jc w:val="center"/>
                        <w:rPr>
                          <w:rFonts w:ascii="Georgia" w:hAnsi="Georgia"/>
                          <w:b/>
                          <w:sz w:val="28"/>
                          <w:szCs w:val="28"/>
                        </w:rPr>
                      </w:pPr>
                    </w:p>
                    <w:p w:rsidR="00876CB6" w:rsidRDefault="00876CB6" w:rsidP="00CD361D">
                      <w:pPr>
                        <w:spacing w:after="0" w:line="240" w:lineRule="auto"/>
                        <w:jc w:val="center"/>
                        <w:rPr>
                          <w:rFonts w:ascii="Georgia" w:hAnsi="Georgia"/>
                          <w:b/>
                          <w:sz w:val="24"/>
                          <w:szCs w:val="24"/>
                        </w:rPr>
                      </w:pPr>
                    </w:p>
                    <w:p w:rsidR="00876CB6" w:rsidRDefault="00876CB6" w:rsidP="00CD361D">
                      <w:pPr>
                        <w:spacing w:after="0" w:line="240" w:lineRule="auto"/>
                        <w:jc w:val="center"/>
                        <w:rPr>
                          <w:rFonts w:ascii="Georgia" w:hAnsi="Georgia"/>
                          <w:b/>
                          <w:sz w:val="24"/>
                          <w:szCs w:val="24"/>
                        </w:rPr>
                      </w:pPr>
                    </w:p>
                    <w:p w:rsidR="00876CB6" w:rsidRPr="00F0272F" w:rsidRDefault="00876CB6" w:rsidP="00876CB6">
                      <w:pPr>
                        <w:spacing w:after="0" w:line="240" w:lineRule="auto"/>
                        <w:jc w:val="center"/>
                        <w:rPr>
                          <w:rFonts w:ascii="Georgia" w:hAnsi="Georgia"/>
                          <w:b/>
                          <w:sz w:val="24"/>
                          <w:szCs w:val="24"/>
                        </w:rPr>
                      </w:pPr>
                    </w:p>
                    <w:p w:rsidR="009D6FD2" w:rsidRDefault="009D6FD2" w:rsidP="009D6FD2"/>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5F34E74" wp14:editId="4215AFE0">
                <wp:simplePos x="0" y="0"/>
                <wp:positionH relativeFrom="column">
                  <wp:posOffset>-714375</wp:posOffset>
                </wp:positionH>
                <wp:positionV relativeFrom="paragraph">
                  <wp:posOffset>2863215</wp:posOffset>
                </wp:positionV>
                <wp:extent cx="7324725" cy="156210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725" cy="1562100"/>
                        </a:xfrm>
                        <a:prstGeom prst="rect">
                          <a:avLst/>
                        </a:prstGeom>
                        <a:solidFill>
                          <a:srgbClr val="FFFFFF"/>
                        </a:solidFill>
                        <a:ln w="15875">
                          <a:solidFill>
                            <a:srgbClr val="000000"/>
                          </a:solidFill>
                          <a:miter lim="800000"/>
                          <a:headEnd/>
                          <a:tailEnd/>
                        </a:ln>
                      </wps:spPr>
                      <wps:txbx>
                        <w:txbxContent>
                          <w:p w:rsidR="007527C8" w:rsidRPr="002A7509" w:rsidRDefault="00F81F5C" w:rsidP="009D6FD2">
                            <w:pPr>
                              <w:pStyle w:val="NormalWeb"/>
                              <w:shd w:val="clear" w:color="auto" w:fill="FFFFFF"/>
                              <w:spacing w:before="0" w:beforeAutospacing="0" w:after="0" w:afterAutospacing="0"/>
                              <w:rPr>
                                <w:rFonts w:ascii="Georgia" w:hAnsi="Georgia"/>
                                <w:b/>
                                <w:bCs/>
                                <w:sz w:val="22"/>
                                <w:szCs w:val="22"/>
                              </w:rPr>
                            </w:pPr>
                            <w:r w:rsidRPr="002A7509">
                              <w:rPr>
                                <w:rFonts w:ascii="Georgia" w:hAnsi="Georgia"/>
                                <w:b/>
                                <w:bCs/>
                                <w:sz w:val="22"/>
                                <w:szCs w:val="22"/>
                              </w:rPr>
                              <w:t xml:space="preserve">The inclusion of </w:t>
                            </w:r>
                            <w:r w:rsidR="0049603C" w:rsidRPr="002A7509">
                              <w:rPr>
                                <w:rFonts w:ascii="Georgia" w:hAnsi="Georgia"/>
                                <w:b/>
                                <w:bCs/>
                                <w:sz w:val="22"/>
                                <w:szCs w:val="22"/>
                              </w:rPr>
                              <w:t xml:space="preserve">Binge Eating Disorder (BED) </w:t>
                            </w:r>
                            <w:r w:rsidRPr="002A7509">
                              <w:rPr>
                                <w:rFonts w:ascii="Georgia" w:hAnsi="Georgia"/>
                                <w:b/>
                                <w:bCs/>
                                <w:sz w:val="22"/>
                                <w:szCs w:val="22"/>
                              </w:rPr>
                              <w:t xml:space="preserve">in the DSM5 </w:t>
                            </w:r>
                            <w:r w:rsidR="0049603C" w:rsidRPr="002A7509">
                              <w:rPr>
                                <w:rFonts w:ascii="Georgia" w:hAnsi="Georgia"/>
                                <w:b/>
                                <w:bCs/>
                                <w:sz w:val="22"/>
                                <w:szCs w:val="22"/>
                              </w:rPr>
                              <w:t>broadened the face of the</w:t>
                            </w:r>
                            <w:r w:rsidRPr="002A7509">
                              <w:rPr>
                                <w:rFonts w:ascii="Georgia" w:hAnsi="Georgia"/>
                                <w:b/>
                                <w:bCs/>
                                <w:sz w:val="22"/>
                                <w:szCs w:val="22"/>
                              </w:rPr>
                              <w:t xml:space="preserve"> eating disorders community. This</w:t>
                            </w:r>
                            <w:r w:rsidR="0049603C" w:rsidRPr="002A7509">
                              <w:rPr>
                                <w:rFonts w:ascii="Georgia" w:hAnsi="Georgia"/>
                                <w:b/>
                                <w:bCs/>
                                <w:sz w:val="22"/>
                                <w:szCs w:val="22"/>
                              </w:rPr>
                              <w:t xml:space="preserve"> workshop utilizes case studies to stimulate group discussion </w:t>
                            </w:r>
                            <w:r w:rsidRPr="002A7509">
                              <w:rPr>
                                <w:rFonts w:ascii="Georgia" w:hAnsi="Georgia"/>
                                <w:b/>
                                <w:bCs/>
                                <w:sz w:val="22"/>
                                <w:szCs w:val="22"/>
                              </w:rPr>
                              <w:t xml:space="preserve">related to </w:t>
                            </w:r>
                            <w:r w:rsidR="0049603C" w:rsidRPr="002A7509">
                              <w:rPr>
                                <w:rFonts w:ascii="Georgia" w:hAnsi="Georgia"/>
                                <w:b/>
                                <w:bCs/>
                                <w:sz w:val="22"/>
                                <w:szCs w:val="22"/>
                              </w:rPr>
                              <w:t>the</w:t>
                            </w:r>
                            <w:r w:rsidR="001F5CF5" w:rsidRPr="002A7509">
                              <w:rPr>
                                <w:rFonts w:ascii="Georgia" w:hAnsi="Georgia"/>
                                <w:b/>
                                <w:bCs/>
                                <w:sz w:val="22"/>
                                <w:szCs w:val="22"/>
                              </w:rPr>
                              <w:t xml:space="preserve"> best practices and</w:t>
                            </w:r>
                            <w:r w:rsidR="0049603C" w:rsidRPr="002A7509">
                              <w:rPr>
                                <w:rFonts w:ascii="Georgia" w:hAnsi="Georgia"/>
                                <w:b/>
                                <w:bCs/>
                                <w:sz w:val="22"/>
                                <w:szCs w:val="22"/>
                              </w:rPr>
                              <w:t xml:space="preserve"> nuances of treating BED</w:t>
                            </w:r>
                            <w:r w:rsidR="001F5CF5" w:rsidRPr="002A7509">
                              <w:rPr>
                                <w:rFonts w:ascii="Georgia" w:hAnsi="Georgia"/>
                                <w:b/>
                                <w:bCs/>
                                <w:sz w:val="22"/>
                                <w:szCs w:val="22"/>
                              </w:rPr>
                              <w:t xml:space="preserve">, </w:t>
                            </w:r>
                            <w:r w:rsidR="0049603C" w:rsidRPr="002A7509">
                              <w:rPr>
                                <w:rFonts w:ascii="Georgia" w:hAnsi="Georgia"/>
                                <w:b/>
                                <w:bCs/>
                                <w:sz w:val="22"/>
                                <w:szCs w:val="22"/>
                              </w:rPr>
                              <w:t>the role of the dietitian in treatment, the pursuit of weight loss as it pertains to recovery for</w:t>
                            </w:r>
                            <w:r w:rsidR="001F5CF5" w:rsidRPr="002A7509">
                              <w:rPr>
                                <w:rFonts w:ascii="Georgia" w:hAnsi="Georgia"/>
                                <w:b/>
                                <w:bCs/>
                                <w:sz w:val="22"/>
                                <w:szCs w:val="22"/>
                              </w:rPr>
                              <w:t xml:space="preserve"> those in higher weight bodies (</w:t>
                            </w:r>
                            <w:r w:rsidR="0049603C" w:rsidRPr="002A7509">
                              <w:rPr>
                                <w:rFonts w:ascii="Georgia" w:hAnsi="Georgia"/>
                                <w:b/>
                                <w:bCs/>
                                <w:sz w:val="22"/>
                                <w:szCs w:val="22"/>
                              </w:rPr>
                              <w:t>including weight loss surgery</w:t>
                            </w:r>
                            <w:r w:rsidR="001F5CF5" w:rsidRPr="002A7509">
                              <w:rPr>
                                <w:rFonts w:ascii="Georgia" w:hAnsi="Georgia"/>
                                <w:b/>
                                <w:bCs/>
                                <w:sz w:val="22"/>
                                <w:szCs w:val="22"/>
                              </w:rPr>
                              <w:t>)</w:t>
                            </w:r>
                            <w:r w:rsidR="0049603C" w:rsidRPr="002A7509">
                              <w:rPr>
                                <w:rFonts w:ascii="Georgia" w:hAnsi="Georgia"/>
                                <w:b/>
                                <w:bCs/>
                                <w:sz w:val="22"/>
                                <w:szCs w:val="22"/>
                              </w:rPr>
                              <w:t>, and how weight biases inform the determination of a treatment and recovery paradig</w:t>
                            </w:r>
                            <w:r w:rsidR="001F5CF5" w:rsidRPr="002A7509">
                              <w:rPr>
                                <w:rFonts w:ascii="Georgia" w:hAnsi="Georgia"/>
                                <w:b/>
                                <w:bCs/>
                                <w:sz w:val="22"/>
                                <w:szCs w:val="22"/>
                              </w:rPr>
                              <w:t>m for</w:t>
                            </w:r>
                            <w:r w:rsidR="0049603C" w:rsidRPr="002A7509">
                              <w:rPr>
                                <w:rFonts w:ascii="Georgia" w:hAnsi="Georgia"/>
                                <w:b/>
                                <w:bCs/>
                                <w:sz w:val="22"/>
                                <w:szCs w:val="22"/>
                              </w:rPr>
                              <w:t xml:space="preserve"> both clinicians and clients. </w:t>
                            </w:r>
                            <w:r w:rsidRPr="002A7509">
                              <w:rPr>
                                <w:rFonts w:ascii="Georgia" w:hAnsi="Georgia"/>
                                <w:b/>
                                <w:bCs/>
                                <w:sz w:val="22"/>
                                <w:szCs w:val="22"/>
                              </w:rPr>
                              <w:t>The</w:t>
                            </w:r>
                            <w:r w:rsidR="0049603C" w:rsidRPr="002A7509">
                              <w:rPr>
                                <w:rFonts w:ascii="Georgia" w:hAnsi="Georgia"/>
                                <w:b/>
                                <w:bCs/>
                                <w:sz w:val="22"/>
                                <w:szCs w:val="22"/>
                              </w:rPr>
                              <w:t xml:space="preserve"> workshop challenges participants to</w:t>
                            </w:r>
                            <w:r w:rsidR="001F5CF5" w:rsidRPr="002A7509">
                              <w:rPr>
                                <w:rFonts w:ascii="Georgia" w:hAnsi="Georgia"/>
                                <w:b/>
                                <w:bCs/>
                                <w:sz w:val="22"/>
                                <w:szCs w:val="22"/>
                              </w:rPr>
                              <w:t xml:space="preserve"> consider how this long overdue</w:t>
                            </w:r>
                            <w:r w:rsidR="0049603C" w:rsidRPr="002A7509">
                              <w:rPr>
                                <w:rFonts w:ascii="Georgia" w:hAnsi="Georgia"/>
                                <w:b/>
                                <w:bCs/>
                                <w:sz w:val="22"/>
                                <w:szCs w:val="22"/>
                              </w:rPr>
                              <w:t xml:space="preserve"> diagnosis is one of many steps toward a more inclusive eating disorder community that embraces its intersections with marginalized communities including race, culture, socio-economic status, body size and weight, sexual orientation, gender identity, etc.  </w:t>
                            </w:r>
                          </w:p>
                          <w:p w:rsidR="0095502B" w:rsidRPr="002A7509" w:rsidRDefault="0095502B" w:rsidP="00DD1DBF">
                            <w:pPr>
                              <w:spacing w:after="0" w:line="240" w:lineRule="auto"/>
                              <w:rPr>
                                <w:rFonts w:ascii="Georgia" w:hAnsi="Georgia"/>
                                <w:b/>
                                <w:sz w:val="24"/>
                                <w:szCs w:val="24"/>
                              </w:rPr>
                            </w:pPr>
                          </w:p>
                          <w:p w:rsidR="0095502B" w:rsidRPr="00F0272F" w:rsidRDefault="0095502B" w:rsidP="00DD1DBF">
                            <w:pPr>
                              <w:spacing w:after="0" w:line="240" w:lineRule="auto"/>
                              <w:rPr>
                                <w:rFonts w:ascii="Georgia" w:hAnsi="Georgia"/>
                                <w:b/>
                                <w:sz w:val="24"/>
                                <w:szCs w:val="24"/>
                              </w:rPr>
                            </w:pPr>
                          </w:p>
                          <w:p w:rsidR="00A57EDC" w:rsidRDefault="00A57E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34E74" id="_x0000_s1029" type="#_x0000_t202" style="position:absolute;margin-left:-56.25pt;margin-top:225.45pt;width:576.75pt;height: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" strokeweight="1.25pt">
                <v:textbox>
                  <w:txbxContent>
                    <w:p w:rsidR="007527C8" w:rsidRPr="002A7509" w:rsidRDefault="00F81F5C" w:rsidP="009D6FD2">
                      <w:pPr>
                        <w:pStyle w:val="NormalWeb"/>
                        <w:shd w:val="clear" w:color="auto" w:fill="FFFFFF"/>
                        <w:spacing w:before="0" w:beforeAutospacing="0" w:after="0" w:afterAutospacing="0"/>
                        <w:rPr>
                          <w:rFonts w:ascii="Georgia" w:hAnsi="Georgia"/>
                          <w:b/>
                          <w:bCs/>
                          <w:sz w:val="22"/>
                          <w:szCs w:val="22"/>
                        </w:rPr>
                      </w:pPr>
                      <w:r w:rsidRPr="002A7509">
                        <w:rPr>
                          <w:rFonts w:ascii="Georgia" w:hAnsi="Georgia"/>
                          <w:b/>
                          <w:bCs/>
                          <w:sz w:val="22"/>
                          <w:szCs w:val="22"/>
                        </w:rPr>
                        <w:t xml:space="preserve">The inclusion of </w:t>
                      </w:r>
                      <w:r w:rsidR="0049603C" w:rsidRPr="002A7509">
                        <w:rPr>
                          <w:rFonts w:ascii="Georgia" w:hAnsi="Georgia"/>
                          <w:b/>
                          <w:bCs/>
                          <w:sz w:val="22"/>
                          <w:szCs w:val="22"/>
                        </w:rPr>
                        <w:t xml:space="preserve">Binge Eating Disorder (BED) </w:t>
                      </w:r>
                      <w:r w:rsidRPr="002A7509">
                        <w:rPr>
                          <w:rFonts w:ascii="Georgia" w:hAnsi="Georgia"/>
                          <w:b/>
                          <w:bCs/>
                          <w:sz w:val="22"/>
                          <w:szCs w:val="22"/>
                        </w:rPr>
                        <w:t xml:space="preserve">in the DSM5 </w:t>
                      </w:r>
                      <w:r w:rsidR="0049603C" w:rsidRPr="002A7509">
                        <w:rPr>
                          <w:rFonts w:ascii="Georgia" w:hAnsi="Georgia"/>
                          <w:b/>
                          <w:bCs/>
                          <w:sz w:val="22"/>
                          <w:szCs w:val="22"/>
                        </w:rPr>
                        <w:t>broadened the face of the</w:t>
                      </w:r>
                      <w:r w:rsidRPr="002A7509">
                        <w:rPr>
                          <w:rFonts w:ascii="Georgia" w:hAnsi="Georgia"/>
                          <w:b/>
                          <w:bCs/>
                          <w:sz w:val="22"/>
                          <w:szCs w:val="22"/>
                        </w:rPr>
                        <w:t xml:space="preserve"> eating disorders community. This</w:t>
                      </w:r>
                      <w:r w:rsidR="0049603C" w:rsidRPr="002A7509">
                        <w:rPr>
                          <w:rFonts w:ascii="Georgia" w:hAnsi="Georgia"/>
                          <w:b/>
                          <w:bCs/>
                          <w:sz w:val="22"/>
                          <w:szCs w:val="22"/>
                        </w:rPr>
                        <w:t xml:space="preserve"> workshop utilizes case studies to stimulate group discussion </w:t>
                      </w:r>
                      <w:r w:rsidRPr="002A7509">
                        <w:rPr>
                          <w:rFonts w:ascii="Georgia" w:hAnsi="Georgia"/>
                          <w:b/>
                          <w:bCs/>
                          <w:sz w:val="22"/>
                          <w:szCs w:val="22"/>
                        </w:rPr>
                        <w:t xml:space="preserve">related to </w:t>
                      </w:r>
                      <w:r w:rsidR="0049603C" w:rsidRPr="002A7509">
                        <w:rPr>
                          <w:rFonts w:ascii="Georgia" w:hAnsi="Georgia"/>
                          <w:b/>
                          <w:bCs/>
                          <w:sz w:val="22"/>
                          <w:szCs w:val="22"/>
                        </w:rPr>
                        <w:t>the</w:t>
                      </w:r>
                      <w:r w:rsidR="001F5CF5" w:rsidRPr="002A7509">
                        <w:rPr>
                          <w:rFonts w:ascii="Georgia" w:hAnsi="Georgia"/>
                          <w:b/>
                          <w:bCs/>
                          <w:sz w:val="22"/>
                          <w:szCs w:val="22"/>
                        </w:rPr>
                        <w:t xml:space="preserve"> best practices and</w:t>
                      </w:r>
                      <w:r w:rsidR="0049603C" w:rsidRPr="002A7509">
                        <w:rPr>
                          <w:rFonts w:ascii="Georgia" w:hAnsi="Georgia"/>
                          <w:b/>
                          <w:bCs/>
                          <w:sz w:val="22"/>
                          <w:szCs w:val="22"/>
                        </w:rPr>
                        <w:t xml:space="preserve"> nuances of treating BED</w:t>
                      </w:r>
                      <w:r w:rsidR="001F5CF5" w:rsidRPr="002A7509">
                        <w:rPr>
                          <w:rFonts w:ascii="Georgia" w:hAnsi="Georgia"/>
                          <w:b/>
                          <w:bCs/>
                          <w:sz w:val="22"/>
                          <w:szCs w:val="22"/>
                        </w:rPr>
                        <w:t xml:space="preserve">, </w:t>
                      </w:r>
                      <w:r w:rsidR="0049603C" w:rsidRPr="002A7509">
                        <w:rPr>
                          <w:rFonts w:ascii="Georgia" w:hAnsi="Georgia"/>
                          <w:b/>
                          <w:bCs/>
                          <w:sz w:val="22"/>
                          <w:szCs w:val="22"/>
                        </w:rPr>
                        <w:t>the role of the dietitian in treatment, the pursuit of weight loss as it pertains to recovery for</w:t>
                      </w:r>
                      <w:r w:rsidR="001F5CF5" w:rsidRPr="002A7509">
                        <w:rPr>
                          <w:rFonts w:ascii="Georgia" w:hAnsi="Georgia"/>
                          <w:b/>
                          <w:bCs/>
                          <w:sz w:val="22"/>
                          <w:szCs w:val="22"/>
                        </w:rPr>
                        <w:t xml:space="preserve"> those in higher weight bodies (</w:t>
                      </w:r>
                      <w:r w:rsidR="0049603C" w:rsidRPr="002A7509">
                        <w:rPr>
                          <w:rFonts w:ascii="Georgia" w:hAnsi="Georgia"/>
                          <w:b/>
                          <w:bCs/>
                          <w:sz w:val="22"/>
                          <w:szCs w:val="22"/>
                        </w:rPr>
                        <w:t>including weight loss surgery</w:t>
                      </w:r>
                      <w:r w:rsidR="001F5CF5" w:rsidRPr="002A7509">
                        <w:rPr>
                          <w:rFonts w:ascii="Georgia" w:hAnsi="Georgia"/>
                          <w:b/>
                          <w:bCs/>
                          <w:sz w:val="22"/>
                          <w:szCs w:val="22"/>
                        </w:rPr>
                        <w:t>)</w:t>
                      </w:r>
                      <w:r w:rsidR="0049603C" w:rsidRPr="002A7509">
                        <w:rPr>
                          <w:rFonts w:ascii="Georgia" w:hAnsi="Georgia"/>
                          <w:b/>
                          <w:bCs/>
                          <w:sz w:val="22"/>
                          <w:szCs w:val="22"/>
                        </w:rPr>
                        <w:t>, and how weight biases inform the determination of a treatment and recovery paradig</w:t>
                      </w:r>
                      <w:r w:rsidR="001F5CF5" w:rsidRPr="002A7509">
                        <w:rPr>
                          <w:rFonts w:ascii="Georgia" w:hAnsi="Georgia"/>
                          <w:b/>
                          <w:bCs/>
                          <w:sz w:val="22"/>
                          <w:szCs w:val="22"/>
                        </w:rPr>
                        <w:t>m for</w:t>
                      </w:r>
                      <w:r w:rsidR="0049603C" w:rsidRPr="002A7509">
                        <w:rPr>
                          <w:rFonts w:ascii="Georgia" w:hAnsi="Georgia"/>
                          <w:b/>
                          <w:bCs/>
                          <w:sz w:val="22"/>
                          <w:szCs w:val="22"/>
                        </w:rPr>
                        <w:t xml:space="preserve"> both clinicians and clients. </w:t>
                      </w:r>
                      <w:r w:rsidRPr="002A7509">
                        <w:rPr>
                          <w:rFonts w:ascii="Georgia" w:hAnsi="Georgia"/>
                          <w:b/>
                          <w:bCs/>
                          <w:sz w:val="22"/>
                          <w:szCs w:val="22"/>
                        </w:rPr>
                        <w:t>The</w:t>
                      </w:r>
                      <w:r w:rsidR="0049603C" w:rsidRPr="002A7509">
                        <w:rPr>
                          <w:rFonts w:ascii="Georgia" w:hAnsi="Georgia"/>
                          <w:b/>
                          <w:bCs/>
                          <w:sz w:val="22"/>
                          <w:szCs w:val="22"/>
                        </w:rPr>
                        <w:t xml:space="preserve"> workshop challenges participants to</w:t>
                      </w:r>
                      <w:r w:rsidR="001F5CF5" w:rsidRPr="002A7509">
                        <w:rPr>
                          <w:rFonts w:ascii="Georgia" w:hAnsi="Georgia"/>
                          <w:b/>
                          <w:bCs/>
                          <w:sz w:val="22"/>
                          <w:szCs w:val="22"/>
                        </w:rPr>
                        <w:t xml:space="preserve"> consider how this long overdue</w:t>
                      </w:r>
                      <w:r w:rsidR="0049603C" w:rsidRPr="002A7509">
                        <w:rPr>
                          <w:rFonts w:ascii="Georgia" w:hAnsi="Georgia"/>
                          <w:b/>
                          <w:bCs/>
                          <w:sz w:val="22"/>
                          <w:szCs w:val="22"/>
                        </w:rPr>
                        <w:t xml:space="preserve"> diagnosis is one of many steps toward a more inclusive eating disorder community that embraces its intersections with marginalized communities including race, culture, socio-economic status, body size and weight, sexual orientation, gender identity, etc.  </w:t>
                      </w:r>
                    </w:p>
                    <w:p w:rsidR="0095502B" w:rsidRPr="002A7509" w:rsidRDefault="0095502B" w:rsidP="00DD1DBF">
                      <w:pPr>
                        <w:spacing w:after="0" w:line="240" w:lineRule="auto"/>
                        <w:rPr>
                          <w:rFonts w:ascii="Georgia" w:hAnsi="Georgia"/>
                          <w:b/>
                          <w:sz w:val="24"/>
                          <w:szCs w:val="24"/>
                        </w:rPr>
                      </w:pPr>
                    </w:p>
                    <w:p w:rsidR="0095502B" w:rsidRPr="00F0272F" w:rsidRDefault="0095502B" w:rsidP="00DD1DBF">
                      <w:pPr>
                        <w:spacing w:after="0" w:line="240" w:lineRule="auto"/>
                        <w:rPr>
                          <w:rFonts w:ascii="Georgia" w:hAnsi="Georgia"/>
                          <w:b/>
                          <w:sz w:val="24"/>
                          <w:szCs w:val="24"/>
                        </w:rPr>
                      </w:pPr>
                    </w:p>
                    <w:p w:rsidR="00A57EDC" w:rsidRDefault="00A57EDC"/>
                  </w:txbxContent>
                </v:textbox>
              </v:shape>
            </w:pict>
          </mc:Fallback>
        </mc:AlternateContent>
      </w:r>
    </w:p>
    <w:sectPr w:rsidR="00DC2E12" w:rsidSect="00A57EDC">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081" w:rsidRDefault="003F3081" w:rsidP="004D6AD2">
      <w:pPr>
        <w:spacing w:after="0" w:line="240" w:lineRule="auto"/>
      </w:pPr>
      <w:r>
        <w:separator/>
      </w:r>
    </w:p>
  </w:endnote>
  <w:endnote w:type="continuationSeparator" w:id="0">
    <w:p w:rsidR="003F3081" w:rsidRDefault="003F3081" w:rsidP="004D6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081" w:rsidRDefault="003F3081" w:rsidP="004D6AD2">
      <w:pPr>
        <w:spacing w:after="0" w:line="240" w:lineRule="auto"/>
      </w:pPr>
      <w:r>
        <w:separator/>
      </w:r>
    </w:p>
  </w:footnote>
  <w:footnote w:type="continuationSeparator" w:id="0">
    <w:p w:rsidR="003F3081" w:rsidRDefault="003F3081" w:rsidP="004D6A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D2" w:rsidRDefault="004D6AD2" w:rsidP="004D6AD2">
    <w:pPr>
      <w:pStyle w:val="NormalWeb"/>
      <w:shd w:val="clear" w:color="auto" w:fill="FFFFFF"/>
      <w:spacing w:before="0" w:beforeAutospacing="0" w:after="0" w:afterAutospacing="0"/>
      <w:jc w:val="center"/>
      <w:rPr>
        <w:rFonts w:ascii="Georgia" w:hAnsi="Georgia"/>
        <w:b/>
        <w:color w:val="FF0000"/>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1">
              <w14:lumMod w14:val="50000"/>
              <w14:lumOff w14:val="50000"/>
            </w14:schemeClr>
          </w14:solidFill>
          <w14:prstDash w14:val="solid"/>
          <w14:round/>
        </w14:textOutline>
      </w:rPr>
    </w:pPr>
    <w:r>
      <w:rPr>
        <w:rFonts w:ascii="Georgia" w:hAnsi="Georgia"/>
        <w:b/>
        <w:color w:val="FF0000"/>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1">
              <w14:lumMod w14:val="50000"/>
              <w14:lumOff w14:val="50000"/>
            </w14:schemeClr>
          </w14:solidFill>
          <w14:prstDash w14:val="solid"/>
          <w14:round/>
        </w14:textOutline>
      </w:rPr>
      <w:t xml:space="preserve">Binge Eating Disorder: </w:t>
    </w:r>
  </w:p>
  <w:p w:rsidR="004D6AD2" w:rsidRDefault="004D6AD2" w:rsidP="004D6AD2">
    <w:pPr>
      <w:pStyle w:val="NormalWeb"/>
      <w:shd w:val="clear" w:color="auto" w:fill="FFFFFF"/>
      <w:spacing w:before="0" w:beforeAutospacing="0" w:after="0" w:afterAutospacing="0"/>
      <w:jc w:val="center"/>
      <w:rPr>
        <w:rFonts w:ascii="Georgia" w:hAnsi="Georgia"/>
        <w:color w:val="796666"/>
        <w:sz w:val="18"/>
        <w:szCs w:val="18"/>
      </w:rPr>
    </w:pPr>
    <w:r>
      <w:rPr>
        <w:rFonts w:ascii="Georgia" w:hAnsi="Georgia"/>
        <w:b/>
        <w:color w:val="FF0000"/>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1">
              <w14:lumMod w14:val="50000"/>
              <w14:lumOff w14:val="50000"/>
            </w14:schemeClr>
          </w14:solidFill>
          <w14:prstDash w14:val="solid"/>
          <w14:round/>
        </w14:textOutline>
      </w:rPr>
      <w:t>Recognizing the Effects of Higher Weight Bodies, Weight Stigma, and Marginalization on Delivery of Comprehensive Treatment</w:t>
    </w:r>
  </w:p>
  <w:p w:rsidR="004D6AD2" w:rsidRPr="004D6AD2" w:rsidRDefault="004D6AD2" w:rsidP="004D6AD2">
    <w:pPr>
      <w:spacing w:after="0" w:line="240" w:lineRule="auto"/>
      <w:jc w:val="center"/>
      <w:rPr>
        <w:rFonts w:ascii="Georgia" w:hAnsi="Georgia"/>
        <w:b/>
        <w:color w:val="FF0000"/>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1">
              <w14:lumMod w14:val="50000"/>
              <w14:lumOff w14:val="50000"/>
            </w14:schemeClr>
          </w14:solidFill>
          <w14:prstDash w14:val="solid"/>
          <w14:round/>
        </w14:textOutline>
      </w:rPr>
    </w:pPr>
  </w:p>
  <w:p w:rsidR="004D6AD2" w:rsidRDefault="004D6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DD38FA"/>
    <w:multiLevelType w:val="hybridMultilevel"/>
    <w:tmpl w:val="F2E00D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E12"/>
    <w:rsid w:val="0000095F"/>
    <w:rsid w:val="00047AF4"/>
    <w:rsid w:val="000679D4"/>
    <w:rsid w:val="000C6C8F"/>
    <w:rsid w:val="000E5692"/>
    <w:rsid w:val="001053A5"/>
    <w:rsid w:val="00171745"/>
    <w:rsid w:val="00177FA5"/>
    <w:rsid w:val="00185B82"/>
    <w:rsid w:val="001F5CF5"/>
    <w:rsid w:val="00217F81"/>
    <w:rsid w:val="002527CC"/>
    <w:rsid w:val="002A1284"/>
    <w:rsid w:val="002A7509"/>
    <w:rsid w:val="002B2B23"/>
    <w:rsid w:val="002E1A6A"/>
    <w:rsid w:val="002F5A07"/>
    <w:rsid w:val="00321D3D"/>
    <w:rsid w:val="003F3081"/>
    <w:rsid w:val="00406BCE"/>
    <w:rsid w:val="00472A93"/>
    <w:rsid w:val="00473846"/>
    <w:rsid w:val="00492887"/>
    <w:rsid w:val="0049603C"/>
    <w:rsid w:val="004D6AD2"/>
    <w:rsid w:val="004F2206"/>
    <w:rsid w:val="004F7F5D"/>
    <w:rsid w:val="005404EE"/>
    <w:rsid w:val="0056502F"/>
    <w:rsid w:val="0056624D"/>
    <w:rsid w:val="00590232"/>
    <w:rsid w:val="005D1E79"/>
    <w:rsid w:val="005D5EAC"/>
    <w:rsid w:val="005F44C5"/>
    <w:rsid w:val="00603932"/>
    <w:rsid w:val="00643541"/>
    <w:rsid w:val="00660366"/>
    <w:rsid w:val="0066425E"/>
    <w:rsid w:val="006A16E2"/>
    <w:rsid w:val="006C7A11"/>
    <w:rsid w:val="006C7AAF"/>
    <w:rsid w:val="006D5C52"/>
    <w:rsid w:val="006F536F"/>
    <w:rsid w:val="006F5467"/>
    <w:rsid w:val="006F764C"/>
    <w:rsid w:val="0070057D"/>
    <w:rsid w:val="007527C8"/>
    <w:rsid w:val="007C1BC3"/>
    <w:rsid w:val="007D2FF3"/>
    <w:rsid w:val="007F7B97"/>
    <w:rsid w:val="00875ACA"/>
    <w:rsid w:val="00876CB6"/>
    <w:rsid w:val="008A69C0"/>
    <w:rsid w:val="008F7C5C"/>
    <w:rsid w:val="0095502B"/>
    <w:rsid w:val="009A5A14"/>
    <w:rsid w:val="009D1B26"/>
    <w:rsid w:val="009D1F68"/>
    <w:rsid w:val="009D4FF7"/>
    <w:rsid w:val="009D6FD2"/>
    <w:rsid w:val="00A3665A"/>
    <w:rsid w:val="00A57EDC"/>
    <w:rsid w:val="00A92C76"/>
    <w:rsid w:val="00A93F08"/>
    <w:rsid w:val="00B26869"/>
    <w:rsid w:val="00B7603B"/>
    <w:rsid w:val="00B77A71"/>
    <w:rsid w:val="00BE44E1"/>
    <w:rsid w:val="00C8603B"/>
    <w:rsid w:val="00C9399C"/>
    <w:rsid w:val="00CC1255"/>
    <w:rsid w:val="00CD361D"/>
    <w:rsid w:val="00CF48E3"/>
    <w:rsid w:val="00D8421D"/>
    <w:rsid w:val="00DC2E12"/>
    <w:rsid w:val="00DD1DBF"/>
    <w:rsid w:val="00E0171E"/>
    <w:rsid w:val="00E02AF7"/>
    <w:rsid w:val="00EA61DA"/>
    <w:rsid w:val="00EB10E2"/>
    <w:rsid w:val="00ED3711"/>
    <w:rsid w:val="00EF4444"/>
    <w:rsid w:val="00F01220"/>
    <w:rsid w:val="00F0272F"/>
    <w:rsid w:val="00F22C74"/>
    <w:rsid w:val="00F4390A"/>
    <w:rsid w:val="00F81F5C"/>
    <w:rsid w:val="00FA2E44"/>
    <w:rsid w:val="00FF0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DFF452-3C5B-421D-BA47-48BD68F0A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2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E12"/>
    <w:rPr>
      <w:rFonts w:ascii="Tahoma" w:hAnsi="Tahoma" w:cs="Tahoma"/>
      <w:sz w:val="16"/>
      <w:szCs w:val="16"/>
    </w:rPr>
  </w:style>
  <w:style w:type="character" w:styleId="Hyperlink">
    <w:name w:val="Hyperlink"/>
    <w:basedOn w:val="DefaultParagraphFont"/>
    <w:uiPriority w:val="99"/>
    <w:unhideWhenUsed/>
    <w:rsid w:val="0095502B"/>
    <w:rPr>
      <w:color w:val="0000FF" w:themeColor="hyperlink"/>
      <w:u w:val="single"/>
    </w:rPr>
  </w:style>
  <w:style w:type="character" w:customStyle="1" w:styleId="apple-converted-space">
    <w:name w:val="apple-converted-space"/>
    <w:basedOn w:val="DefaultParagraphFont"/>
    <w:rsid w:val="000E5692"/>
  </w:style>
  <w:style w:type="paragraph" w:styleId="NormalWeb">
    <w:name w:val="Normal (Web)"/>
    <w:basedOn w:val="Normal"/>
    <w:uiPriority w:val="99"/>
    <w:unhideWhenUsed/>
    <w:rsid w:val="00EB10E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D6A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AD2"/>
  </w:style>
  <w:style w:type="paragraph" w:styleId="Footer">
    <w:name w:val="footer"/>
    <w:basedOn w:val="Normal"/>
    <w:link w:val="FooterChar"/>
    <w:uiPriority w:val="99"/>
    <w:unhideWhenUsed/>
    <w:rsid w:val="004D6A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966249">
      <w:bodyDiv w:val="1"/>
      <w:marLeft w:val="0"/>
      <w:marRight w:val="0"/>
      <w:marTop w:val="0"/>
      <w:marBottom w:val="0"/>
      <w:divBdr>
        <w:top w:val="none" w:sz="0" w:space="0" w:color="auto"/>
        <w:left w:val="none" w:sz="0" w:space="0" w:color="auto"/>
        <w:bottom w:val="none" w:sz="0" w:space="0" w:color="auto"/>
        <w:right w:val="none" w:sz="0" w:space="0" w:color="auto"/>
      </w:divBdr>
    </w:div>
    <w:div w:id="1471049249">
      <w:bodyDiv w:val="1"/>
      <w:marLeft w:val="0"/>
      <w:marRight w:val="0"/>
      <w:marTop w:val="0"/>
      <w:marBottom w:val="0"/>
      <w:divBdr>
        <w:top w:val="none" w:sz="0" w:space="0" w:color="auto"/>
        <w:left w:val="none" w:sz="0" w:space="0" w:color="auto"/>
        <w:bottom w:val="none" w:sz="0" w:space="0" w:color="auto"/>
        <w:right w:val="none" w:sz="0" w:space="0" w:color="auto"/>
      </w:divBdr>
      <w:divsChild>
        <w:div w:id="295837010">
          <w:marLeft w:val="0"/>
          <w:marRight w:val="0"/>
          <w:marTop w:val="0"/>
          <w:marBottom w:val="0"/>
          <w:divBdr>
            <w:top w:val="none" w:sz="0" w:space="0" w:color="auto"/>
            <w:left w:val="none" w:sz="0" w:space="0" w:color="auto"/>
            <w:bottom w:val="none" w:sz="0" w:space="0" w:color="auto"/>
            <w:right w:val="none" w:sz="0" w:space="0" w:color="auto"/>
          </w:divBdr>
          <w:divsChild>
            <w:div w:id="1247493108">
              <w:marLeft w:val="0"/>
              <w:marRight w:val="0"/>
              <w:marTop w:val="0"/>
              <w:marBottom w:val="0"/>
              <w:divBdr>
                <w:top w:val="none" w:sz="0" w:space="0" w:color="auto"/>
                <w:left w:val="none" w:sz="0" w:space="0" w:color="auto"/>
                <w:bottom w:val="none" w:sz="0" w:space="0" w:color="auto"/>
                <w:right w:val="none" w:sz="0" w:space="0" w:color="auto"/>
              </w:divBdr>
              <w:divsChild>
                <w:div w:id="1691446922">
                  <w:marLeft w:val="0"/>
                  <w:marRight w:val="0"/>
                  <w:marTop w:val="0"/>
                  <w:marBottom w:val="0"/>
                  <w:divBdr>
                    <w:top w:val="none" w:sz="0" w:space="0" w:color="auto"/>
                    <w:left w:val="none" w:sz="0" w:space="0" w:color="auto"/>
                    <w:bottom w:val="none" w:sz="0" w:space="0" w:color="auto"/>
                    <w:right w:val="none" w:sz="0" w:space="0" w:color="auto"/>
                  </w:divBdr>
                  <w:divsChild>
                    <w:div w:id="182478140">
                      <w:marLeft w:val="0"/>
                      <w:marRight w:val="0"/>
                      <w:marTop w:val="0"/>
                      <w:marBottom w:val="0"/>
                      <w:divBdr>
                        <w:top w:val="none" w:sz="0" w:space="0" w:color="auto"/>
                        <w:left w:val="none" w:sz="0" w:space="0" w:color="auto"/>
                        <w:bottom w:val="none" w:sz="0" w:space="0" w:color="auto"/>
                        <w:right w:val="none" w:sz="0" w:space="0" w:color="auto"/>
                      </w:divBdr>
                      <w:divsChild>
                        <w:div w:id="422535749">
                          <w:marLeft w:val="0"/>
                          <w:marRight w:val="0"/>
                          <w:marTop w:val="0"/>
                          <w:marBottom w:val="0"/>
                          <w:divBdr>
                            <w:top w:val="none" w:sz="0" w:space="0" w:color="auto"/>
                            <w:left w:val="none" w:sz="0" w:space="0" w:color="auto"/>
                            <w:bottom w:val="none" w:sz="0" w:space="0" w:color="auto"/>
                            <w:right w:val="none" w:sz="0" w:space="0" w:color="auto"/>
                          </w:divBdr>
                          <w:divsChild>
                            <w:div w:id="1017848304">
                              <w:marLeft w:val="0"/>
                              <w:marRight w:val="0"/>
                              <w:marTop w:val="0"/>
                              <w:marBottom w:val="0"/>
                              <w:divBdr>
                                <w:top w:val="none" w:sz="0" w:space="0" w:color="auto"/>
                                <w:left w:val="none" w:sz="0" w:space="0" w:color="auto"/>
                                <w:bottom w:val="none" w:sz="0" w:space="0" w:color="auto"/>
                                <w:right w:val="none" w:sz="0" w:space="0" w:color="auto"/>
                              </w:divBdr>
                              <w:divsChild>
                                <w:div w:id="253511536">
                                  <w:marLeft w:val="0"/>
                                  <w:marRight w:val="0"/>
                                  <w:marTop w:val="0"/>
                                  <w:marBottom w:val="0"/>
                                  <w:divBdr>
                                    <w:top w:val="none" w:sz="0" w:space="0" w:color="auto"/>
                                    <w:left w:val="none" w:sz="0" w:space="0" w:color="auto"/>
                                    <w:bottom w:val="none" w:sz="0" w:space="0" w:color="auto"/>
                                    <w:right w:val="none" w:sz="0" w:space="0" w:color="auto"/>
                                  </w:divBdr>
                                  <w:divsChild>
                                    <w:div w:id="2126458700">
                                      <w:marLeft w:val="0"/>
                                      <w:marRight w:val="0"/>
                                      <w:marTop w:val="0"/>
                                      <w:marBottom w:val="0"/>
                                      <w:divBdr>
                                        <w:top w:val="none" w:sz="0" w:space="0" w:color="auto"/>
                                        <w:left w:val="none" w:sz="0" w:space="0" w:color="auto"/>
                                        <w:bottom w:val="none" w:sz="0" w:space="0" w:color="auto"/>
                                        <w:right w:val="none" w:sz="0" w:space="0" w:color="auto"/>
                                      </w:divBdr>
                                      <w:divsChild>
                                        <w:div w:id="82924526">
                                          <w:marLeft w:val="0"/>
                                          <w:marRight w:val="0"/>
                                          <w:marTop w:val="0"/>
                                          <w:marBottom w:val="0"/>
                                          <w:divBdr>
                                            <w:top w:val="none" w:sz="0" w:space="0" w:color="auto"/>
                                            <w:left w:val="none" w:sz="0" w:space="0" w:color="auto"/>
                                            <w:bottom w:val="none" w:sz="0" w:space="0" w:color="auto"/>
                                            <w:right w:val="none" w:sz="0" w:space="0" w:color="auto"/>
                                          </w:divBdr>
                                          <w:divsChild>
                                            <w:div w:id="60324589">
                                              <w:marLeft w:val="0"/>
                                              <w:marRight w:val="0"/>
                                              <w:marTop w:val="0"/>
                                              <w:marBottom w:val="0"/>
                                              <w:divBdr>
                                                <w:top w:val="none" w:sz="0" w:space="0" w:color="auto"/>
                                                <w:left w:val="none" w:sz="0" w:space="0" w:color="auto"/>
                                                <w:bottom w:val="none" w:sz="0" w:space="0" w:color="auto"/>
                                                <w:right w:val="none" w:sz="0" w:space="0" w:color="auto"/>
                                              </w:divBdr>
                                              <w:divsChild>
                                                <w:div w:id="1815364232">
                                                  <w:marLeft w:val="0"/>
                                                  <w:marRight w:val="0"/>
                                                  <w:marTop w:val="0"/>
                                                  <w:marBottom w:val="0"/>
                                                  <w:divBdr>
                                                    <w:top w:val="none" w:sz="0" w:space="0" w:color="auto"/>
                                                    <w:left w:val="none" w:sz="0" w:space="0" w:color="auto"/>
                                                    <w:bottom w:val="none" w:sz="0" w:space="0" w:color="auto"/>
                                                    <w:right w:val="none" w:sz="0" w:space="0" w:color="auto"/>
                                                  </w:divBdr>
                                                  <w:divsChild>
                                                    <w:div w:id="1357585946">
                                                      <w:marLeft w:val="0"/>
                                                      <w:marRight w:val="0"/>
                                                      <w:marTop w:val="0"/>
                                                      <w:marBottom w:val="0"/>
                                                      <w:divBdr>
                                                        <w:top w:val="none" w:sz="0" w:space="0" w:color="auto"/>
                                                        <w:left w:val="none" w:sz="0" w:space="0" w:color="auto"/>
                                                        <w:bottom w:val="none" w:sz="0" w:space="0" w:color="auto"/>
                                                        <w:right w:val="none" w:sz="0" w:space="0" w:color="auto"/>
                                                      </w:divBdr>
                                                      <w:divsChild>
                                                        <w:div w:id="809401508">
                                                          <w:marLeft w:val="0"/>
                                                          <w:marRight w:val="0"/>
                                                          <w:marTop w:val="0"/>
                                                          <w:marBottom w:val="0"/>
                                                          <w:divBdr>
                                                            <w:top w:val="none" w:sz="0" w:space="0" w:color="auto"/>
                                                            <w:left w:val="none" w:sz="0" w:space="0" w:color="auto"/>
                                                            <w:bottom w:val="none" w:sz="0" w:space="0" w:color="auto"/>
                                                            <w:right w:val="none" w:sz="0" w:space="0" w:color="auto"/>
                                                          </w:divBdr>
                                                          <w:divsChild>
                                                            <w:div w:id="1925189294">
                                                              <w:marLeft w:val="0"/>
                                                              <w:marRight w:val="0"/>
                                                              <w:marTop w:val="0"/>
                                                              <w:marBottom w:val="0"/>
                                                              <w:divBdr>
                                                                <w:top w:val="none" w:sz="0" w:space="0" w:color="auto"/>
                                                                <w:left w:val="none" w:sz="0" w:space="0" w:color="auto"/>
                                                                <w:bottom w:val="none" w:sz="0" w:space="0" w:color="auto"/>
                                                                <w:right w:val="none" w:sz="0" w:space="0" w:color="auto"/>
                                                              </w:divBdr>
                                                              <w:divsChild>
                                                                <w:div w:id="185799080">
                                                                  <w:marLeft w:val="0"/>
                                                                  <w:marRight w:val="0"/>
                                                                  <w:marTop w:val="0"/>
                                                                  <w:marBottom w:val="0"/>
                                                                  <w:divBdr>
                                                                    <w:top w:val="none" w:sz="0" w:space="0" w:color="auto"/>
                                                                    <w:left w:val="none" w:sz="0" w:space="0" w:color="auto"/>
                                                                    <w:bottom w:val="none" w:sz="0" w:space="0" w:color="auto"/>
                                                                    <w:right w:val="none" w:sz="0" w:space="0" w:color="auto"/>
                                                                  </w:divBdr>
                                                                  <w:divsChild>
                                                                    <w:div w:id="411775593">
                                                                      <w:marLeft w:val="0"/>
                                                                      <w:marRight w:val="0"/>
                                                                      <w:marTop w:val="0"/>
                                                                      <w:marBottom w:val="0"/>
                                                                      <w:divBdr>
                                                                        <w:top w:val="none" w:sz="0" w:space="0" w:color="auto"/>
                                                                        <w:left w:val="none" w:sz="0" w:space="0" w:color="auto"/>
                                                                        <w:bottom w:val="none" w:sz="0" w:space="0" w:color="auto"/>
                                                                        <w:right w:val="none" w:sz="0" w:space="0" w:color="auto"/>
                                                                      </w:divBdr>
                                                                      <w:divsChild>
                                                                        <w:div w:id="1880362349">
                                                                          <w:marLeft w:val="0"/>
                                                                          <w:marRight w:val="0"/>
                                                                          <w:marTop w:val="0"/>
                                                                          <w:marBottom w:val="0"/>
                                                                          <w:divBdr>
                                                                            <w:top w:val="none" w:sz="0" w:space="0" w:color="auto"/>
                                                                            <w:left w:val="none" w:sz="0" w:space="0" w:color="auto"/>
                                                                            <w:bottom w:val="none" w:sz="0" w:space="0" w:color="auto"/>
                                                                            <w:right w:val="none" w:sz="0" w:space="0" w:color="auto"/>
                                                                          </w:divBdr>
                                                                          <w:divsChild>
                                                                            <w:div w:id="1800302209">
                                                                              <w:marLeft w:val="0"/>
                                                                              <w:marRight w:val="0"/>
                                                                              <w:marTop w:val="0"/>
                                                                              <w:marBottom w:val="0"/>
                                                                              <w:divBdr>
                                                                                <w:top w:val="none" w:sz="0" w:space="0" w:color="auto"/>
                                                                                <w:left w:val="none" w:sz="0" w:space="0" w:color="auto"/>
                                                                                <w:bottom w:val="none" w:sz="0" w:space="0" w:color="auto"/>
                                                                                <w:right w:val="none" w:sz="0" w:space="0" w:color="auto"/>
                                                                              </w:divBdr>
                                                                              <w:divsChild>
                                                                                <w:div w:id="1385371592">
                                                                                  <w:marLeft w:val="0"/>
                                                                                  <w:marRight w:val="0"/>
                                                                                  <w:marTop w:val="0"/>
                                                                                  <w:marBottom w:val="0"/>
                                                                                  <w:divBdr>
                                                                                    <w:top w:val="none" w:sz="0" w:space="0" w:color="auto"/>
                                                                                    <w:left w:val="none" w:sz="0" w:space="0" w:color="auto"/>
                                                                                    <w:bottom w:val="none" w:sz="0" w:space="0" w:color="auto"/>
                                                                                    <w:right w:val="none" w:sz="0" w:space="0" w:color="auto"/>
                                                                                  </w:divBdr>
                                                                                  <w:divsChild>
                                                                                    <w:div w:id="1172187394">
                                                                                      <w:marLeft w:val="0"/>
                                                                                      <w:marRight w:val="0"/>
                                                                                      <w:marTop w:val="0"/>
                                                                                      <w:marBottom w:val="0"/>
                                                                                      <w:divBdr>
                                                                                        <w:top w:val="none" w:sz="0" w:space="0" w:color="auto"/>
                                                                                        <w:left w:val="none" w:sz="0" w:space="0" w:color="auto"/>
                                                                                        <w:bottom w:val="none" w:sz="0" w:space="0" w:color="auto"/>
                                                                                        <w:right w:val="none" w:sz="0" w:space="0" w:color="auto"/>
                                                                                      </w:divBdr>
                                                                                      <w:divsChild>
                                                                                        <w:div w:id="265234940">
                                                                                          <w:marLeft w:val="0"/>
                                                                                          <w:marRight w:val="0"/>
                                                                                          <w:marTop w:val="0"/>
                                                                                          <w:marBottom w:val="0"/>
                                                                                          <w:divBdr>
                                                                                            <w:top w:val="none" w:sz="0" w:space="0" w:color="auto"/>
                                                                                            <w:left w:val="none" w:sz="0" w:space="0" w:color="auto"/>
                                                                                            <w:bottom w:val="none" w:sz="0" w:space="0" w:color="auto"/>
                                                                                            <w:right w:val="none" w:sz="0" w:space="0" w:color="auto"/>
                                                                                          </w:divBdr>
                                                                                          <w:divsChild>
                                                                                            <w:div w:id="776173110">
                                                                                              <w:marLeft w:val="0"/>
                                                                                              <w:marRight w:val="0"/>
                                                                                              <w:marTop w:val="0"/>
                                                                                              <w:marBottom w:val="0"/>
                                                                                              <w:divBdr>
                                                                                                <w:top w:val="none" w:sz="0" w:space="0" w:color="auto"/>
                                                                                                <w:left w:val="none" w:sz="0" w:space="0" w:color="auto"/>
                                                                                                <w:bottom w:val="none" w:sz="0" w:space="0" w:color="auto"/>
                                                                                                <w:right w:val="none" w:sz="0" w:space="0" w:color="auto"/>
                                                                                              </w:divBdr>
                                                                                              <w:divsChild>
                                                                                                <w:div w:id="580990654">
                                                                                                  <w:marLeft w:val="0"/>
                                                                                                  <w:marRight w:val="0"/>
                                                                                                  <w:marTop w:val="0"/>
                                                                                                  <w:marBottom w:val="0"/>
                                                                                                  <w:divBdr>
                                                                                                    <w:top w:val="none" w:sz="0" w:space="0" w:color="auto"/>
                                                                                                    <w:left w:val="none" w:sz="0" w:space="0" w:color="auto"/>
                                                                                                    <w:bottom w:val="none" w:sz="0" w:space="0" w:color="auto"/>
                                                                                                    <w:right w:val="none" w:sz="0" w:space="0" w:color="auto"/>
                                                                                                  </w:divBdr>
                                                                                                  <w:divsChild>
                                                                                                    <w:div w:id="666636797">
                                                                                                      <w:marLeft w:val="0"/>
                                                                                                      <w:marRight w:val="0"/>
                                                                                                      <w:marTop w:val="0"/>
                                                                                                      <w:marBottom w:val="0"/>
                                                                                                      <w:divBdr>
                                                                                                        <w:top w:val="none" w:sz="0" w:space="0" w:color="auto"/>
                                                                                                        <w:left w:val="none" w:sz="0" w:space="0" w:color="auto"/>
                                                                                                        <w:bottom w:val="none" w:sz="0" w:space="0" w:color="auto"/>
                                                                                                        <w:right w:val="none" w:sz="0" w:space="0" w:color="auto"/>
                                                                                                      </w:divBdr>
                                                                                                      <w:divsChild>
                                                                                                        <w:div w:id="927033739">
                                                                                                          <w:marLeft w:val="0"/>
                                                                                                          <w:marRight w:val="0"/>
                                                                                                          <w:marTop w:val="0"/>
                                                                                                          <w:marBottom w:val="0"/>
                                                                                                          <w:divBdr>
                                                                                                            <w:top w:val="none" w:sz="0" w:space="0" w:color="auto"/>
                                                                                                            <w:left w:val="none" w:sz="0" w:space="0" w:color="auto"/>
                                                                                                            <w:bottom w:val="none" w:sz="0" w:space="0" w:color="auto"/>
                                                                                                            <w:right w:val="none" w:sz="0" w:space="0" w:color="auto"/>
                                                                                                          </w:divBdr>
                                                                                                          <w:divsChild>
                                                                                                            <w:div w:id="1503004140">
                                                                                                              <w:marLeft w:val="0"/>
                                                                                                              <w:marRight w:val="0"/>
                                                                                                              <w:marTop w:val="0"/>
                                                                                                              <w:marBottom w:val="0"/>
                                                                                                              <w:divBdr>
                                                                                                                <w:top w:val="none" w:sz="0" w:space="0" w:color="auto"/>
                                                                                                                <w:left w:val="none" w:sz="0" w:space="0" w:color="auto"/>
                                                                                                                <w:bottom w:val="none" w:sz="0" w:space="0" w:color="auto"/>
                                                                                                                <w:right w:val="none" w:sz="0" w:space="0" w:color="auto"/>
                                                                                                              </w:divBdr>
                                                                                                              <w:divsChild>
                                                                                                                <w:div w:id="6727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053569">
      <w:bodyDiv w:val="1"/>
      <w:marLeft w:val="0"/>
      <w:marRight w:val="0"/>
      <w:marTop w:val="0"/>
      <w:marBottom w:val="0"/>
      <w:divBdr>
        <w:top w:val="none" w:sz="0" w:space="0" w:color="auto"/>
        <w:left w:val="none" w:sz="0" w:space="0" w:color="auto"/>
        <w:bottom w:val="none" w:sz="0" w:space="0" w:color="auto"/>
        <w:right w:val="none" w:sz="0" w:space="0" w:color="auto"/>
      </w:divBdr>
    </w:div>
    <w:div w:id="198720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jennifer_desanto@urmc.rochester.edu" TargetMode="External"/><Relationship Id="rId4" Type="http://schemas.openxmlformats.org/officeDocument/2006/relationships/webSettings" Target="webSettings.xml"/><Relationship Id="rId9" Type="http://schemas.openxmlformats.org/officeDocument/2006/relationships/hyperlink" Target="mailto:jennifer_desanto@urmc.rochester.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Dry-Desanto, Jennifer</dc:creator>
  <cp:lastModifiedBy>Burt, Tanya C</cp:lastModifiedBy>
  <cp:revision>2</cp:revision>
  <cp:lastPrinted>2017-03-12T21:49:00Z</cp:lastPrinted>
  <dcterms:created xsi:type="dcterms:W3CDTF">2017-03-28T13:59:00Z</dcterms:created>
  <dcterms:modified xsi:type="dcterms:W3CDTF">2017-03-28T13:59:00Z</dcterms:modified>
</cp:coreProperties>
</file>