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C7FF" w14:textId="0BE853D8" w:rsidR="002E5356" w:rsidRDefault="002E5356">
      <w:pPr>
        <w:pStyle w:val="BodyText"/>
        <w:spacing w:before="3"/>
        <w:rPr>
          <w:rFonts w:ascii="Times New Roman"/>
          <w:sz w:val="15"/>
        </w:rPr>
      </w:pPr>
    </w:p>
    <w:p w14:paraId="3B254526" w14:textId="77777777" w:rsidR="002E5356" w:rsidRDefault="002E5356">
      <w:pPr>
        <w:pStyle w:val="BodyText"/>
        <w:rPr>
          <w:rFonts w:ascii="Times New Roman"/>
          <w:sz w:val="15"/>
        </w:rPr>
        <w:sectPr w:rsidR="002E5356">
          <w:type w:val="continuous"/>
          <w:pgSz w:w="12240" w:h="15840"/>
          <w:pgMar w:top="820" w:right="720" w:bottom="280" w:left="720" w:header="720" w:footer="720" w:gutter="0"/>
          <w:cols w:space="720"/>
        </w:sectPr>
      </w:pPr>
    </w:p>
    <w:p w14:paraId="7417F88E" w14:textId="6B7E6BEF" w:rsidR="002E5356" w:rsidRPr="002F12DB" w:rsidRDefault="0091065C" w:rsidP="0091065C">
      <w:pPr>
        <w:pStyle w:val="BodyText"/>
        <w:rPr>
          <w:rFonts w:ascii="Times New Roman" w:hAnsi="Times New Roman" w:cs="Times New Roman"/>
          <w:b/>
          <w:bCs/>
          <w:color w:val="17365D" w:themeColor="text2" w:themeShade="BF"/>
          <w:sz w:val="40"/>
          <w:szCs w:val="40"/>
        </w:rPr>
      </w:pPr>
      <w:r w:rsidRPr="002F12DB">
        <w:rPr>
          <w:rFonts w:ascii="Times New Roman" w:hAnsi="Times New Roman" w:cs="Times New Roman"/>
          <w:b/>
          <w:bCs/>
          <w:color w:val="17365D" w:themeColor="text2" w:themeShade="BF"/>
          <w:sz w:val="40"/>
          <w:szCs w:val="40"/>
        </w:rPr>
        <w:t>2025 Mini-Grant Awardee</w:t>
      </w:r>
    </w:p>
    <w:p w14:paraId="4B3BEC6D" w14:textId="2B97A84C" w:rsidR="0091065C" w:rsidRPr="00175887" w:rsidRDefault="0091065C" w:rsidP="0091065C">
      <w:pPr>
        <w:pStyle w:val="BodyText"/>
        <w:rPr>
          <w:rFonts w:asciiTheme="minorHAnsi" w:hAnsiTheme="minorHAnsi" w:cstheme="minorHAnsi"/>
          <w:b/>
          <w:bCs/>
          <w:color w:val="17365D" w:themeColor="text2" w:themeShade="BF"/>
          <w:sz w:val="8"/>
          <w:szCs w:val="8"/>
        </w:rPr>
      </w:pPr>
    </w:p>
    <w:p w14:paraId="6E015AE7" w14:textId="28D0EE6D" w:rsidR="002E5356" w:rsidRDefault="00995441">
      <w:pPr>
        <w:pStyle w:val="Heading2"/>
        <w:rPr>
          <w:rFonts w:ascii="Times New Roman" w:hAnsi="Times New Roman" w:cs="Times New Roman"/>
          <w:color w:val="000066"/>
          <w:spacing w:val="-2"/>
        </w:rPr>
      </w:pPr>
      <w:r w:rsidRPr="002F12DB">
        <w:rPr>
          <w:rFonts w:ascii="Times New Roman" w:hAnsi="Times New Roman" w:cs="Times New Roman"/>
          <w:color w:val="000066"/>
        </w:rPr>
        <w:t>Wisdom</w:t>
      </w:r>
      <w:r w:rsidRPr="002F12DB">
        <w:rPr>
          <w:rFonts w:ascii="Times New Roman" w:hAnsi="Times New Roman" w:cs="Times New Roman"/>
          <w:color w:val="000066"/>
          <w:spacing w:val="17"/>
        </w:rPr>
        <w:t xml:space="preserve"> </w:t>
      </w:r>
      <w:r w:rsidRPr="002F12DB">
        <w:rPr>
          <w:rFonts w:ascii="Times New Roman" w:hAnsi="Times New Roman" w:cs="Times New Roman"/>
          <w:color w:val="000066"/>
        </w:rPr>
        <w:t>Keepers</w:t>
      </w:r>
      <w:r w:rsidRPr="002F12DB">
        <w:rPr>
          <w:rFonts w:ascii="Times New Roman" w:hAnsi="Times New Roman" w:cs="Times New Roman"/>
          <w:color w:val="000066"/>
          <w:spacing w:val="23"/>
        </w:rPr>
        <w:t xml:space="preserve"> </w:t>
      </w:r>
      <w:r w:rsidRPr="002F12DB">
        <w:rPr>
          <w:rFonts w:ascii="Times New Roman" w:hAnsi="Times New Roman" w:cs="Times New Roman"/>
          <w:color w:val="000066"/>
        </w:rPr>
        <w:t>Wisdom</w:t>
      </w:r>
      <w:r w:rsidRPr="002F12DB">
        <w:rPr>
          <w:rFonts w:ascii="Times New Roman" w:hAnsi="Times New Roman" w:cs="Times New Roman"/>
          <w:color w:val="000066"/>
          <w:spacing w:val="17"/>
        </w:rPr>
        <w:t xml:space="preserve"> </w:t>
      </w:r>
      <w:r w:rsidRPr="002F12DB">
        <w:rPr>
          <w:rFonts w:ascii="Times New Roman" w:hAnsi="Times New Roman" w:cs="Times New Roman"/>
          <w:color w:val="000066"/>
          <w:spacing w:val="-2"/>
        </w:rPr>
        <w:t>Seekers</w:t>
      </w:r>
      <w:r w:rsidR="00BB250F">
        <w:rPr>
          <w:rFonts w:ascii="Times New Roman" w:hAnsi="Times New Roman" w:cs="Times New Roman"/>
          <w:color w:val="000066"/>
          <w:spacing w:val="-2"/>
        </w:rPr>
        <w:t>: Common Ground Health</w:t>
      </w:r>
    </w:p>
    <w:p w14:paraId="45094901" w14:textId="061C3B08" w:rsidR="002E5356" w:rsidRPr="002F12DB" w:rsidRDefault="00995441">
      <w:pPr>
        <w:pStyle w:val="Heading3"/>
        <w:spacing w:before="223"/>
        <w:rPr>
          <w:rFonts w:ascii="Times New Roman" w:hAnsi="Times New Roman" w:cs="Times New Roman"/>
          <w:sz w:val="26"/>
          <w:szCs w:val="26"/>
        </w:rPr>
      </w:pPr>
      <w:r w:rsidRPr="002F12DB">
        <w:rPr>
          <w:rFonts w:ascii="Times New Roman" w:hAnsi="Times New Roman" w:cs="Times New Roman"/>
          <w:color w:val="000066"/>
          <w:w w:val="110"/>
          <w:sz w:val="26"/>
          <w:szCs w:val="26"/>
        </w:rPr>
        <w:t>A</w:t>
      </w:r>
      <w:r w:rsidR="0091065C" w:rsidRPr="002F12DB">
        <w:rPr>
          <w:rFonts w:ascii="Times New Roman" w:hAnsi="Times New Roman" w:cs="Times New Roman"/>
          <w:color w:val="000066"/>
          <w:w w:val="110"/>
          <w:sz w:val="26"/>
          <w:szCs w:val="26"/>
        </w:rPr>
        <w:t>gency Description</w:t>
      </w:r>
    </w:p>
    <w:p w14:paraId="10427339" w14:textId="0E47D5D9" w:rsidR="002E5356" w:rsidRPr="0091065C" w:rsidRDefault="00995441">
      <w:pPr>
        <w:pStyle w:val="BodyText"/>
        <w:spacing w:before="54"/>
        <w:rPr>
          <w:rFonts w:ascii="Times New Roman" w:hAnsi="Times New Roman" w:cs="Times New Roman"/>
        </w:rPr>
      </w:pPr>
      <w:r w:rsidRPr="0091065C">
        <w:rPr>
          <w:rFonts w:ascii="Times New Roman" w:hAnsi="Times New Roman" w:cs="Times New Roman"/>
          <w:w w:val="105"/>
        </w:rPr>
        <w:t>Common Ground Health is the Finger Lakes’</w:t>
      </w:r>
      <w:r w:rsidRPr="0091065C">
        <w:rPr>
          <w:rFonts w:ascii="Times New Roman" w:hAnsi="Times New Roman" w:cs="Times New Roman"/>
          <w:spacing w:val="-5"/>
          <w:w w:val="105"/>
        </w:rPr>
        <w:t xml:space="preserve"> </w:t>
      </w:r>
      <w:r w:rsidRPr="0091065C">
        <w:rPr>
          <w:rFonts w:ascii="Times New Roman" w:hAnsi="Times New Roman" w:cs="Times New Roman"/>
          <w:w w:val="105"/>
        </w:rPr>
        <w:t>health planning</w:t>
      </w:r>
      <w:r w:rsidRPr="0091065C">
        <w:rPr>
          <w:rFonts w:ascii="Times New Roman" w:hAnsi="Times New Roman" w:cs="Times New Roman"/>
          <w:spacing w:val="-8"/>
          <w:w w:val="105"/>
        </w:rPr>
        <w:t xml:space="preserve"> </w:t>
      </w:r>
      <w:r w:rsidRPr="0091065C">
        <w:rPr>
          <w:rFonts w:ascii="Times New Roman" w:hAnsi="Times New Roman" w:cs="Times New Roman"/>
          <w:w w:val="105"/>
        </w:rPr>
        <w:t>organization.</w:t>
      </w:r>
      <w:r w:rsidRPr="0091065C">
        <w:rPr>
          <w:rFonts w:ascii="Times New Roman" w:hAnsi="Times New Roman" w:cs="Times New Roman"/>
          <w:spacing w:val="-8"/>
          <w:w w:val="105"/>
        </w:rPr>
        <w:t xml:space="preserve"> </w:t>
      </w:r>
      <w:r w:rsidRPr="0091065C">
        <w:rPr>
          <w:rFonts w:ascii="Times New Roman" w:hAnsi="Times New Roman" w:cs="Times New Roman"/>
          <w:w w:val="105"/>
        </w:rPr>
        <w:t>Their</w:t>
      </w:r>
      <w:r w:rsidRPr="0091065C">
        <w:rPr>
          <w:rFonts w:ascii="Times New Roman" w:hAnsi="Times New Roman" w:cs="Times New Roman"/>
          <w:spacing w:val="-6"/>
          <w:w w:val="105"/>
        </w:rPr>
        <w:t xml:space="preserve"> </w:t>
      </w:r>
      <w:r w:rsidRPr="0091065C">
        <w:rPr>
          <w:rFonts w:ascii="Times New Roman" w:hAnsi="Times New Roman" w:cs="Times New Roman"/>
          <w:w w:val="105"/>
        </w:rPr>
        <w:t>work</w:t>
      </w:r>
      <w:r w:rsidRPr="0091065C">
        <w:rPr>
          <w:rFonts w:ascii="Times New Roman" w:hAnsi="Times New Roman" w:cs="Times New Roman"/>
          <w:spacing w:val="-9"/>
          <w:w w:val="105"/>
        </w:rPr>
        <w:t xml:space="preserve"> </w:t>
      </w:r>
      <w:r w:rsidRPr="0091065C">
        <w:rPr>
          <w:rFonts w:ascii="Times New Roman" w:hAnsi="Times New Roman" w:cs="Times New Roman"/>
          <w:w w:val="105"/>
        </w:rPr>
        <w:t>includes</w:t>
      </w:r>
      <w:r w:rsidRPr="0091065C">
        <w:rPr>
          <w:rFonts w:ascii="Times New Roman" w:hAnsi="Times New Roman" w:cs="Times New Roman"/>
          <w:spacing w:val="-8"/>
          <w:w w:val="105"/>
        </w:rPr>
        <w:t xml:space="preserve"> </w:t>
      </w:r>
      <w:r w:rsidRPr="0091065C">
        <w:rPr>
          <w:rFonts w:ascii="Times New Roman" w:hAnsi="Times New Roman" w:cs="Times New Roman"/>
          <w:w w:val="105"/>
        </w:rPr>
        <w:t>research and data analysis, community engagement, and implementing solutions to community health</w:t>
      </w:r>
    </w:p>
    <w:p w14:paraId="604B0C99" w14:textId="77777777" w:rsidR="002E5356" w:rsidRPr="0091065C" w:rsidRDefault="00995441">
      <w:pPr>
        <w:pStyle w:val="BodyText"/>
        <w:spacing w:before="1"/>
        <w:rPr>
          <w:rFonts w:ascii="Times New Roman" w:hAnsi="Times New Roman" w:cs="Times New Roman"/>
        </w:rPr>
      </w:pPr>
      <w:r w:rsidRPr="0091065C">
        <w:rPr>
          <w:rFonts w:ascii="Times New Roman" w:hAnsi="Times New Roman" w:cs="Times New Roman"/>
          <w:w w:val="110"/>
        </w:rPr>
        <w:t>challenges.</w:t>
      </w:r>
      <w:r w:rsidRPr="0091065C">
        <w:rPr>
          <w:rFonts w:ascii="Times New Roman" w:hAnsi="Times New Roman" w:cs="Times New Roman"/>
          <w:spacing w:val="-9"/>
          <w:w w:val="110"/>
        </w:rPr>
        <w:t xml:space="preserve"> </w:t>
      </w:r>
      <w:r w:rsidRPr="0091065C">
        <w:rPr>
          <w:rFonts w:ascii="Times New Roman" w:hAnsi="Times New Roman" w:cs="Times New Roman"/>
          <w:w w:val="110"/>
        </w:rPr>
        <w:t>Common</w:t>
      </w:r>
      <w:r w:rsidRPr="0091065C">
        <w:rPr>
          <w:rFonts w:ascii="Times New Roman" w:hAnsi="Times New Roman" w:cs="Times New Roman"/>
          <w:spacing w:val="-4"/>
          <w:w w:val="110"/>
        </w:rPr>
        <w:t xml:space="preserve"> </w:t>
      </w:r>
      <w:r w:rsidRPr="0091065C">
        <w:rPr>
          <w:rFonts w:ascii="Times New Roman" w:hAnsi="Times New Roman" w:cs="Times New Roman"/>
          <w:w w:val="110"/>
        </w:rPr>
        <w:t>Ground</w:t>
      </w:r>
      <w:r w:rsidRPr="0091065C">
        <w:rPr>
          <w:rFonts w:ascii="Times New Roman" w:hAnsi="Times New Roman" w:cs="Times New Roman"/>
          <w:spacing w:val="-7"/>
          <w:w w:val="110"/>
        </w:rPr>
        <w:t xml:space="preserve"> </w:t>
      </w:r>
      <w:r w:rsidRPr="0091065C">
        <w:rPr>
          <w:rFonts w:ascii="Times New Roman" w:hAnsi="Times New Roman" w:cs="Times New Roman"/>
          <w:w w:val="110"/>
        </w:rPr>
        <w:t>provides</w:t>
      </w:r>
      <w:r w:rsidRPr="0091065C">
        <w:rPr>
          <w:rFonts w:ascii="Times New Roman" w:hAnsi="Times New Roman" w:cs="Times New Roman"/>
          <w:spacing w:val="-7"/>
          <w:w w:val="110"/>
        </w:rPr>
        <w:t xml:space="preserve"> </w:t>
      </w:r>
      <w:r w:rsidRPr="0091065C">
        <w:rPr>
          <w:rFonts w:ascii="Times New Roman" w:hAnsi="Times New Roman" w:cs="Times New Roman"/>
          <w:w w:val="110"/>
        </w:rPr>
        <w:t>data</w:t>
      </w:r>
      <w:r w:rsidRPr="0091065C">
        <w:rPr>
          <w:rFonts w:ascii="Times New Roman" w:hAnsi="Times New Roman" w:cs="Times New Roman"/>
          <w:spacing w:val="-5"/>
          <w:w w:val="110"/>
        </w:rPr>
        <w:t xml:space="preserve"> </w:t>
      </w:r>
      <w:r w:rsidRPr="0091065C">
        <w:rPr>
          <w:rFonts w:ascii="Times New Roman" w:hAnsi="Times New Roman" w:cs="Times New Roman"/>
          <w:w w:val="110"/>
        </w:rPr>
        <w:t xml:space="preserve">that </w:t>
      </w:r>
      <w:r w:rsidRPr="0091065C">
        <w:rPr>
          <w:rFonts w:ascii="Times New Roman" w:hAnsi="Times New Roman" w:cs="Times New Roman"/>
        </w:rPr>
        <w:t>demonstrates inequities across demographic groups,</w:t>
      </w:r>
      <w:r w:rsidRPr="0091065C">
        <w:rPr>
          <w:rFonts w:ascii="Times New Roman" w:hAnsi="Times New Roman" w:cs="Times New Roman"/>
          <w:spacing w:val="80"/>
          <w:w w:val="110"/>
        </w:rPr>
        <w:t xml:space="preserve"> </w:t>
      </w:r>
      <w:r w:rsidRPr="0091065C">
        <w:rPr>
          <w:rFonts w:ascii="Times New Roman" w:hAnsi="Times New Roman" w:cs="Times New Roman"/>
          <w:w w:val="110"/>
        </w:rPr>
        <w:t>including</w:t>
      </w:r>
      <w:r w:rsidRPr="0091065C">
        <w:rPr>
          <w:rFonts w:ascii="Times New Roman" w:hAnsi="Times New Roman" w:cs="Times New Roman"/>
          <w:spacing w:val="-14"/>
          <w:w w:val="110"/>
        </w:rPr>
        <w:t xml:space="preserve"> </w:t>
      </w:r>
      <w:r w:rsidRPr="0091065C">
        <w:rPr>
          <w:rFonts w:ascii="Times New Roman" w:hAnsi="Times New Roman" w:cs="Times New Roman"/>
          <w:w w:val="110"/>
        </w:rPr>
        <w:t>race,</w:t>
      </w:r>
      <w:r w:rsidRPr="0091065C">
        <w:rPr>
          <w:rFonts w:ascii="Times New Roman" w:hAnsi="Times New Roman" w:cs="Times New Roman"/>
          <w:spacing w:val="-14"/>
          <w:w w:val="110"/>
        </w:rPr>
        <w:t xml:space="preserve"> </w:t>
      </w:r>
      <w:r w:rsidRPr="0091065C">
        <w:rPr>
          <w:rFonts w:ascii="Times New Roman" w:hAnsi="Times New Roman" w:cs="Times New Roman"/>
          <w:w w:val="110"/>
        </w:rPr>
        <w:t>ethnicity,</w:t>
      </w:r>
      <w:r w:rsidRPr="0091065C">
        <w:rPr>
          <w:rFonts w:ascii="Times New Roman" w:hAnsi="Times New Roman" w:cs="Times New Roman"/>
          <w:spacing w:val="-14"/>
          <w:w w:val="110"/>
        </w:rPr>
        <w:t xml:space="preserve"> </w:t>
      </w:r>
      <w:r w:rsidRPr="0091065C">
        <w:rPr>
          <w:rFonts w:ascii="Times New Roman" w:hAnsi="Times New Roman" w:cs="Times New Roman"/>
          <w:w w:val="110"/>
        </w:rPr>
        <w:t>and</w:t>
      </w:r>
      <w:r w:rsidRPr="0091065C">
        <w:rPr>
          <w:rFonts w:ascii="Times New Roman" w:hAnsi="Times New Roman" w:cs="Times New Roman"/>
          <w:spacing w:val="-13"/>
          <w:w w:val="110"/>
        </w:rPr>
        <w:t xml:space="preserve"> </w:t>
      </w:r>
      <w:r w:rsidRPr="0091065C">
        <w:rPr>
          <w:rFonts w:ascii="Times New Roman" w:hAnsi="Times New Roman" w:cs="Times New Roman"/>
          <w:w w:val="110"/>
        </w:rPr>
        <w:t>socioeconomic</w:t>
      </w:r>
      <w:r w:rsidRPr="0091065C">
        <w:rPr>
          <w:rFonts w:ascii="Times New Roman" w:hAnsi="Times New Roman" w:cs="Times New Roman"/>
          <w:spacing w:val="-14"/>
          <w:w w:val="110"/>
        </w:rPr>
        <w:t xml:space="preserve"> </w:t>
      </w:r>
      <w:r w:rsidRPr="0091065C">
        <w:rPr>
          <w:rFonts w:ascii="Times New Roman" w:hAnsi="Times New Roman" w:cs="Times New Roman"/>
          <w:w w:val="110"/>
        </w:rPr>
        <w:t>status.</w:t>
      </w:r>
    </w:p>
    <w:p w14:paraId="3A2F40F2" w14:textId="592DB3FC" w:rsidR="002E5356" w:rsidRPr="0091065C" w:rsidRDefault="00995441">
      <w:pPr>
        <w:pStyle w:val="BodyText"/>
        <w:spacing w:before="1" w:line="267" w:lineRule="exact"/>
        <w:rPr>
          <w:rFonts w:ascii="Times New Roman" w:hAnsi="Times New Roman" w:cs="Times New Roman"/>
        </w:rPr>
      </w:pPr>
      <w:r w:rsidRPr="0091065C">
        <w:rPr>
          <w:rFonts w:ascii="Times New Roman" w:hAnsi="Times New Roman" w:cs="Times New Roman"/>
          <w:spacing w:val="2"/>
        </w:rPr>
        <w:t>Common</w:t>
      </w:r>
      <w:r w:rsidRPr="0091065C">
        <w:rPr>
          <w:rFonts w:ascii="Times New Roman" w:hAnsi="Times New Roman" w:cs="Times New Roman"/>
          <w:spacing w:val="30"/>
        </w:rPr>
        <w:t xml:space="preserve"> </w:t>
      </w:r>
      <w:r w:rsidRPr="0091065C">
        <w:rPr>
          <w:rFonts w:ascii="Times New Roman" w:hAnsi="Times New Roman" w:cs="Times New Roman"/>
          <w:spacing w:val="2"/>
        </w:rPr>
        <w:t>Ground</w:t>
      </w:r>
      <w:r w:rsidRPr="0091065C">
        <w:rPr>
          <w:rFonts w:ascii="Times New Roman" w:hAnsi="Times New Roman" w:cs="Times New Roman"/>
          <w:spacing w:val="30"/>
        </w:rPr>
        <w:t xml:space="preserve"> </w:t>
      </w:r>
      <w:r w:rsidRPr="0091065C">
        <w:rPr>
          <w:rFonts w:ascii="Times New Roman" w:hAnsi="Times New Roman" w:cs="Times New Roman"/>
          <w:spacing w:val="2"/>
        </w:rPr>
        <w:t>Health</w:t>
      </w:r>
      <w:r w:rsidRPr="0091065C">
        <w:rPr>
          <w:rFonts w:ascii="Times New Roman" w:hAnsi="Times New Roman" w:cs="Times New Roman"/>
          <w:spacing w:val="24"/>
        </w:rPr>
        <w:t xml:space="preserve"> </w:t>
      </w:r>
      <w:r w:rsidRPr="0091065C">
        <w:rPr>
          <w:rFonts w:ascii="Times New Roman" w:hAnsi="Times New Roman" w:cs="Times New Roman"/>
          <w:spacing w:val="2"/>
        </w:rPr>
        <w:t>has</w:t>
      </w:r>
      <w:r w:rsidRPr="0091065C">
        <w:rPr>
          <w:rFonts w:ascii="Times New Roman" w:hAnsi="Times New Roman" w:cs="Times New Roman"/>
          <w:spacing w:val="30"/>
        </w:rPr>
        <w:t xml:space="preserve"> </w:t>
      </w:r>
      <w:r w:rsidRPr="0091065C">
        <w:rPr>
          <w:rFonts w:ascii="Times New Roman" w:hAnsi="Times New Roman" w:cs="Times New Roman"/>
          <w:spacing w:val="2"/>
        </w:rPr>
        <w:t>influenced</w:t>
      </w:r>
      <w:r w:rsidRPr="0091065C">
        <w:rPr>
          <w:rFonts w:ascii="Times New Roman" w:hAnsi="Times New Roman" w:cs="Times New Roman"/>
          <w:spacing w:val="34"/>
        </w:rPr>
        <w:t xml:space="preserve"> </w:t>
      </w:r>
      <w:r w:rsidRPr="0091065C">
        <w:rPr>
          <w:rFonts w:ascii="Times New Roman" w:hAnsi="Times New Roman" w:cs="Times New Roman"/>
          <w:spacing w:val="-2"/>
        </w:rPr>
        <w:t>public</w:t>
      </w:r>
    </w:p>
    <w:p w14:paraId="41DB44F4" w14:textId="5DC26FCB" w:rsidR="002E5356" w:rsidRPr="0091065C" w:rsidRDefault="00995441">
      <w:pPr>
        <w:pStyle w:val="BodyText"/>
        <w:ind w:right="19"/>
        <w:rPr>
          <w:rFonts w:ascii="Times New Roman" w:hAnsi="Times New Roman" w:cs="Times New Roman"/>
        </w:rPr>
      </w:pPr>
      <w:r w:rsidRPr="0091065C">
        <w:rPr>
          <w:rFonts w:ascii="Times New Roman" w:hAnsi="Times New Roman" w:cs="Times New Roman"/>
          <w:w w:val="105"/>
        </w:rPr>
        <w:t>policy, systems, and practice changes across sectors including healthcare, mental health, education, and early childhood health. Their grassroots community engagement infrastructure includes faith-based institutions, barber shops, beauty salons, community ambassadors, youth, parent and resident leaders,</w:t>
      </w:r>
      <w:r w:rsidRPr="0091065C">
        <w:rPr>
          <w:rFonts w:ascii="Times New Roman" w:hAnsi="Times New Roman" w:cs="Times New Roman"/>
          <w:spacing w:val="40"/>
          <w:w w:val="105"/>
        </w:rPr>
        <w:t xml:space="preserve"> </w:t>
      </w:r>
      <w:r w:rsidRPr="0091065C">
        <w:rPr>
          <w:rFonts w:ascii="Times New Roman" w:hAnsi="Times New Roman" w:cs="Times New Roman"/>
          <w:w w:val="105"/>
        </w:rPr>
        <w:t>and 15 collaborative tables focused on health equity.</w:t>
      </w:r>
    </w:p>
    <w:p w14:paraId="13F11198" w14:textId="4395721B" w:rsidR="002E5356" w:rsidRPr="002F12DB" w:rsidRDefault="00995441">
      <w:pPr>
        <w:pStyle w:val="Heading3"/>
        <w:spacing w:before="241"/>
        <w:rPr>
          <w:rFonts w:ascii="Times New Roman" w:hAnsi="Times New Roman" w:cs="Times New Roman"/>
          <w:sz w:val="26"/>
          <w:szCs w:val="26"/>
        </w:rPr>
      </w:pPr>
      <w:r w:rsidRPr="002F12DB">
        <w:rPr>
          <w:rFonts w:ascii="Times New Roman" w:hAnsi="Times New Roman" w:cs="Times New Roman"/>
          <w:color w:val="000066"/>
          <w:spacing w:val="-2"/>
          <w:w w:val="110"/>
          <w:sz w:val="26"/>
          <w:szCs w:val="26"/>
        </w:rPr>
        <w:t>O</w:t>
      </w:r>
      <w:r w:rsidR="0091065C" w:rsidRPr="002F12DB">
        <w:rPr>
          <w:rFonts w:ascii="Times New Roman" w:hAnsi="Times New Roman" w:cs="Times New Roman"/>
          <w:color w:val="000066"/>
          <w:spacing w:val="-2"/>
          <w:w w:val="110"/>
          <w:sz w:val="26"/>
          <w:szCs w:val="26"/>
        </w:rPr>
        <w:t>verview</w:t>
      </w:r>
    </w:p>
    <w:p w14:paraId="223CBC9A" w14:textId="77777777" w:rsidR="002E5356" w:rsidRPr="0091065C" w:rsidRDefault="00995441">
      <w:pPr>
        <w:pStyle w:val="BodyText"/>
        <w:spacing w:before="54"/>
        <w:ind w:right="379"/>
        <w:rPr>
          <w:rFonts w:ascii="Times New Roman" w:hAnsi="Times New Roman" w:cs="Times New Roman"/>
        </w:rPr>
      </w:pPr>
      <w:r w:rsidRPr="0091065C">
        <w:rPr>
          <w:rFonts w:ascii="Times New Roman" w:hAnsi="Times New Roman" w:cs="Times New Roman"/>
          <w:w w:val="105"/>
        </w:rPr>
        <w:t>Common Ground Health was awarded the 2025 Community</w:t>
      </w:r>
      <w:r w:rsidRPr="0091065C">
        <w:rPr>
          <w:rFonts w:ascii="Times New Roman" w:hAnsi="Times New Roman" w:cs="Times New Roman"/>
          <w:spacing w:val="-14"/>
          <w:w w:val="105"/>
        </w:rPr>
        <w:t xml:space="preserve"> </w:t>
      </w:r>
      <w:r w:rsidRPr="0091065C">
        <w:rPr>
          <w:rFonts w:ascii="Times New Roman" w:hAnsi="Times New Roman" w:cs="Times New Roman"/>
          <w:w w:val="105"/>
        </w:rPr>
        <w:t>Health</w:t>
      </w:r>
      <w:r w:rsidRPr="0091065C">
        <w:rPr>
          <w:rFonts w:ascii="Times New Roman" w:hAnsi="Times New Roman" w:cs="Times New Roman"/>
          <w:spacing w:val="-13"/>
          <w:w w:val="105"/>
        </w:rPr>
        <w:t xml:space="preserve"> </w:t>
      </w:r>
      <w:r w:rsidRPr="0091065C">
        <w:rPr>
          <w:rFonts w:ascii="Times New Roman" w:hAnsi="Times New Roman" w:cs="Times New Roman"/>
          <w:w w:val="105"/>
        </w:rPr>
        <w:t>Improvement</w:t>
      </w:r>
      <w:r w:rsidRPr="0091065C">
        <w:rPr>
          <w:rFonts w:ascii="Times New Roman" w:hAnsi="Times New Roman" w:cs="Times New Roman"/>
          <w:spacing w:val="-13"/>
          <w:w w:val="105"/>
        </w:rPr>
        <w:t xml:space="preserve"> </w:t>
      </w:r>
      <w:r w:rsidRPr="0091065C">
        <w:rPr>
          <w:rFonts w:ascii="Times New Roman" w:hAnsi="Times New Roman" w:cs="Times New Roman"/>
          <w:w w:val="105"/>
        </w:rPr>
        <w:t>Workgroup</w:t>
      </w:r>
      <w:r w:rsidRPr="0091065C">
        <w:rPr>
          <w:rFonts w:ascii="Times New Roman" w:hAnsi="Times New Roman" w:cs="Times New Roman"/>
          <w:spacing w:val="-13"/>
          <w:w w:val="105"/>
        </w:rPr>
        <w:t xml:space="preserve"> </w:t>
      </w:r>
      <w:r w:rsidRPr="0091065C">
        <w:rPr>
          <w:rFonts w:ascii="Times New Roman" w:hAnsi="Times New Roman" w:cs="Times New Roman"/>
          <w:w w:val="105"/>
        </w:rPr>
        <w:t>mini grant to support the Wisdom Keepers Wisdom Seekers 9-month curriculum. The curriculum</w:t>
      </w:r>
    </w:p>
    <w:p w14:paraId="0F1C2542" w14:textId="0232D258" w:rsidR="002E5356" w:rsidRPr="0091065C" w:rsidRDefault="00995441">
      <w:pPr>
        <w:pStyle w:val="BodyText"/>
        <w:ind w:right="3"/>
        <w:jc w:val="both"/>
        <w:rPr>
          <w:rFonts w:ascii="Times New Roman" w:hAnsi="Times New Roman" w:cs="Times New Roman"/>
        </w:rPr>
      </w:pPr>
      <w:r w:rsidRPr="0091065C">
        <w:rPr>
          <w:rFonts w:ascii="Times New Roman" w:hAnsi="Times New Roman" w:cs="Times New Roman"/>
          <w:w w:val="105"/>
        </w:rPr>
        <w:t>included</w:t>
      </w:r>
      <w:r w:rsidRPr="0091065C">
        <w:rPr>
          <w:rFonts w:ascii="Times New Roman" w:hAnsi="Times New Roman" w:cs="Times New Roman"/>
          <w:spacing w:val="-6"/>
          <w:w w:val="105"/>
        </w:rPr>
        <w:t xml:space="preserve"> </w:t>
      </w:r>
      <w:r w:rsidRPr="0091065C">
        <w:rPr>
          <w:rFonts w:ascii="Times New Roman" w:hAnsi="Times New Roman" w:cs="Times New Roman"/>
          <w:w w:val="105"/>
        </w:rPr>
        <w:t>workshops</w:t>
      </w:r>
      <w:r w:rsidRPr="0091065C">
        <w:rPr>
          <w:rFonts w:ascii="Times New Roman" w:hAnsi="Times New Roman" w:cs="Times New Roman"/>
          <w:spacing w:val="-9"/>
          <w:w w:val="105"/>
        </w:rPr>
        <w:t xml:space="preserve"> </w:t>
      </w:r>
      <w:r w:rsidRPr="0091065C">
        <w:rPr>
          <w:rFonts w:ascii="Times New Roman" w:hAnsi="Times New Roman" w:cs="Times New Roman"/>
          <w:w w:val="105"/>
        </w:rPr>
        <w:t>which</w:t>
      </w:r>
      <w:r w:rsidRPr="0091065C">
        <w:rPr>
          <w:rFonts w:ascii="Times New Roman" w:hAnsi="Times New Roman" w:cs="Times New Roman"/>
          <w:spacing w:val="-7"/>
          <w:w w:val="105"/>
        </w:rPr>
        <w:t xml:space="preserve"> </w:t>
      </w:r>
      <w:r w:rsidRPr="0091065C">
        <w:rPr>
          <w:rFonts w:ascii="Times New Roman" w:hAnsi="Times New Roman" w:cs="Times New Roman"/>
          <w:w w:val="105"/>
        </w:rPr>
        <w:t>were</w:t>
      </w:r>
      <w:r w:rsidRPr="0091065C">
        <w:rPr>
          <w:rFonts w:ascii="Times New Roman" w:hAnsi="Times New Roman" w:cs="Times New Roman"/>
          <w:spacing w:val="-11"/>
          <w:w w:val="105"/>
        </w:rPr>
        <w:t xml:space="preserve"> </w:t>
      </w:r>
      <w:r w:rsidRPr="0091065C">
        <w:rPr>
          <w:rFonts w:ascii="Times New Roman" w:hAnsi="Times New Roman" w:cs="Times New Roman"/>
          <w:w w:val="105"/>
        </w:rPr>
        <w:t>designed</w:t>
      </w:r>
      <w:r w:rsidRPr="0091065C">
        <w:rPr>
          <w:rFonts w:ascii="Times New Roman" w:hAnsi="Times New Roman" w:cs="Times New Roman"/>
          <w:spacing w:val="-7"/>
          <w:w w:val="105"/>
        </w:rPr>
        <w:t xml:space="preserve"> </w:t>
      </w:r>
      <w:r w:rsidRPr="0091065C">
        <w:rPr>
          <w:rFonts w:ascii="Times New Roman" w:hAnsi="Times New Roman" w:cs="Times New Roman"/>
          <w:w w:val="105"/>
        </w:rPr>
        <w:t>to</w:t>
      </w:r>
      <w:r w:rsidRPr="0091065C">
        <w:rPr>
          <w:rFonts w:ascii="Times New Roman" w:hAnsi="Times New Roman" w:cs="Times New Roman"/>
          <w:spacing w:val="-10"/>
          <w:w w:val="105"/>
        </w:rPr>
        <w:t xml:space="preserve"> </w:t>
      </w:r>
      <w:r w:rsidRPr="0091065C">
        <w:rPr>
          <w:rFonts w:ascii="Times New Roman" w:hAnsi="Times New Roman" w:cs="Times New Roman"/>
          <w:w w:val="105"/>
        </w:rPr>
        <w:t>promote healthy life</w:t>
      </w:r>
      <w:r w:rsidRPr="0091065C">
        <w:rPr>
          <w:rFonts w:ascii="Times New Roman" w:hAnsi="Times New Roman" w:cs="Times New Roman"/>
          <w:spacing w:val="-1"/>
          <w:w w:val="105"/>
        </w:rPr>
        <w:t xml:space="preserve"> </w:t>
      </w:r>
      <w:r w:rsidRPr="0091065C">
        <w:rPr>
          <w:rFonts w:ascii="Times New Roman" w:hAnsi="Times New Roman" w:cs="Times New Roman"/>
          <w:w w:val="105"/>
        </w:rPr>
        <w:t>skills and health literacy among girls ages 9 to 12, while strengthening relationships with</w:t>
      </w:r>
    </w:p>
    <w:p w14:paraId="45CE0920" w14:textId="10B4C224" w:rsidR="002E5356" w:rsidRPr="0091065C" w:rsidRDefault="00995441">
      <w:pPr>
        <w:pStyle w:val="BodyText"/>
        <w:rPr>
          <w:rFonts w:ascii="Times New Roman" w:hAnsi="Times New Roman" w:cs="Times New Roman"/>
        </w:rPr>
      </w:pPr>
      <w:r w:rsidRPr="0091065C">
        <w:rPr>
          <w:rFonts w:ascii="Times New Roman" w:hAnsi="Times New Roman" w:cs="Times New Roman"/>
          <w:w w:val="110"/>
        </w:rPr>
        <w:t>trusted</w:t>
      </w:r>
      <w:r w:rsidRPr="0091065C">
        <w:rPr>
          <w:rFonts w:ascii="Times New Roman" w:hAnsi="Times New Roman" w:cs="Times New Roman"/>
          <w:spacing w:val="-11"/>
          <w:w w:val="110"/>
        </w:rPr>
        <w:t xml:space="preserve"> </w:t>
      </w:r>
      <w:r w:rsidRPr="0091065C">
        <w:rPr>
          <w:rFonts w:ascii="Times New Roman" w:hAnsi="Times New Roman" w:cs="Times New Roman"/>
          <w:w w:val="110"/>
        </w:rPr>
        <w:t>adult</w:t>
      </w:r>
      <w:r w:rsidRPr="0091065C">
        <w:rPr>
          <w:rFonts w:ascii="Times New Roman" w:hAnsi="Times New Roman" w:cs="Times New Roman"/>
          <w:spacing w:val="-12"/>
          <w:w w:val="110"/>
        </w:rPr>
        <w:t xml:space="preserve"> </w:t>
      </w:r>
      <w:r w:rsidRPr="0091065C">
        <w:rPr>
          <w:rFonts w:ascii="Times New Roman" w:hAnsi="Times New Roman" w:cs="Times New Roman"/>
          <w:w w:val="110"/>
        </w:rPr>
        <w:t>female</w:t>
      </w:r>
      <w:r w:rsidRPr="0091065C">
        <w:rPr>
          <w:rFonts w:ascii="Times New Roman" w:hAnsi="Times New Roman" w:cs="Times New Roman"/>
          <w:spacing w:val="-10"/>
          <w:w w:val="110"/>
        </w:rPr>
        <w:t xml:space="preserve"> </w:t>
      </w:r>
      <w:r w:rsidRPr="0091065C">
        <w:rPr>
          <w:rFonts w:ascii="Times New Roman" w:hAnsi="Times New Roman" w:cs="Times New Roman"/>
          <w:w w:val="110"/>
        </w:rPr>
        <w:t>guardians.</w:t>
      </w:r>
      <w:r w:rsidRPr="0091065C">
        <w:rPr>
          <w:rFonts w:ascii="Times New Roman" w:hAnsi="Times New Roman" w:cs="Times New Roman"/>
          <w:spacing w:val="-9"/>
          <w:w w:val="110"/>
        </w:rPr>
        <w:t xml:space="preserve"> </w:t>
      </w:r>
      <w:r w:rsidRPr="0091065C">
        <w:rPr>
          <w:rFonts w:ascii="Times New Roman" w:hAnsi="Times New Roman" w:cs="Times New Roman"/>
          <w:w w:val="110"/>
        </w:rPr>
        <w:t>Workshops combined</w:t>
      </w:r>
      <w:r w:rsidRPr="0091065C">
        <w:rPr>
          <w:rFonts w:ascii="Times New Roman" w:hAnsi="Times New Roman" w:cs="Times New Roman"/>
          <w:spacing w:val="-6"/>
          <w:w w:val="110"/>
        </w:rPr>
        <w:t xml:space="preserve"> </w:t>
      </w:r>
      <w:r w:rsidRPr="0091065C">
        <w:rPr>
          <w:rFonts w:ascii="Times New Roman" w:hAnsi="Times New Roman" w:cs="Times New Roman"/>
          <w:w w:val="110"/>
        </w:rPr>
        <w:t>education,</w:t>
      </w:r>
      <w:r w:rsidRPr="0091065C">
        <w:rPr>
          <w:rFonts w:ascii="Times New Roman" w:hAnsi="Times New Roman" w:cs="Times New Roman"/>
          <w:spacing w:val="-7"/>
          <w:w w:val="110"/>
        </w:rPr>
        <w:t xml:space="preserve"> </w:t>
      </w:r>
      <w:r w:rsidRPr="0091065C">
        <w:rPr>
          <w:rFonts w:ascii="Times New Roman" w:hAnsi="Times New Roman" w:cs="Times New Roman"/>
          <w:w w:val="110"/>
        </w:rPr>
        <w:t>facilitated</w:t>
      </w:r>
      <w:r w:rsidRPr="0091065C">
        <w:rPr>
          <w:rFonts w:ascii="Times New Roman" w:hAnsi="Times New Roman" w:cs="Times New Roman"/>
          <w:spacing w:val="-6"/>
          <w:w w:val="110"/>
        </w:rPr>
        <w:t xml:space="preserve"> </w:t>
      </w:r>
      <w:r w:rsidRPr="0091065C">
        <w:rPr>
          <w:rFonts w:ascii="Times New Roman" w:hAnsi="Times New Roman" w:cs="Times New Roman"/>
          <w:w w:val="110"/>
        </w:rPr>
        <w:t>dialogue,</w:t>
      </w:r>
      <w:r w:rsidRPr="0091065C">
        <w:rPr>
          <w:rFonts w:ascii="Times New Roman" w:hAnsi="Times New Roman" w:cs="Times New Roman"/>
          <w:spacing w:val="-7"/>
          <w:w w:val="110"/>
        </w:rPr>
        <w:t xml:space="preserve"> </w:t>
      </w:r>
      <w:r w:rsidRPr="0091065C">
        <w:rPr>
          <w:rFonts w:ascii="Times New Roman" w:hAnsi="Times New Roman" w:cs="Times New Roman"/>
          <w:w w:val="110"/>
        </w:rPr>
        <w:t>and shared</w:t>
      </w:r>
      <w:r w:rsidRPr="0091065C">
        <w:rPr>
          <w:rFonts w:ascii="Times New Roman" w:hAnsi="Times New Roman" w:cs="Times New Roman"/>
          <w:spacing w:val="-1"/>
          <w:w w:val="110"/>
        </w:rPr>
        <w:t xml:space="preserve"> </w:t>
      </w:r>
      <w:r w:rsidRPr="0091065C">
        <w:rPr>
          <w:rFonts w:ascii="Times New Roman" w:hAnsi="Times New Roman" w:cs="Times New Roman"/>
          <w:w w:val="110"/>
        </w:rPr>
        <w:t>meals to support</w:t>
      </w:r>
      <w:r w:rsidRPr="0091065C">
        <w:rPr>
          <w:rFonts w:ascii="Times New Roman" w:hAnsi="Times New Roman" w:cs="Times New Roman"/>
          <w:spacing w:val="-1"/>
          <w:w w:val="110"/>
        </w:rPr>
        <w:t xml:space="preserve"> </w:t>
      </w:r>
      <w:r w:rsidRPr="0091065C">
        <w:rPr>
          <w:rFonts w:ascii="Times New Roman" w:hAnsi="Times New Roman" w:cs="Times New Roman"/>
          <w:w w:val="110"/>
        </w:rPr>
        <w:t>social, emotional,</w:t>
      </w:r>
      <w:r w:rsidRPr="0091065C">
        <w:rPr>
          <w:rFonts w:ascii="Times New Roman" w:hAnsi="Times New Roman" w:cs="Times New Roman"/>
          <w:spacing w:val="-2"/>
          <w:w w:val="110"/>
        </w:rPr>
        <w:t xml:space="preserve"> </w:t>
      </w:r>
      <w:r w:rsidRPr="0091065C">
        <w:rPr>
          <w:rFonts w:ascii="Times New Roman" w:hAnsi="Times New Roman" w:cs="Times New Roman"/>
          <w:w w:val="110"/>
        </w:rPr>
        <w:t>and behavioral</w:t>
      </w:r>
      <w:r w:rsidRPr="0091065C">
        <w:rPr>
          <w:rFonts w:ascii="Times New Roman" w:hAnsi="Times New Roman" w:cs="Times New Roman"/>
          <w:spacing w:val="-8"/>
          <w:w w:val="110"/>
        </w:rPr>
        <w:t xml:space="preserve"> </w:t>
      </w:r>
      <w:r w:rsidRPr="0091065C">
        <w:rPr>
          <w:rFonts w:ascii="Times New Roman" w:hAnsi="Times New Roman" w:cs="Times New Roman"/>
          <w:w w:val="110"/>
        </w:rPr>
        <w:t>well-being.</w:t>
      </w:r>
      <w:r w:rsidRPr="0091065C">
        <w:rPr>
          <w:rFonts w:ascii="Times New Roman" w:hAnsi="Times New Roman" w:cs="Times New Roman"/>
          <w:spacing w:val="-11"/>
          <w:w w:val="110"/>
        </w:rPr>
        <w:t xml:space="preserve"> </w:t>
      </w:r>
      <w:r w:rsidRPr="0091065C">
        <w:rPr>
          <w:rFonts w:ascii="Times New Roman" w:hAnsi="Times New Roman" w:cs="Times New Roman"/>
          <w:w w:val="110"/>
        </w:rPr>
        <w:t>Using</w:t>
      </w:r>
      <w:r w:rsidRPr="0091065C">
        <w:rPr>
          <w:rFonts w:ascii="Times New Roman" w:hAnsi="Times New Roman" w:cs="Times New Roman"/>
          <w:spacing w:val="-9"/>
          <w:w w:val="110"/>
        </w:rPr>
        <w:t xml:space="preserve"> </w:t>
      </w:r>
      <w:r w:rsidRPr="0091065C">
        <w:rPr>
          <w:rFonts w:ascii="Times New Roman" w:hAnsi="Times New Roman" w:cs="Times New Roman"/>
          <w:w w:val="110"/>
        </w:rPr>
        <w:t>a</w:t>
      </w:r>
      <w:r w:rsidRPr="0091065C">
        <w:rPr>
          <w:rFonts w:ascii="Times New Roman" w:hAnsi="Times New Roman" w:cs="Times New Roman"/>
          <w:spacing w:val="-8"/>
          <w:w w:val="110"/>
        </w:rPr>
        <w:t xml:space="preserve"> </w:t>
      </w:r>
      <w:r w:rsidRPr="0091065C">
        <w:rPr>
          <w:rFonts w:ascii="Times New Roman" w:hAnsi="Times New Roman" w:cs="Times New Roman"/>
          <w:w w:val="110"/>
        </w:rPr>
        <w:t>community-based approach,</w:t>
      </w:r>
      <w:r w:rsidRPr="0091065C">
        <w:rPr>
          <w:rFonts w:ascii="Times New Roman" w:hAnsi="Times New Roman" w:cs="Times New Roman"/>
          <w:spacing w:val="-14"/>
          <w:w w:val="110"/>
        </w:rPr>
        <w:t xml:space="preserve"> </w:t>
      </w:r>
      <w:r w:rsidRPr="0091065C">
        <w:rPr>
          <w:rFonts w:ascii="Times New Roman" w:hAnsi="Times New Roman" w:cs="Times New Roman"/>
          <w:w w:val="110"/>
        </w:rPr>
        <w:t>the</w:t>
      </w:r>
      <w:r w:rsidRPr="0091065C">
        <w:rPr>
          <w:rFonts w:ascii="Times New Roman" w:hAnsi="Times New Roman" w:cs="Times New Roman"/>
          <w:spacing w:val="-14"/>
          <w:w w:val="110"/>
        </w:rPr>
        <w:t xml:space="preserve"> </w:t>
      </w:r>
      <w:r w:rsidRPr="0091065C">
        <w:rPr>
          <w:rFonts w:ascii="Times New Roman" w:hAnsi="Times New Roman" w:cs="Times New Roman"/>
          <w:w w:val="110"/>
        </w:rPr>
        <w:t>project</w:t>
      </w:r>
      <w:r w:rsidRPr="0091065C">
        <w:rPr>
          <w:rFonts w:ascii="Times New Roman" w:hAnsi="Times New Roman" w:cs="Times New Roman"/>
          <w:spacing w:val="-14"/>
          <w:w w:val="110"/>
        </w:rPr>
        <w:t xml:space="preserve"> </w:t>
      </w:r>
      <w:r w:rsidRPr="0091065C">
        <w:rPr>
          <w:rFonts w:ascii="Times New Roman" w:hAnsi="Times New Roman" w:cs="Times New Roman"/>
          <w:w w:val="110"/>
        </w:rPr>
        <w:t>engaged</w:t>
      </w:r>
      <w:r w:rsidRPr="0091065C">
        <w:rPr>
          <w:rFonts w:ascii="Times New Roman" w:hAnsi="Times New Roman" w:cs="Times New Roman"/>
          <w:spacing w:val="-13"/>
          <w:w w:val="110"/>
        </w:rPr>
        <w:t xml:space="preserve"> </w:t>
      </w:r>
      <w:r w:rsidRPr="0091065C">
        <w:rPr>
          <w:rFonts w:ascii="Times New Roman" w:hAnsi="Times New Roman" w:cs="Times New Roman"/>
          <w:w w:val="110"/>
        </w:rPr>
        <w:t>youth,</w:t>
      </w:r>
      <w:r w:rsidRPr="0091065C">
        <w:rPr>
          <w:rFonts w:ascii="Times New Roman" w:hAnsi="Times New Roman" w:cs="Times New Roman"/>
          <w:spacing w:val="-14"/>
          <w:w w:val="110"/>
        </w:rPr>
        <w:t xml:space="preserve"> </w:t>
      </w:r>
      <w:r w:rsidRPr="0091065C">
        <w:rPr>
          <w:rFonts w:ascii="Times New Roman" w:hAnsi="Times New Roman" w:cs="Times New Roman"/>
          <w:w w:val="110"/>
        </w:rPr>
        <w:t>caregivers, schools,</w:t>
      </w:r>
      <w:r w:rsidRPr="0091065C">
        <w:rPr>
          <w:rFonts w:ascii="Times New Roman" w:hAnsi="Times New Roman" w:cs="Times New Roman"/>
          <w:spacing w:val="-8"/>
          <w:w w:val="110"/>
        </w:rPr>
        <w:t xml:space="preserve"> </w:t>
      </w:r>
      <w:r w:rsidRPr="0091065C">
        <w:rPr>
          <w:rFonts w:ascii="Times New Roman" w:hAnsi="Times New Roman" w:cs="Times New Roman"/>
          <w:w w:val="110"/>
        </w:rPr>
        <w:t>and</w:t>
      </w:r>
      <w:r w:rsidRPr="0091065C">
        <w:rPr>
          <w:rFonts w:ascii="Times New Roman" w:hAnsi="Times New Roman" w:cs="Times New Roman"/>
          <w:spacing w:val="-3"/>
          <w:w w:val="110"/>
        </w:rPr>
        <w:t xml:space="preserve"> </w:t>
      </w:r>
      <w:r w:rsidRPr="0091065C">
        <w:rPr>
          <w:rFonts w:ascii="Times New Roman" w:hAnsi="Times New Roman" w:cs="Times New Roman"/>
          <w:w w:val="110"/>
        </w:rPr>
        <w:t>community</w:t>
      </w:r>
      <w:r w:rsidRPr="0091065C">
        <w:rPr>
          <w:rFonts w:ascii="Times New Roman" w:hAnsi="Times New Roman" w:cs="Times New Roman"/>
          <w:spacing w:val="-8"/>
          <w:w w:val="110"/>
        </w:rPr>
        <w:t xml:space="preserve"> </w:t>
      </w:r>
      <w:r w:rsidRPr="0091065C">
        <w:rPr>
          <w:rFonts w:ascii="Times New Roman" w:hAnsi="Times New Roman" w:cs="Times New Roman"/>
          <w:w w:val="110"/>
        </w:rPr>
        <w:t>partners</w:t>
      </w:r>
      <w:r w:rsidRPr="0091065C">
        <w:rPr>
          <w:rFonts w:ascii="Times New Roman" w:hAnsi="Times New Roman" w:cs="Times New Roman"/>
          <w:spacing w:val="-3"/>
          <w:w w:val="110"/>
        </w:rPr>
        <w:t xml:space="preserve"> </w:t>
      </w:r>
      <w:r w:rsidRPr="0091065C">
        <w:rPr>
          <w:rFonts w:ascii="Times New Roman" w:hAnsi="Times New Roman" w:cs="Times New Roman"/>
          <w:w w:val="110"/>
        </w:rPr>
        <w:t>to</w:t>
      </w:r>
      <w:r w:rsidRPr="0091065C">
        <w:rPr>
          <w:rFonts w:ascii="Times New Roman" w:hAnsi="Times New Roman" w:cs="Times New Roman"/>
          <w:spacing w:val="-7"/>
          <w:w w:val="110"/>
        </w:rPr>
        <w:t xml:space="preserve"> </w:t>
      </w:r>
      <w:r w:rsidRPr="0091065C">
        <w:rPr>
          <w:rFonts w:ascii="Times New Roman" w:hAnsi="Times New Roman" w:cs="Times New Roman"/>
          <w:w w:val="110"/>
        </w:rPr>
        <w:t>create</w:t>
      </w:r>
      <w:r w:rsidRPr="0091065C">
        <w:rPr>
          <w:rFonts w:ascii="Times New Roman" w:hAnsi="Times New Roman" w:cs="Times New Roman"/>
          <w:spacing w:val="-5"/>
          <w:w w:val="110"/>
        </w:rPr>
        <w:t xml:space="preserve"> </w:t>
      </w:r>
      <w:r w:rsidRPr="0091065C">
        <w:rPr>
          <w:rFonts w:ascii="Times New Roman" w:hAnsi="Times New Roman" w:cs="Times New Roman"/>
          <w:w w:val="110"/>
        </w:rPr>
        <w:t xml:space="preserve">safe, </w:t>
      </w:r>
      <w:r w:rsidRPr="0091065C">
        <w:rPr>
          <w:rFonts w:ascii="Times New Roman" w:hAnsi="Times New Roman" w:cs="Times New Roman"/>
          <w:spacing w:val="-2"/>
          <w:w w:val="110"/>
        </w:rPr>
        <w:t>culturally</w:t>
      </w:r>
      <w:r w:rsidRPr="0091065C">
        <w:rPr>
          <w:rFonts w:ascii="Times New Roman" w:hAnsi="Times New Roman" w:cs="Times New Roman"/>
          <w:spacing w:val="-12"/>
          <w:w w:val="110"/>
        </w:rPr>
        <w:t xml:space="preserve"> </w:t>
      </w:r>
      <w:r w:rsidRPr="0091065C">
        <w:rPr>
          <w:rFonts w:ascii="Times New Roman" w:hAnsi="Times New Roman" w:cs="Times New Roman"/>
          <w:spacing w:val="-2"/>
          <w:w w:val="110"/>
        </w:rPr>
        <w:t>responsive</w:t>
      </w:r>
      <w:r w:rsidRPr="0091065C">
        <w:rPr>
          <w:rFonts w:ascii="Times New Roman" w:hAnsi="Times New Roman" w:cs="Times New Roman"/>
          <w:spacing w:val="-12"/>
          <w:w w:val="110"/>
        </w:rPr>
        <w:t xml:space="preserve"> </w:t>
      </w:r>
      <w:r w:rsidRPr="0091065C">
        <w:rPr>
          <w:rFonts w:ascii="Times New Roman" w:hAnsi="Times New Roman" w:cs="Times New Roman"/>
          <w:spacing w:val="-2"/>
          <w:w w:val="110"/>
        </w:rPr>
        <w:t>spaces</w:t>
      </w:r>
      <w:r w:rsidRPr="0091065C">
        <w:rPr>
          <w:rFonts w:ascii="Times New Roman" w:hAnsi="Times New Roman" w:cs="Times New Roman"/>
          <w:spacing w:val="-12"/>
          <w:w w:val="110"/>
        </w:rPr>
        <w:t xml:space="preserve"> </w:t>
      </w:r>
      <w:r w:rsidRPr="0091065C">
        <w:rPr>
          <w:rFonts w:ascii="Times New Roman" w:hAnsi="Times New Roman" w:cs="Times New Roman"/>
          <w:spacing w:val="-2"/>
          <w:w w:val="110"/>
        </w:rPr>
        <w:t>for</w:t>
      </w:r>
      <w:r w:rsidRPr="0091065C">
        <w:rPr>
          <w:rFonts w:ascii="Times New Roman" w:hAnsi="Times New Roman" w:cs="Times New Roman"/>
          <w:spacing w:val="-11"/>
          <w:w w:val="110"/>
        </w:rPr>
        <w:t xml:space="preserve"> </w:t>
      </w:r>
      <w:r w:rsidRPr="0091065C">
        <w:rPr>
          <w:rFonts w:ascii="Times New Roman" w:hAnsi="Times New Roman" w:cs="Times New Roman"/>
          <w:spacing w:val="-2"/>
          <w:w w:val="110"/>
        </w:rPr>
        <w:t>learning,</w:t>
      </w:r>
      <w:r w:rsidRPr="0091065C">
        <w:rPr>
          <w:rFonts w:ascii="Times New Roman" w:hAnsi="Times New Roman" w:cs="Times New Roman"/>
          <w:spacing w:val="-13"/>
          <w:w w:val="110"/>
        </w:rPr>
        <w:t xml:space="preserve"> </w:t>
      </w:r>
      <w:r w:rsidRPr="0091065C">
        <w:rPr>
          <w:rFonts w:ascii="Times New Roman" w:hAnsi="Times New Roman" w:cs="Times New Roman"/>
          <w:spacing w:val="-2"/>
          <w:w w:val="110"/>
        </w:rPr>
        <w:t xml:space="preserve">discussion, </w:t>
      </w:r>
      <w:r w:rsidRPr="0091065C">
        <w:rPr>
          <w:rFonts w:ascii="Times New Roman" w:hAnsi="Times New Roman" w:cs="Times New Roman"/>
          <w:w w:val="110"/>
        </w:rPr>
        <w:t>and</w:t>
      </w:r>
      <w:r w:rsidRPr="0091065C">
        <w:rPr>
          <w:rFonts w:ascii="Times New Roman" w:hAnsi="Times New Roman" w:cs="Times New Roman"/>
          <w:spacing w:val="-8"/>
          <w:w w:val="110"/>
        </w:rPr>
        <w:t xml:space="preserve"> </w:t>
      </w:r>
      <w:r w:rsidRPr="0091065C">
        <w:rPr>
          <w:rFonts w:ascii="Times New Roman" w:hAnsi="Times New Roman" w:cs="Times New Roman"/>
          <w:w w:val="110"/>
        </w:rPr>
        <w:t>connection.</w:t>
      </w:r>
    </w:p>
    <w:p w14:paraId="5C864D47" w14:textId="07069667" w:rsidR="002F12DB" w:rsidRDefault="002F12DB" w:rsidP="000B66F5">
      <w:pPr>
        <w:pStyle w:val="Heading3"/>
        <w:rPr>
          <w:rFonts w:ascii="Times New Roman" w:hAnsi="Times New Roman" w:cs="Times New Roman"/>
          <w:color w:val="000066"/>
          <w:spacing w:val="-2"/>
          <w:w w:val="115"/>
          <w:sz w:val="26"/>
          <w:szCs w:val="26"/>
        </w:rPr>
      </w:pPr>
    </w:p>
    <w:p w14:paraId="0F94DCE3" w14:textId="42A1C639" w:rsidR="0091065C" w:rsidRPr="002F12DB" w:rsidRDefault="00995441" w:rsidP="0091065C">
      <w:pPr>
        <w:pStyle w:val="Heading3"/>
        <w:ind w:left="74"/>
        <w:rPr>
          <w:rFonts w:ascii="Times New Roman" w:hAnsi="Times New Roman" w:cs="Times New Roman"/>
          <w:sz w:val="26"/>
          <w:szCs w:val="26"/>
        </w:rPr>
      </w:pPr>
      <w:r w:rsidRPr="002F12DB">
        <w:rPr>
          <w:rFonts w:ascii="Times New Roman" w:hAnsi="Times New Roman" w:cs="Times New Roman"/>
          <w:color w:val="000066"/>
          <w:spacing w:val="-2"/>
          <w:w w:val="115"/>
          <w:sz w:val="26"/>
          <w:szCs w:val="26"/>
        </w:rPr>
        <w:t>H</w:t>
      </w:r>
      <w:r w:rsidR="0091065C" w:rsidRPr="002F12DB">
        <w:rPr>
          <w:rFonts w:ascii="Times New Roman" w:hAnsi="Times New Roman" w:cs="Times New Roman"/>
          <w:color w:val="000066"/>
          <w:spacing w:val="-2"/>
          <w:w w:val="115"/>
          <w:sz w:val="26"/>
          <w:szCs w:val="26"/>
        </w:rPr>
        <w:t>ighlights</w:t>
      </w:r>
    </w:p>
    <w:p w14:paraId="61D8FF78" w14:textId="0CF7D2AC" w:rsidR="002E5356" w:rsidRPr="0091065C" w:rsidRDefault="00995441">
      <w:pPr>
        <w:pStyle w:val="BodyText"/>
        <w:spacing w:before="54"/>
        <w:ind w:left="74" w:right="262"/>
        <w:rPr>
          <w:rFonts w:ascii="Times New Roman" w:hAnsi="Times New Roman" w:cs="Times New Roman"/>
        </w:rPr>
      </w:pPr>
      <w:r w:rsidRPr="0091065C">
        <w:rPr>
          <w:rFonts w:ascii="Times New Roman" w:hAnsi="Times New Roman" w:cs="Times New Roman"/>
          <w:w w:val="105"/>
        </w:rPr>
        <w:t>The Wisdom Keepers Wisdom Seekers workshops addressed</w:t>
      </w:r>
      <w:r w:rsidRPr="0091065C">
        <w:rPr>
          <w:rFonts w:ascii="Times New Roman" w:hAnsi="Times New Roman" w:cs="Times New Roman"/>
          <w:spacing w:val="-3"/>
          <w:w w:val="105"/>
        </w:rPr>
        <w:t xml:space="preserve"> </w:t>
      </w:r>
      <w:r w:rsidRPr="0091065C">
        <w:rPr>
          <w:rFonts w:ascii="Times New Roman" w:hAnsi="Times New Roman" w:cs="Times New Roman"/>
          <w:w w:val="105"/>
        </w:rPr>
        <w:t>topics</w:t>
      </w:r>
      <w:r w:rsidRPr="0091065C">
        <w:rPr>
          <w:rFonts w:ascii="Times New Roman" w:hAnsi="Times New Roman" w:cs="Times New Roman"/>
          <w:spacing w:val="-3"/>
          <w:w w:val="105"/>
        </w:rPr>
        <w:t xml:space="preserve"> </w:t>
      </w:r>
      <w:r w:rsidRPr="0091065C">
        <w:rPr>
          <w:rFonts w:ascii="Times New Roman" w:hAnsi="Times New Roman" w:cs="Times New Roman"/>
          <w:w w:val="105"/>
        </w:rPr>
        <w:t>that</w:t>
      </w:r>
      <w:r w:rsidRPr="0091065C">
        <w:rPr>
          <w:rFonts w:ascii="Times New Roman" w:hAnsi="Times New Roman" w:cs="Times New Roman"/>
          <w:spacing w:val="-6"/>
          <w:w w:val="105"/>
        </w:rPr>
        <w:t xml:space="preserve"> </w:t>
      </w:r>
      <w:r w:rsidRPr="0091065C">
        <w:rPr>
          <w:rFonts w:ascii="Times New Roman" w:hAnsi="Times New Roman" w:cs="Times New Roman"/>
          <w:w w:val="105"/>
        </w:rPr>
        <w:t>impact</w:t>
      </w:r>
      <w:r w:rsidRPr="0091065C">
        <w:rPr>
          <w:rFonts w:ascii="Times New Roman" w:hAnsi="Times New Roman" w:cs="Times New Roman"/>
          <w:spacing w:val="-4"/>
          <w:w w:val="105"/>
        </w:rPr>
        <w:t xml:space="preserve"> </w:t>
      </w:r>
      <w:r w:rsidRPr="0091065C">
        <w:rPr>
          <w:rFonts w:ascii="Times New Roman" w:hAnsi="Times New Roman" w:cs="Times New Roman"/>
          <w:w w:val="105"/>
        </w:rPr>
        <w:t>the</w:t>
      </w:r>
      <w:r w:rsidRPr="0091065C">
        <w:rPr>
          <w:rFonts w:ascii="Times New Roman" w:hAnsi="Times New Roman" w:cs="Times New Roman"/>
          <w:spacing w:val="-5"/>
          <w:w w:val="105"/>
        </w:rPr>
        <w:t xml:space="preserve"> </w:t>
      </w:r>
      <w:r w:rsidRPr="0091065C">
        <w:rPr>
          <w:rFonts w:ascii="Times New Roman" w:hAnsi="Times New Roman" w:cs="Times New Roman"/>
          <w:w w:val="105"/>
        </w:rPr>
        <w:t>quality</w:t>
      </w:r>
      <w:r w:rsidRPr="0091065C">
        <w:rPr>
          <w:rFonts w:ascii="Times New Roman" w:hAnsi="Times New Roman" w:cs="Times New Roman"/>
          <w:spacing w:val="-5"/>
          <w:w w:val="105"/>
        </w:rPr>
        <w:t xml:space="preserve"> </w:t>
      </w:r>
      <w:r w:rsidRPr="0091065C">
        <w:rPr>
          <w:rFonts w:ascii="Times New Roman" w:hAnsi="Times New Roman" w:cs="Times New Roman"/>
          <w:w w:val="105"/>
        </w:rPr>
        <w:t>of</w:t>
      </w:r>
      <w:r w:rsidRPr="0091065C">
        <w:rPr>
          <w:rFonts w:ascii="Times New Roman" w:hAnsi="Times New Roman" w:cs="Times New Roman"/>
          <w:spacing w:val="-3"/>
          <w:w w:val="105"/>
        </w:rPr>
        <w:t xml:space="preserve"> </w:t>
      </w:r>
      <w:r w:rsidRPr="0091065C">
        <w:rPr>
          <w:rFonts w:ascii="Times New Roman" w:hAnsi="Times New Roman" w:cs="Times New Roman"/>
          <w:w w:val="105"/>
        </w:rPr>
        <w:t>life</w:t>
      </w:r>
      <w:r w:rsidRPr="0091065C">
        <w:rPr>
          <w:rFonts w:ascii="Times New Roman" w:hAnsi="Times New Roman" w:cs="Times New Roman"/>
          <w:spacing w:val="-5"/>
          <w:w w:val="105"/>
        </w:rPr>
        <w:t xml:space="preserve"> </w:t>
      </w:r>
      <w:r w:rsidRPr="0091065C">
        <w:rPr>
          <w:rFonts w:ascii="Times New Roman" w:hAnsi="Times New Roman" w:cs="Times New Roman"/>
          <w:w w:val="105"/>
        </w:rPr>
        <w:t>and long-term health of girls and young women. Core topics included understanding emotions, building</w:t>
      </w:r>
    </w:p>
    <w:p w14:paraId="5CCD83F8" w14:textId="154FA409" w:rsidR="002E5356" w:rsidRPr="0091065C" w:rsidRDefault="00995441">
      <w:pPr>
        <w:pStyle w:val="BodyText"/>
        <w:spacing w:before="1"/>
        <w:ind w:left="74" w:right="25"/>
        <w:rPr>
          <w:rFonts w:ascii="Times New Roman" w:hAnsi="Times New Roman" w:cs="Times New Roman"/>
        </w:rPr>
      </w:pPr>
      <w:r w:rsidRPr="0091065C">
        <w:rPr>
          <w:rFonts w:ascii="Times New Roman" w:hAnsi="Times New Roman" w:cs="Times New Roman"/>
        </w:rPr>
        <w:t xml:space="preserve">healthy relationships, knowing family health history, </w:t>
      </w:r>
      <w:r w:rsidRPr="0091065C">
        <w:rPr>
          <w:rFonts w:ascii="Times New Roman" w:hAnsi="Times New Roman" w:cs="Times New Roman"/>
          <w:w w:val="110"/>
        </w:rPr>
        <w:t>and</w:t>
      </w:r>
      <w:r w:rsidRPr="0091065C">
        <w:rPr>
          <w:rFonts w:ascii="Times New Roman" w:hAnsi="Times New Roman" w:cs="Times New Roman"/>
          <w:spacing w:val="-13"/>
          <w:w w:val="110"/>
        </w:rPr>
        <w:t xml:space="preserve"> </w:t>
      </w:r>
      <w:r w:rsidRPr="0091065C">
        <w:rPr>
          <w:rFonts w:ascii="Times New Roman" w:hAnsi="Times New Roman" w:cs="Times New Roman"/>
          <w:w w:val="110"/>
        </w:rPr>
        <w:t>building</w:t>
      </w:r>
      <w:r w:rsidRPr="0091065C">
        <w:rPr>
          <w:rFonts w:ascii="Times New Roman" w:hAnsi="Times New Roman" w:cs="Times New Roman"/>
          <w:spacing w:val="-11"/>
          <w:w w:val="110"/>
        </w:rPr>
        <w:t xml:space="preserve"> </w:t>
      </w:r>
      <w:r w:rsidRPr="0091065C">
        <w:rPr>
          <w:rFonts w:ascii="Times New Roman" w:hAnsi="Times New Roman" w:cs="Times New Roman"/>
          <w:w w:val="110"/>
        </w:rPr>
        <w:t>a</w:t>
      </w:r>
      <w:r w:rsidRPr="0091065C">
        <w:rPr>
          <w:rFonts w:ascii="Times New Roman" w:hAnsi="Times New Roman" w:cs="Times New Roman"/>
          <w:spacing w:val="-14"/>
          <w:w w:val="110"/>
        </w:rPr>
        <w:t xml:space="preserve"> </w:t>
      </w:r>
      <w:r w:rsidRPr="0091065C">
        <w:rPr>
          <w:rFonts w:ascii="Times New Roman" w:hAnsi="Times New Roman" w:cs="Times New Roman"/>
          <w:w w:val="110"/>
        </w:rPr>
        <w:t>healthy</w:t>
      </w:r>
      <w:r w:rsidRPr="0091065C">
        <w:rPr>
          <w:rFonts w:ascii="Times New Roman" w:hAnsi="Times New Roman" w:cs="Times New Roman"/>
          <w:spacing w:val="-11"/>
          <w:w w:val="110"/>
        </w:rPr>
        <w:t xml:space="preserve"> </w:t>
      </w:r>
      <w:r w:rsidRPr="0091065C">
        <w:rPr>
          <w:rFonts w:ascii="Times New Roman" w:hAnsi="Times New Roman" w:cs="Times New Roman"/>
          <w:w w:val="110"/>
        </w:rPr>
        <w:t>future.</w:t>
      </w:r>
      <w:r w:rsidRPr="0091065C">
        <w:rPr>
          <w:rFonts w:ascii="Times New Roman" w:hAnsi="Times New Roman" w:cs="Times New Roman"/>
          <w:spacing w:val="-12"/>
          <w:w w:val="110"/>
        </w:rPr>
        <w:t xml:space="preserve"> </w:t>
      </w:r>
      <w:r w:rsidRPr="0091065C">
        <w:rPr>
          <w:rFonts w:ascii="Times New Roman" w:hAnsi="Times New Roman" w:cs="Times New Roman"/>
          <w:w w:val="110"/>
        </w:rPr>
        <w:t>Additional</w:t>
      </w:r>
      <w:r w:rsidRPr="0091065C">
        <w:rPr>
          <w:rFonts w:ascii="Times New Roman" w:hAnsi="Times New Roman" w:cs="Times New Roman"/>
          <w:spacing w:val="-10"/>
          <w:w w:val="110"/>
        </w:rPr>
        <w:t xml:space="preserve"> </w:t>
      </w:r>
      <w:r w:rsidRPr="0091065C">
        <w:rPr>
          <w:rFonts w:ascii="Times New Roman" w:hAnsi="Times New Roman" w:cs="Times New Roman"/>
          <w:w w:val="110"/>
        </w:rPr>
        <w:t>sessions</w:t>
      </w:r>
    </w:p>
    <w:p w14:paraId="79B9FE4C" w14:textId="6265769F" w:rsidR="000B66F5" w:rsidRDefault="00995441">
      <w:pPr>
        <w:pStyle w:val="BodyText"/>
        <w:ind w:left="74"/>
        <w:rPr>
          <w:rFonts w:ascii="Times New Roman" w:hAnsi="Times New Roman" w:cs="Times New Roman"/>
          <w:w w:val="105"/>
        </w:rPr>
      </w:pPr>
      <w:r w:rsidRPr="0091065C">
        <w:rPr>
          <w:rFonts w:ascii="Times New Roman" w:hAnsi="Times New Roman" w:cs="Times New Roman"/>
          <w:w w:val="105"/>
        </w:rPr>
        <w:t>addressed reproductive health and sexuality, respecting</w:t>
      </w:r>
      <w:r w:rsidRPr="0091065C">
        <w:rPr>
          <w:rFonts w:ascii="Times New Roman" w:hAnsi="Times New Roman" w:cs="Times New Roman"/>
          <w:spacing w:val="-9"/>
          <w:w w:val="105"/>
        </w:rPr>
        <w:t xml:space="preserve"> </w:t>
      </w:r>
      <w:r w:rsidRPr="0091065C">
        <w:rPr>
          <w:rFonts w:ascii="Times New Roman" w:hAnsi="Times New Roman" w:cs="Times New Roman"/>
          <w:w w:val="105"/>
        </w:rPr>
        <w:t>yourself,</w:t>
      </w:r>
      <w:r w:rsidRPr="0091065C">
        <w:rPr>
          <w:rFonts w:ascii="Times New Roman" w:hAnsi="Times New Roman" w:cs="Times New Roman"/>
          <w:spacing w:val="-8"/>
          <w:w w:val="105"/>
        </w:rPr>
        <w:t xml:space="preserve"> </w:t>
      </w:r>
      <w:r w:rsidRPr="0091065C">
        <w:rPr>
          <w:rFonts w:ascii="Times New Roman" w:hAnsi="Times New Roman" w:cs="Times New Roman"/>
          <w:w w:val="105"/>
        </w:rPr>
        <w:t>talking</w:t>
      </w:r>
      <w:r w:rsidRPr="0091065C">
        <w:rPr>
          <w:rFonts w:ascii="Times New Roman" w:hAnsi="Times New Roman" w:cs="Times New Roman"/>
          <w:spacing w:val="-7"/>
          <w:w w:val="105"/>
        </w:rPr>
        <w:t xml:space="preserve"> </w:t>
      </w:r>
      <w:r w:rsidRPr="0091065C">
        <w:rPr>
          <w:rFonts w:ascii="Times New Roman" w:hAnsi="Times New Roman" w:cs="Times New Roman"/>
          <w:w w:val="105"/>
        </w:rPr>
        <w:t>to</w:t>
      </w:r>
      <w:r w:rsidRPr="0091065C">
        <w:rPr>
          <w:rFonts w:ascii="Times New Roman" w:hAnsi="Times New Roman" w:cs="Times New Roman"/>
          <w:spacing w:val="-10"/>
          <w:w w:val="105"/>
        </w:rPr>
        <w:t xml:space="preserve"> </w:t>
      </w:r>
      <w:r w:rsidRPr="0091065C">
        <w:rPr>
          <w:rFonts w:ascii="Times New Roman" w:hAnsi="Times New Roman" w:cs="Times New Roman"/>
          <w:w w:val="105"/>
        </w:rPr>
        <w:t>parents</w:t>
      </w:r>
      <w:r w:rsidRPr="0091065C">
        <w:rPr>
          <w:rFonts w:ascii="Times New Roman" w:hAnsi="Times New Roman" w:cs="Times New Roman"/>
          <w:spacing w:val="-9"/>
          <w:w w:val="105"/>
        </w:rPr>
        <w:t xml:space="preserve"> </w:t>
      </w:r>
      <w:r w:rsidRPr="0091065C">
        <w:rPr>
          <w:rFonts w:ascii="Times New Roman" w:hAnsi="Times New Roman" w:cs="Times New Roman"/>
          <w:w w:val="105"/>
        </w:rPr>
        <w:t>about</w:t>
      </w:r>
      <w:r w:rsidRPr="0091065C">
        <w:rPr>
          <w:rFonts w:ascii="Times New Roman" w:hAnsi="Times New Roman" w:cs="Times New Roman"/>
          <w:spacing w:val="-10"/>
          <w:w w:val="105"/>
        </w:rPr>
        <w:t xml:space="preserve"> </w:t>
      </w:r>
      <w:r w:rsidRPr="0091065C">
        <w:rPr>
          <w:rFonts w:ascii="Times New Roman" w:hAnsi="Times New Roman" w:cs="Times New Roman"/>
          <w:w w:val="105"/>
        </w:rPr>
        <w:t>sex,</w:t>
      </w:r>
      <w:r w:rsidRPr="0091065C">
        <w:rPr>
          <w:rFonts w:ascii="Times New Roman" w:hAnsi="Times New Roman" w:cs="Times New Roman"/>
          <w:spacing w:val="-11"/>
          <w:w w:val="105"/>
        </w:rPr>
        <w:t xml:space="preserve"> </w:t>
      </w:r>
      <w:r w:rsidRPr="0091065C">
        <w:rPr>
          <w:rFonts w:ascii="Times New Roman" w:hAnsi="Times New Roman" w:cs="Times New Roman"/>
          <w:w w:val="105"/>
        </w:rPr>
        <w:t xml:space="preserve">peer pressure, drugs and alcohol, and domestic violence. </w:t>
      </w:r>
    </w:p>
    <w:p w14:paraId="76CFA7BD" w14:textId="77777777" w:rsidR="000B66F5" w:rsidRDefault="000B66F5">
      <w:pPr>
        <w:pStyle w:val="BodyText"/>
        <w:ind w:left="74"/>
        <w:rPr>
          <w:rFonts w:ascii="Times New Roman" w:hAnsi="Times New Roman" w:cs="Times New Roman"/>
          <w:w w:val="105"/>
        </w:rPr>
      </w:pPr>
    </w:p>
    <w:p w14:paraId="49E02DFC" w14:textId="77777777" w:rsidR="000B66F5" w:rsidRDefault="000B66F5">
      <w:pPr>
        <w:pStyle w:val="BodyText"/>
        <w:ind w:left="74"/>
        <w:rPr>
          <w:rFonts w:ascii="Times New Roman" w:hAnsi="Times New Roman" w:cs="Times New Roman"/>
          <w:w w:val="105"/>
        </w:rPr>
      </w:pPr>
    </w:p>
    <w:p w14:paraId="129381F6" w14:textId="77777777" w:rsidR="000B66F5" w:rsidRDefault="000B66F5">
      <w:pPr>
        <w:pStyle w:val="BodyText"/>
        <w:ind w:left="74"/>
        <w:rPr>
          <w:rFonts w:ascii="Times New Roman" w:hAnsi="Times New Roman" w:cs="Times New Roman"/>
          <w:w w:val="105"/>
        </w:rPr>
      </w:pPr>
    </w:p>
    <w:p w14:paraId="158FC721" w14:textId="77777777" w:rsidR="000B66F5" w:rsidRDefault="000B66F5">
      <w:pPr>
        <w:pStyle w:val="BodyText"/>
        <w:ind w:left="74"/>
        <w:rPr>
          <w:rFonts w:ascii="Times New Roman" w:hAnsi="Times New Roman" w:cs="Times New Roman"/>
          <w:w w:val="105"/>
        </w:rPr>
      </w:pPr>
    </w:p>
    <w:p w14:paraId="200F8626" w14:textId="77777777" w:rsidR="000B66F5" w:rsidRDefault="000B66F5">
      <w:pPr>
        <w:pStyle w:val="BodyText"/>
        <w:ind w:left="74"/>
        <w:rPr>
          <w:rFonts w:ascii="Times New Roman" w:hAnsi="Times New Roman" w:cs="Times New Roman"/>
          <w:w w:val="105"/>
        </w:rPr>
      </w:pPr>
    </w:p>
    <w:p w14:paraId="7B1ECCAC" w14:textId="2C47FD85" w:rsidR="000B66F5" w:rsidRDefault="00EE7936">
      <w:pPr>
        <w:pStyle w:val="BodyText"/>
        <w:ind w:left="74"/>
        <w:rPr>
          <w:rFonts w:ascii="Times New Roman" w:hAnsi="Times New Roman" w:cs="Times New Roman"/>
          <w:w w:val="105"/>
        </w:rPr>
      </w:pPr>
      <w:r>
        <w:rPr>
          <w:noProof/>
        </w:rPr>
        <w:drawing>
          <wp:anchor distT="0" distB="0" distL="0" distR="0" simplePos="0" relativeHeight="251659264" behindDoc="1" locked="0" layoutInCell="1" allowOverlap="1" wp14:anchorId="7A26BB69" wp14:editId="783A424C">
            <wp:simplePos x="0" y="0"/>
            <wp:positionH relativeFrom="page">
              <wp:posOffset>4066540</wp:posOffset>
            </wp:positionH>
            <wp:positionV relativeFrom="paragraph">
              <wp:posOffset>317211</wp:posOffset>
            </wp:positionV>
            <wp:extent cx="3200400" cy="1294130"/>
            <wp:effectExtent l="0" t="0" r="0" b="1270"/>
            <wp:wrapTight wrapText="bothSides">
              <wp:wrapPolygon edited="0">
                <wp:start x="0" y="0"/>
                <wp:lineTo x="0" y="21303"/>
                <wp:lineTo x="21471" y="21303"/>
                <wp:lineTo x="21471" y="0"/>
                <wp:lineTo x="0" y="0"/>
              </wp:wrapPolygon>
            </wp:wrapTight>
            <wp:docPr id="4" name="Image 4" descr="Group of individuals at during a workshop at School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Group of individuals at during a workshop at School 16."/>
                    <pic:cNvPicPr/>
                  </pic:nvPicPr>
                  <pic:blipFill>
                    <a:blip r:embed="rId4" cstate="print"/>
                    <a:stretch>
                      <a:fillRect/>
                    </a:stretch>
                  </pic:blipFill>
                  <pic:spPr>
                    <a:xfrm>
                      <a:off x="0" y="0"/>
                      <a:ext cx="3200400" cy="1294130"/>
                    </a:xfrm>
                    <a:prstGeom prst="rect">
                      <a:avLst/>
                    </a:prstGeom>
                  </pic:spPr>
                </pic:pic>
              </a:graphicData>
            </a:graphic>
          </wp:anchor>
        </w:drawing>
      </w:r>
    </w:p>
    <w:p w14:paraId="539E973A" w14:textId="0AE168B7" w:rsidR="000B66F5" w:rsidRDefault="000B66F5" w:rsidP="00EE7936">
      <w:pPr>
        <w:pStyle w:val="BodyText"/>
        <w:rPr>
          <w:rFonts w:ascii="Times New Roman" w:hAnsi="Times New Roman" w:cs="Times New Roman"/>
          <w:w w:val="105"/>
        </w:rPr>
      </w:pPr>
    </w:p>
    <w:p w14:paraId="534CB814" w14:textId="0E835553" w:rsidR="002E5356" w:rsidRPr="0091065C" w:rsidRDefault="00995441">
      <w:pPr>
        <w:pStyle w:val="BodyText"/>
        <w:ind w:left="74"/>
        <w:rPr>
          <w:rFonts w:ascii="Times New Roman" w:hAnsi="Times New Roman" w:cs="Times New Roman"/>
        </w:rPr>
      </w:pPr>
      <w:r w:rsidRPr="0091065C">
        <w:rPr>
          <w:rFonts w:ascii="Times New Roman" w:hAnsi="Times New Roman" w:cs="Times New Roman"/>
          <w:w w:val="105"/>
        </w:rPr>
        <w:t>Workshops were implemented across three</w:t>
      </w:r>
    </w:p>
    <w:p w14:paraId="260DF341" w14:textId="792995FF" w:rsidR="002E5356" w:rsidRPr="0091065C" w:rsidRDefault="00995441" w:rsidP="0091065C">
      <w:pPr>
        <w:pStyle w:val="BodyText"/>
        <w:ind w:left="74" w:right="25"/>
        <w:rPr>
          <w:rFonts w:ascii="Times New Roman" w:hAnsi="Times New Roman" w:cs="Times New Roman"/>
        </w:rPr>
      </w:pPr>
      <w:r w:rsidRPr="0091065C">
        <w:rPr>
          <w:rFonts w:ascii="Times New Roman" w:hAnsi="Times New Roman" w:cs="Times New Roman"/>
          <w:w w:val="105"/>
        </w:rPr>
        <w:t>Rochester City School District sites, the project engaged</w:t>
      </w:r>
      <w:r w:rsidRPr="0091065C">
        <w:rPr>
          <w:rFonts w:ascii="Times New Roman" w:hAnsi="Times New Roman" w:cs="Times New Roman"/>
          <w:spacing w:val="-3"/>
          <w:w w:val="105"/>
        </w:rPr>
        <w:t xml:space="preserve"> </w:t>
      </w:r>
      <w:r w:rsidRPr="0091065C">
        <w:rPr>
          <w:rFonts w:ascii="Times New Roman" w:hAnsi="Times New Roman" w:cs="Times New Roman"/>
          <w:w w:val="105"/>
        </w:rPr>
        <w:t>140</w:t>
      </w:r>
      <w:r w:rsidRPr="0091065C">
        <w:rPr>
          <w:rFonts w:ascii="Times New Roman" w:hAnsi="Times New Roman" w:cs="Times New Roman"/>
          <w:spacing w:val="-2"/>
          <w:w w:val="105"/>
        </w:rPr>
        <w:t xml:space="preserve"> </w:t>
      </w:r>
      <w:r w:rsidRPr="0091065C">
        <w:rPr>
          <w:rFonts w:ascii="Times New Roman" w:hAnsi="Times New Roman" w:cs="Times New Roman"/>
          <w:w w:val="105"/>
        </w:rPr>
        <w:t>total</w:t>
      </w:r>
      <w:r w:rsidRPr="0091065C">
        <w:rPr>
          <w:rFonts w:ascii="Times New Roman" w:hAnsi="Times New Roman" w:cs="Times New Roman"/>
          <w:spacing w:val="-2"/>
          <w:w w:val="105"/>
        </w:rPr>
        <w:t xml:space="preserve"> </w:t>
      </w:r>
      <w:r w:rsidRPr="0091065C">
        <w:rPr>
          <w:rFonts w:ascii="Times New Roman" w:hAnsi="Times New Roman" w:cs="Times New Roman"/>
          <w:w w:val="105"/>
        </w:rPr>
        <w:t>participants,</w:t>
      </w:r>
      <w:r w:rsidRPr="0091065C">
        <w:rPr>
          <w:rFonts w:ascii="Times New Roman" w:hAnsi="Times New Roman" w:cs="Times New Roman"/>
          <w:spacing w:val="-2"/>
          <w:w w:val="105"/>
        </w:rPr>
        <w:t xml:space="preserve"> </w:t>
      </w:r>
      <w:r w:rsidRPr="0091065C">
        <w:rPr>
          <w:rFonts w:ascii="Times New Roman" w:hAnsi="Times New Roman" w:cs="Times New Roman"/>
          <w:w w:val="105"/>
        </w:rPr>
        <w:t>including</w:t>
      </w:r>
      <w:r w:rsidRPr="0091065C">
        <w:rPr>
          <w:rFonts w:ascii="Times New Roman" w:hAnsi="Times New Roman" w:cs="Times New Roman"/>
          <w:spacing w:val="-1"/>
          <w:w w:val="105"/>
        </w:rPr>
        <w:t xml:space="preserve"> </w:t>
      </w:r>
      <w:r w:rsidRPr="0091065C">
        <w:rPr>
          <w:rFonts w:ascii="Times New Roman" w:hAnsi="Times New Roman" w:cs="Times New Roman"/>
          <w:w w:val="105"/>
        </w:rPr>
        <w:t>71</w:t>
      </w:r>
      <w:r w:rsidRPr="0091065C">
        <w:rPr>
          <w:rFonts w:ascii="Times New Roman" w:hAnsi="Times New Roman" w:cs="Times New Roman"/>
          <w:spacing w:val="-2"/>
          <w:w w:val="105"/>
        </w:rPr>
        <w:t xml:space="preserve"> </w:t>
      </w:r>
      <w:r w:rsidRPr="0091065C">
        <w:rPr>
          <w:rFonts w:ascii="Times New Roman" w:hAnsi="Times New Roman" w:cs="Times New Roman"/>
          <w:w w:val="105"/>
        </w:rPr>
        <w:t xml:space="preserve">students </w:t>
      </w:r>
      <w:proofErr w:type="gramStart"/>
      <w:r w:rsidRPr="0091065C">
        <w:rPr>
          <w:rFonts w:ascii="Times New Roman" w:hAnsi="Times New Roman" w:cs="Times New Roman"/>
          <w:w w:val="105"/>
        </w:rPr>
        <w:t>ages</w:t>
      </w:r>
      <w:proofErr w:type="gramEnd"/>
      <w:r w:rsidRPr="0091065C">
        <w:rPr>
          <w:rFonts w:ascii="Times New Roman" w:hAnsi="Times New Roman" w:cs="Times New Roman"/>
          <w:w w:val="105"/>
        </w:rPr>
        <w:t xml:space="preserve"> 9 to 12 and their guardians. Workshops were held at School 16, School 22, and School 54, with students</w:t>
      </w:r>
      <w:r w:rsidRPr="0091065C">
        <w:rPr>
          <w:rFonts w:ascii="Times New Roman" w:hAnsi="Times New Roman" w:cs="Times New Roman"/>
          <w:spacing w:val="-2"/>
          <w:w w:val="105"/>
        </w:rPr>
        <w:t xml:space="preserve"> </w:t>
      </w:r>
      <w:r w:rsidRPr="0091065C">
        <w:rPr>
          <w:rFonts w:ascii="Times New Roman" w:hAnsi="Times New Roman" w:cs="Times New Roman"/>
          <w:w w:val="105"/>
        </w:rPr>
        <w:t>participating</w:t>
      </w:r>
      <w:r w:rsidRPr="0091065C">
        <w:rPr>
          <w:rFonts w:ascii="Times New Roman" w:hAnsi="Times New Roman" w:cs="Times New Roman"/>
          <w:spacing w:val="-2"/>
          <w:w w:val="105"/>
        </w:rPr>
        <w:t xml:space="preserve"> </w:t>
      </w:r>
      <w:r w:rsidRPr="0091065C">
        <w:rPr>
          <w:rFonts w:ascii="Times New Roman" w:hAnsi="Times New Roman" w:cs="Times New Roman"/>
          <w:w w:val="105"/>
        </w:rPr>
        <w:t>alongside</w:t>
      </w:r>
      <w:r w:rsidRPr="0091065C">
        <w:rPr>
          <w:rFonts w:ascii="Times New Roman" w:hAnsi="Times New Roman" w:cs="Times New Roman"/>
          <w:spacing w:val="-2"/>
          <w:w w:val="105"/>
        </w:rPr>
        <w:t xml:space="preserve"> </w:t>
      </w:r>
      <w:r w:rsidRPr="0091065C">
        <w:rPr>
          <w:rFonts w:ascii="Times New Roman" w:hAnsi="Times New Roman" w:cs="Times New Roman"/>
          <w:w w:val="105"/>
        </w:rPr>
        <w:t>trusted adult</w:t>
      </w:r>
      <w:r w:rsidRPr="0091065C">
        <w:rPr>
          <w:rFonts w:ascii="Times New Roman" w:hAnsi="Times New Roman" w:cs="Times New Roman"/>
          <w:spacing w:val="-3"/>
          <w:w w:val="105"/>
        </w:rPr>
        <w:t xml:space="preserve"> </w:t>
      </w:r>
      <w:r w:rsidRPr="0091065C">
        <w:rPr>
          <w:rFonts w:ascii="Times New Roman" w:hAnsi="Times New Roman" w:cs="Times New Roman"/>
          <w:w w:val="105"/>
        </w:rPr>
        <w:t>female guardians to support intergenerational learning.</w:t>
      </w:r>
    </w:p>
    <w:p w14:paraId="48F447C1" w14:textId="77777777" w:rsidR="0091065C" w:rsidRDefault="0091065C" w:rsidP="0091065C">
      <w:pPr>
        <w:pStyle w:val="BodyText"/>
        <w:ind w:left="74" w:right="25"/>
      </w:pPr>
    </w:p>
    <w:p w14:paraId="0039D551" w14:textId="3477AA81" w:rsidR="002E5356" w:rsidRPr="002F12DB" w:rsidRDefault="00995441">
      <w:pPr>
        <w:pStyle w:val="Heading3"/>
        <w:ind w:left="74"/>
        <w:rPr>
          <w:rFonts w:ascii="Times New Roman" w:hAnsi="Times New Roman" w:cs="Times New Roman"/>
          <w:sz w:val="26"/>
          <w:szCs w:val="26"/>
        </w:rPr>
      </w:pPr>
      <w:r w:rsidRPr="002F12DB">
        <w:rPr>
          <w:rFonts w:ascii="Times New Roman" w:hAnsi="Times New Roman" w:cs="Times New Roman"/>
          <w:color w:val="000066"/>
          <w:w w:val="110"/>
          <w:sz w:val="26"/>
          <w:szCs w:val="26"/>
        </w:rPr>
        <w:t>L</w:t>
      </w:r>
      <w:r w:rsidR="0091065C" w:rsidRPr="002F12DB">
        <w:rPr>
          <w:rFonts w:ascii="Times New Roman" w:hAnsi="Times New Roman" w:cs="Times New Roman"/>
          <w:color w:val="000066"/>
          <w:w w:val="110"/>
          <w:sz w:val="26"/>
          <w:szCs w:val="26"/>
        </w:rPr>
        <w:t>essons Learned</w:t>
      </w:r>
      <w:r w:rsidRPr="002F12DB">
        <w:rPr>
          <w:rFonts w:ascii="Times New Roman" w:hAnsi="Times New Roman" w:cs="Times New Roman"/>
          <w:color w:val="000066"/>
          <w:spacing w:val="4"/>
          <w:w w:val="110"/>
          <w:sz w:val="26"/>
          <w:szCs w:val="26"/>
        </w:rPr>
        <w:t xml:space="preserve"> </w:t>
      </w:r>
      <w:r w:rsidRPr="002F12DB">
        <w:rPr>
          <w:rFonts w:ascii="Times New Roman" w:hAnsi="Times New Roman" w:cs="Times New Roman"/>
          <w:color w:val="000066"/>
          <w:w w:val="110"/>
          <w:sz w:val="26"/>
          <w:szCs w:val="26"/>
        </w:rPr>
        <w:t>&amp; N</w:t>
      </w:r>
      <w:r w:rsidR="0091065C" w:rsidRPr="002F12DB">
        <w:rPr>
          <w:rFonts w:ascii="Times New Roman" w:hAnsi="Times New Roman" w:cs="Times New Roman"/>
          <w:color w:val="000066"/>
          <w:w w:val="110"/>
          <w:sz w:val="26"/>
          <w:szCs w:val="26"/>
        </w:rPr>
        <w:t>ext Steps</w:t>
      </w:r>
    </w:p>
    <w:p w14:paraId="45B92997" w14:textId="0E74F75E" w:rsidR="002E5356" w:rsidRPr="0091065C" w:rsidRDefault="00995441">
      <w:pPr>
        <w:pStyle w:val="BodyText"/>
        <w:spacing w:before="1"/>
        <w:ind w:left="74" w:right="25"/>
        <w:rPr>
          <w:rFonts w:ascii="Times New Roman" w:hAnsi="Times New Roman" w:cs="Times New Roman"/>
        </w:rPr>
      </w:pPr>
      <w:r w:rsidRPr="0091065C">
        <w:rPr>
          <w:rFonts w:ascii="Times New Roman" w:hAnsi="Times New Roman" w:cs="Times New Roman"/>
          <w:w w:val="105"/>
        </w:rPr>
        <w:t>The project reinforced the importance of culturally grounded, relationship centered programming that engages both youth and trusted adult caregivers. Participants valued opportunities to discuss sensitive topics in supportive group settings and expressed interest in expanded access to self-care resources</w:t>
      </w:r>
      <w:r w:rsidRPr="0091065C">
        <w:rPr>
          <w:rFonts w:ascii="Times New Roman" w:hAnsi="Times New Roman" w:cs="Times New Roman"/>
          <w:spacing w:val="40"/>
          <w:w w:val="105"/>
        </w:rPr>
        <w:t xml:space="preserve"> </w:t>
      </w:r>
      <w:r w:rsidRPr="0091065C">
        <w:rPr>
          <w:rFonts w:ascii="Times New Roman" w:hAnsi="Times New Roman" w:cs="Times New Roman"/>
          <w:w w:val="105"/>
        </w:rPr>
        <w:t>and health education.</w:t>
      </w:r>
    </w:p>
    <w:p w14:paraId="6B7D634A" w14:textId="77777777" w:rsidR="002E5356" w:rsidRPr="0091065C" w:rsidRDefault="002E5356">
      <w:pPr>
        <w:pStyle w:val="BodyText"/>
        <w:rPr>
          <w:rFonts w:ascii="Times New Roman" w:hAnsi="Times New Roman" w:cs="Times New Roman"/>
        </w:rPr>
      </w:pPr>
    </w:p>
    <w:p w14:paraId="44570984" w14:textId="58E74D80" w:rsidR="002E5356" w:rsidRDefault="00995441">
      <w:pPr>
        <w:pStyle w:val="BodyText"/>
        <w:ind w:left="74"/>
        <w:rPr>
          <w:rFonts w:ascii="Times New Roman" w:hAnsi="Times New Roman" w:cs="Times New Roman"/>
          <w:w w:val="105"/>
        </w:rPr>
      </w:pPr>
      <w:r w:rsidRPr="0091065C">
        <w:rPr>
          <w:rFonts w:ascii="Times New Roman" w:hAnsi="Times New Roman" w:cs="Times New Roman"/>
          <w:w w:val="105"/>
        </w:rPr>
        <w:t xml:space="preserve">Next steps include continuing to design community </w:t>
      </w:r>
      <w:r w:rsidRPr="0091065C">
        <w:rPr>
          <w:rFonts w:ascii="Times New Roman" w:hAnsi="Times New Roman" w:cs="Times New Roman"/>
          <w:spacing w:val="-2"/>
          <w:w w:val="105"/>
        </w:rPr>
        <w:t>informed interventions that strengthen</w:t>
      </w:r>
      <w:r w:rsidRPr="0091065C">
        <w:rPr>
          <w:rFonts w:ascii="Times New Roman" w:hAnsi="Times New Roman" w:cs="Times New Roman"/>
          <w:spacing w:val="-3"/>
          <w:w w:val="105"/>
        </w:rPr>
        <w:t xml:space="preserve"> </w:t>
      </w:r>
      <w:r w:rsidRPr="0091065C">
        <w:rPr>
          <w:rFonts w:ascii="Times New Roman" w:hAnsi="Times New Roman" w:cs="Times New Roman"/>
          <w:spacing w:val="-2"/>
          <w:w w:val="105"/>
        </w:rPr>
        <w:t>health</w:t>
      </w:r>
      <w:r w:rsidRPr="0091065C">
        <w:rPr>
          <w:rFonts w:ascii="Times New Roman" w:hAnsi="Times New Roman" w:cs="Times New Roman"/>
          <w:spacing w:val="-3"/>
          <w:w w:val="105"/>
        </w:rPr>
        <w:t xml:space="preserve"> </w:t>
      </w:r>
      <w:r w:rsidRPr="0091065C">
        <w:rPr>
          <w:rFonts w:ascii="Times New Roman" w:hAnsi="Times New Roman" w:cs="Times New Roman"/>
          <w:spacing w:val="-2"/>
          <w:w w:val="105"/>
        </w:rPr>
        <w:t xml:space="preserve">literacy </w:t>
      </w:r>
      <w:r w:rsidRPr="0091065C">
        <w:rPr>
          <w:rFonts w:ascii="Times New Roman" w:hAnsi="Times New Roman" w:cs="Times New Roman"/>
          <w:w w:val="105"/>
        </w:rPr>
        <w:t>and self-care utilization among youth, expanding programming to younger</w:t>
      </w:r>
      <w:r w:rsidRPr="0091065C">
        <w:rPr>
          <w:rFonts w:ascii="Times New Roman" w:hAnsi="Times New Roman" w:cs="Times New Roman"/>
          <w:spacing w:val="-2"/>
          <w:w w:val="105"/>
        </w:rPr>
        <w:t xml:space="preserve"> </w:t>
      </w:r>
      <w:r w:rsidRPr="0091065C">
        <w:rPr>
          <w:rFonts w:ascii="Times New Roman" w:hAnsi="Times New Roman" w:cs="Times New Roman"/>
          <w:w w:val="105"/>
        </w:rPr>
        <w:t>age groups and all genders, and exploring environmental health literacy as a future focus area. Partnerships with schools, community organizations, and clinical research partners will remain central to sustaining and expanding this work.</w:t>
      </w:r>
    </w:p>
    <w:p w14:paraId="0881C3A4" w14:textId="7C98E2B0" w:rsidR="000B66F5" w:rsidRDefault="000B66F5" w:rsidP="00BB250F">
      <w:pPr>
        <w:pStyle w:val="BodyText"/>
        <w:rPr>
          <w:rFonts w:ascii="Times New Roman" w:hAnsi="Times New Roman" w:cs="Times New Roman"/>
          <w:w w:val="105"/>
        </w:rPr>
      </w:pPr>
    </w:p>
    <w:p w14:paraId="0F56BF6D" w14:textId="50B8B4E6" w:rsidR="000B66F5" w:rsidRDefault="000B66F5">
      <w:pPr>
        <w:pStyle w:val="BodyText"/>
        <w:ind w:left="74"/>
        <w:rPr>
          <w:rFonts w:ascii="Times New Roman" w:hAnsi="Times New Roman" w:cs="Times New Roman"/>
          <w:w w:val="105"/>
        </w:rPr>
      </w:pPr>
      <w:r>
        <w:rPr>
          <w:noProof/>
          <w:color w:val="000066"/>
          <w:position w:val="1"/>
        </w:rPr>
        <w:drawing>
          <wp:anchor distT="0" distB="0" distL="114300" distR="114300" simplePos="0" relativeHeight="251667456" behindDoc="1" locked="0" layoutInCell="1" allowOverlap="1" wp14:anchorId="033B254D" wp14:editId="2A5F58A5">
            <wp:simplePos x="0" y="0"/>
            <wp:positionH relativeFrom="column">
              <wp:posOffset>1216776</wp:posOffset>
            </wp:positionH>
            <wp:positionV relativeFrom="paragraph">
              <wp:posOffset>120707</wp:posOffset>
            </wp:positionV>
            <wp:extent cx="2133600" cy="317500"/>
            <wp:effectExtent l="0" t="0" r="0" b="6350"/>
            <wp:wrapTight wrapText="bothSides">
              <wp:wrapPolygon edited="0">
                <wp:start x="0" y="0"/>
                <wp:lineTo x="0" y="20736"/>
                <wp:lineTo x="21407" y="20736"/>
                <wp:lineTo x="21407" y="0"/>
                <wp:lineTo x="0" y="0"/>
              </wp:wrapPolygon>
            </wp:wrapTight>
            <wp:docPr id="2" name="Image 2" descr="Common Ground 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 Ground Health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3600" cy="317500"/>
                    </a:xfrm>
                    <a:prstGeom prst="rect">
                      <a:avLst/>
                    </a:prstGeom>
                  </pic:spPr>
                </pic:pic>
              </a:graphicData>
            </a:graphic>
            <wp14:sizeRelH relativeFrom="page">
              <wp14:pctWidth>0</wp14:pctWidth>
            </wp14:sizeRelH>
            <wp14:sizeRelV relativeFrom="page">
              <wp14:pctHeight>0</wp14:pctHeight>
            </wp14:sizeRelV>
          </wp:anchor>
        </w:drawing>
      </w:r>
    </w:p>
    <w:p w14:paraId="497B59C6" w14:textId="2C6841BC" w:rsidR="000B66F5" w:rsidRDefault="000B66F5" w:rsidP="000B66F5">
      <w:pPr>
        <w:pStyle w:val="Heading3"/>
        <w:tabs>
          <w:tab w:val="left" w:pos="1633"/>
        </w:tabs>
        <w:rPr>
          <w:position w:val="1"/>
        </w:rPr>
      </w:pPr>
      <w:r>
        <w:rPr>
          <w:color w:val="000066"/>
          <w:spacing w:val="-2"/>
          <w:w w:val="115"/>
        </w:rPr>
        <w:t>CONTACT</w:t>
      </w:r>
      <w:r>
        <w:rPr>
          <w:color w:val="000066"/>
        </w:rPr>
        <w:tab/>
      </w:r>
    </w:p>
    <w:p w14:paraId="1C2FCD36" w14:textId="77777777" w:rsidR="000B66F5" w:rsidRPr="0091065C" w:rsidRDefault="000B66F5" w:rsidP="000B66F5">
      <w:pPr>
        <w:pStyle w:val="Heading4"/>
        <w:rPr>
          <w:rFonts w:ascii="Times New Roman" w:hAnsi="Times New Roman" w:cs="Times New Roman"/>
        </w:rPr>
      </w:pPr>
      <w:r w:rsidRPr="0091065C">
        <w:rPr>
          <w:rFonts w:ascii="Times New Roman" w:hAnsi="Times New Roman" w:cs="Times New Roman"/>
          <w:w w:val="110"/>
        </w:rPr>
        <w:t>Jackie</w:t>
      </w:r>
      <w:r w:rsidRPr="0091065C">
        <w:rPr>
          <w:rFonts w:ascii="Times New Roman" w:hAnsi="Times New Roman" w:cs="Times New Roman"/>
          <w:spacing w:val="7"/>
          <w:w w:val="110"/>
        </w:rPr>
        <w:t xml:space="preserve"> </w:t>
      </w:r>
      <w:r w:rsidRPr="0091065C">
        <w:rPr>
          <w:rFonts w:ascii="Times New Roman" w:hAnsi="Times New Roman" w:cs="Times New Roman"/>
          <w:spacing w:val="-2"/>
          <w:w w:val="110"/>
        </w:rPr>
        <w:t>Dozier</w:t>
      </w:r>
    </w:p>
    <w:p w14:paraId="70E040A5" w14:textId="47B172AA" w:rsidR="000B66F5" w:rsidRPr="0091065C" w:rsidRDefault="000B66F5" w:rsidP="000B66F5">
      <w:pPr>
        <w:pStyle w:val="BodyText"/>
        <w:ind w:right="365"/>
        <w:rPr>
          <w:rFonts w:ascii="Times New Roman" w:hAnsi="Times New Roman" w:cs="Times New Roman"/>
        </w:rPr>
      </w:pPr>
      <w:r w:rsidRPr="0091065C">
        <w:rPr>
          <w:rFonts w:ascii="Times New Roman" w:hAnsi="Times New Roman" w:cs="Times New Roman"/>
          <w:w w:val="105"/>
        </w:rPr>
        <w:t>Director</w:t>
      </w:r>
      <w:r w:rsidRPr="0091065C">
        <w:rPr>
          <w:rFonts w:ascii="Times New Roman" w:hAnsi="Times New Roman" w:cs="Times New Roman"/>
          <w:spacing w:val="-10"/>
          <w:w w:val="105"/>
        </w:rPr>
        <w:t xml:space="preserve"> </w:t>
      </w:r>
      <w:r w:rsidRPr="0091065C">
        <w:rPr>
          <w:rFonts w:ascii="Times New Roman" w:hAnsi="Times New Roman" w:cs="Times New Roman"/>
          <w:w w:val="105"/>
        </w:rPr>
        <w:t>Community</w:t>
      </w:r>
      <w:r w:rsidRPr="0091065C">
        <w:rPr>
          <w:rFonts w:ascii="Times New Roman" w:hAnsi="Times New Roman" w:cs="Times New Roman"/>
          <w:spacing w:val="-10"/>
          <w:w w:val="105"/>
        </w:rPr>
        <w:t xml:space="preserve"> </w:t>
      </w:r>
      <w:r w:rsidRPr="0091065C">
        <w:rPr>
          <w:rFonts w:ascii="Times New Roman" w:hAnsi="Times New Roman" w:cs="Times New Roman"/>
          <w:w w:val="105"/>
        </w:rPr>
        <w:t>Health</w:t>
      </w:r>
      <w:r w:rsidRPr="0091065C">
        <w:rPr>
          <w:rFonts w:ascii="Times New Roman" w:hAnsi="Times New Roman" w:cs="Times New Roman"/>
          <w:spacing w:val="-8"/>
          <w:w w:val="105"/>
        </w:rPr>
        <w:t xml:space="preserve"> </w:t>
      </w:r>
      <w:r w:rsidRPr="0091065C">
        <w:rPr>
          <w:rFonts w:ascii="Times New Roman" w:hAnsi="Times New Roman" w:cs="Times New Roman"/>
          <w:w w:val="105"/>
        </w:rPr>
        <w:t>&amp;</w:t>
      </w:r>
      <w:r w:rsidRPr="0091065C">
        <w:rPr>
          <w:rFonts w:ascii="Times New Roman" w:hAnsi="Times New Roman" w:cs="Times New Roman"/>
          <w:spacing w:val="-12"/>
          <w:w w:val="105"/>
        </w:rPr>
        <w:t xml:space="preserve"> </w:t>
      </w:r>
      <w:r w:rsidRPr="0091065C">
        <w:rPr>
          <w:rFonts w:ascii="Times New Roman" w:hAnsi="Times New Roman" w:cs="Times New Roman"/>
          <w:w w:val="105"/>
        </w:rPr>
        <w:t xml:space="preserve">Well-Being </w:t>
      </w:r>
      <w:hyperlink r:id="rId6">
        <w:r w:rsidRPr="0091065C">
          <w:rPr>
            <w:rFonts w:ascii="Times New Roman" w:hAnsi="Times New Roman" w:cs="Times New Roman"/>
            <w:color w:val="467885"/>
            <w:w w:val="105"/>
            <w:u w:val="single" w:color="467885"/>
          </w:rPr>
          <w:t>Common Ground Health</w:t>
        </w:r>
      </w:hyperlink>
    </w:p>
    <w:p w14:paraId="661CE456" w14:textId="3484F8F2" w:rsidR="000B66F5" w:rsidRPr="0091065C" w:rsidRDefault="000B66F5" w:rsidP="000B66F5">
      <w:pPr>
        <w:pStyle w:val="BodyText"/>
        <w:rPr>
          <w:rFonts w:ascii="Times New Roman" w:hAnsi="Times New Roman" w:cs="Times New Roman"/>
        </w:rPr>
      </w:pPr>
      <w:r w:rsidRPr="0091065C">
        <w:rPr>
          <w:rFonts w:ascii="Times New Roman" w:hAnsi="Times New Roman" w:cs="Times New Roman"/>
          <w:w w:val="105"/>
        </w:rPr>
        <w:t>585-224-</w:t>
      </w:r>
      <w:r w:rsidRPr="0091065C">
        <w:rPr>
          <w:rFonts w:ascii="Times New Roman" w:hAnsi="Times New Roman" w:cs="Times New Roman"/>
          <w:spacing w:val="-4"/>
          <w:w w:val="105"/>
        </w:rPr>
        <w:t>3109</w:t>
      </w:r>
    </w:p>
    <w:p w14:paraId="7D70B4BE" w14:textId="270CC6B6" w:rsidR="000B66F5" w:rsidRDefault="000B66F5" w:rsidP="000B66F5">
      <w:pPr>
        <w:pStyle w:val="BodyText"/>
        <w:spacing w:before="1"/>
      </w:pPr>
      <w:r w:rsidRPr="0091065C">
        <w:rPr>
          <w:rFonts w:ascii="Times New Roman" w:hAnsi="Times New Roman" w:cs="Times New Roman"/>
          <w:spacing w:val="-2"/>
          <w:w w:val="105"/>
        </w:rPr>
        <w:t>1150</w:t>
      </w:r>
      <w:r w:rsidRPr="0091065C">
        <w:rPr>
          <w:rFonts w:ascii="Times New Roman" w:hAnsi="Times New Roman" w:cs="Times New Roman"/>
          <w:spacing w:val="-3"/>
          <w:w w:val="105"/>
        </w:rPr>
        <w:t xml:space="preserve"> </w:t>
      </w:r>
      <w:r w:rsidRPr="0091065C">
        <w:rPr>
          <w:rFonts w:ascii="Times New Roman" w:hAnsi="Times New Roman" w:cs="Times New Roman"/>
          <w:spacing w:val="-2"/>
          <w:w w:val="105"/>
        </w:rPr>
        <w:t>University</w:t>
      </w:r>
      <w:r w:rsidRPr="0091065C">
        <w:rPr>
          <w:rFonts w:ascii="Times New Roman" w:hAnsi="Times New Roman" w:cs="Times New Roman"/>
          <w:spacing w:val="-1"/>
          <w:w w:val="105"/>
        </w:rPr>
        <w:t xml:space="preserve"> </w:t>
      </w:r>
      <w:r w:rsidRPr="0091065C">
        <w:rPr>
          <w:rFonts w:ascii="Times New Roman" w:hAnsi="Times New Roman" w:cs="Times New Roman"/>
          <w:spacing w:val="-2"/>
          <w:w w:val="105"/>
        </w:rPr>
        <w:t>Avenue</w:t>
      </w:r>
      <w:r w:rsidRPr="0091065C">
        <w:rPr>
          <w:rFonts w:ascii="Times New Roman" w:hAnsi="Times New Roman" w:cs="Times New Roman"/>
          <w:spacing w:val="-3"/>
          <w:w w:val="105"/>
        </w:rPr>
        <w:t xml:space="preserve"> </w:t>
      </w:r>
      <w:r w:rsidRPr="0091065C">
        <w:rPr>
          <w:rFonts w:ascii="Times New Roman" w:hAnsi="Times New Roman" w:cs="Times New Roman"/>
          <w:spacing w:val="-2"/>
          <w:w w:val="105"/>
        </w:rPr>
        <w:t>Rochester, NY,</w:t>
      </w:r>
      <w:r w:rsidRPr="0091065C">
        <w:rPr>
          <w:rFonts w:ascii="Times New Roman" w:hAnsi="Times New Roman" w:cs="Times New Roman"/>
          <w:spacing w:val="-3"/>
          <w:w w:val="105"/>
        </w:rPr>
        <w:t xml:space="preserve"> </w:t>
      </w:r>
      <w:r w:rsidRPr="0091065C">
        <w:rPr>
          <w:rFonts w:ascii="Times New Roman" w:hAnsi="Times New Roman" w:cs="Times New Roman"/>
          <w:spacing w:val="-2"/>
          <w:w w:val="105"/>
        </w:rPr>
        <w:t>14607</w:t>
      </w:r>
    </w:p>
    <w:p w14:paraId="5E74FF84" w14:textId="40E49932" w:rsidR="000B66F5" w:rsidRPr="0091065C" w:rsidRDefault="000B66F5">
      <w:pPr>
        <w:pStyle w:val="BodyText"/>
        <w:ind w:left="74"/>
        <w:rPr>
          <w:rFonts w:ascii="Times New Roman" w:hAnsi="Times New Roman" w:cs="Times New Roman"/>
        </w:rPr>
      </w:pPr>
      <w:r>
        <w:rPr>
          <w:rFonts w:ascii="Times New Roman" w:hAnsi="Times New Roman" w:cs="Times New Roman"/>
          <w:noProof/>
        </w:rPr>
        <w:drawing>
          <wp:anchor distT="0" distB="0" distL="114300" distR="114300" simplePos="0" relativeHeight="251668992" behindDoc="1" locked="0" layoutInCell="1" allowOverlap="1" wp14:anchorId="1EE1D0F7" wp14:editId="04E3EDA6">
            <wp:simplePos x="0" y="0"/>
            <wp:positionH relativeFrom="column">
              <wp:posOffset>46355</wp:posOffset>
            </wp:positionH>
            <wp:positionV relativeFrom="paragraph">
              <wp:posOffset>358140</wp:posOffset>
            </wp:positionV>
            <wp:extent cx="3194685" cy="798830"/>
            <wp:effectExtent l="0" t="0" r="5715" b="0"/>
            <wp:wrapTight wrapText="bothSides">
              <wp:wrapPolygon edited="0">
                <wp:start x="386" y="515"/>
                <wp:lineTo x="386" y="14423"/>
                <wp:lineTo x="1288" y="18029"/>
                <wp:lineTo x="2318" y="18029"/>
                <wp:lineTo x="2061" y="20604"/>
                <wp:lineTo x="4508" y="20604"/>
                <wp:lineTo x="14812" y="18029"/>
                <wp:lineTo x="21252" y="14938"/>
                <wp:lineTo x="20866" y="9787"/>
                <wp:lineTo x="21510" y="6696"/>
                <wp:lineTo x="19578" y="5666"/>
                <wp:lineTo x="1159" y="515"/>
                <wp:lineTo x="386" y="515"/>
              </wp:wrapPolygon>
            </wp:wrapTight>
            <wp:docPr id="992367692" name="Picture 1" descr="A person holding a blue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67692" name="Picture 1" descr="A person holding a blue objec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685" cy="798830"/>
                    </a:xfrm>
                    <a:prstGeom prst="rect">
                      <a:avLst/>
                    </a:prstGeom>
                  </pic:spPr>
                </pic:pic>
              </a:graphicData>
            </a:graphic>
            <wp14:sizeRelH relativeFrom="page">
              <wp14:pctWidth>0</wp14:pctWidth>
            </wp14:sizeRelH>
            <wp14:sizeRelV relativeFrom="page">
              <wp14:pctHeight>0</wp14:pctHeight>
            </wp14:sizeRelV>
          </wp:anchor>
        </w:drawing>
      </w:r>
    </w:p>
    <w:sectPr w:rsidR="000B66F5" w:rsidRPr="0091065C">
      <w:type w:val="continuous"/>
      <w:pgSz w:w="12240" w:h="15840"/>
      <w:pgMar w:top="820" w:right="720" w:bottom="280" w:left="720" w:header="720" w:footer="720" w:gutter="0"/>
      <w:cols w:num="2" w:space="720" w:equalWidth="0">
        <w:col w:w="5031" w:space="656"/>
        <w:col w:w="51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E5356"/>
    <w:rsid w:val="000B66F5"/>
    <w:rsid w:val="00175887"/>
    <w:rsid w:val="001C153C"/>
    <w:rsid w:val="002E5356"/>
    <w:rsid w:val="002F12DB"/>
    <w:rsid w:val="004D6575"/>
    <w:rsid w:val="00705F05"/>
    <w:rsid w:val="0091065C"/>
    <w:rsid w:val="00985931"/>
    <w:rsid w:val="00995441"/>
    <w:rsid w:val="00B74764"/>
    <w:rsid w:val="00BB250F"/>
    <w:rsid w:val="00EE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C2BD"/>
  <w15:docId w15:val="{D0D87B82-39FA-42C2-92E1-1C8447EA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outlineLvl w:val="0"/>
    </w:pPr>
    <w:rPr>
      <w:b/>
      <w:bCs/>
      <w:sz w:val="40"/>
      <w:szCs w:val="40"/>
    </w:rPr>
  </w:style>
  <w:style w:type="paragraph" w:styleId="Heading2">
    <w:name w:val="heading 2"/>
    <w:basedOn w:val="Normal"/>
    <w:uiPriority w:val="9"/>
    <w:unhideWhenUsed/>
    <w:qFormat/>
    <w:pPr>
      <w:spacing w:before="53"/>
      <w:outlineLvl w:val="1"/>
    </w:pPr>
    <w:rPr>
      <w:b/>
      <w:bCs/>
      <w:sz w:val="32"/>
      <w:szCs w:val="32"/>
    </w:rPr>
  </w:style>
  <w:style w:type="paragraph" w:styleId="Heading3">
    <w:name w:val="heading 3"/>
    <w:basedOn w:val="Normal"/>
    <w:uiPriority w:val="9"/>
    <w:unhideWhenUsed/>
    <w:qFormat/>
    <w:pPr>
      <w:outlineLvl w:val="2"/>
    </w:pPr>
    <w:rPr>
      <w:b/>
      <w:bCs/>
      <w:sz w:val="28"/>
      <w:szCs w:val="28"/>
    </w:rPr>
  </w:style>
  <w:style w:type="paragraph" w:styleId="Heading4">
    <w:name w:val="heading 4"/>
    <w:basedOn w:val="Normal"/>
    <w:uiPriority w:val="9"/>
    <w:unhideWhenUsed/>
    <w:qFormat/>
    <w:pPr>
      <w:spacing w:before="54"/>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ongroundhealth.or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434</Words>
  <Characters>2878</Characters>
  <Application>Microsoft Office Word</Application>
  <DocSecurity>0</DocSecurity>
  <Lines>95</Lines>
  <Paragraphs>29</Paragraphs>
  <ScaleCrop>false</ScaleCrop>
  <HeadingPairs>
    <vt:vector size="2" baseType="variant">
      <vt:variant>
        <vt:lpstr>Title</vt:lpstr>
      </vt:variant>
      <vt:variant>
        <vt:i4>1</vt:i4>
      </vt:variant>
    </vt:vector>
  </HeadingPairs>
  <TitlesOfParts>
    <vt:vector size="1" baseType="lpstr">
      <vt:lpstr>Common Ground Health Wisdom Seekers Wisdom Keepers</vt:lpstr>
    </vt:vector>
  </TitlesOfParts>
  <Company>University of Rochester</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Ground Health Wisdom Seekers Wisdom Keepers</dc:title>
  <dc:subject>Project One Pager</dc:subject>
  <dc:creator>shayna_caves@urmc.rochester.edu</dc:creator>
  <cp:lastModifiedBy>Youmell, Rebecca J</cp:lastModifiedBy>
  <cp:revision>10</cp:revision>
  <dcterms:created xsi:type="dcterms:W3CDTF">2026-02-11T16:22:00Z</dcterms:created>
  <dcterms:modified xsi:type="dcterms:W3CDTF">2026-02-11T20:26:00Z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for Microsoft 365</vt:lpwstr>
  </property>
  <property fmtid="{D5CDD505-2E9C-101B-9397-08002B2CF9AE}" pid="4" name="LastSaved">
    <vt:filetime>2026-02-11T00:00:00Z</vt:filetime>
  </property>
  <property fmtid="{D5CDD505-2E9C-101B-9397-08002B2CF9AE}" pid="5" name="Producer">
    <vt:lpwstr>Microsoft® Word for Microsoft 365</vt:lpwstr>
  </property>
</Properties>
</file>