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15D1" w14:textId="343601ED" w:rsidR="00E378F7" w:rsidRDefault="007D25AF" w:rsidP="004308B0">
      <w:pPr>
        <w:jc w:val="center"/>
        <w:rPr>
          <w:noProof/>
        </w:rPr>
      </w:pPr>
      <w:r>
        <w:rPr>
          <w:noProof/>
        </w:rPr>
        <w:pict w14:anchorId="3A874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4.6pt;height:45pt;mso-width-percent:0;mso-height-percent:0;mso-width-percent:0;mso-height-percent:0">
            <v:imagedata r:id="rId5" o:title="urmc_logo_h_2c"/>
          </v:shape>
        </w:pict>
      </w:r>
    </w:p>
    <w:p w14:paraId="0D3360B7" w14:textId="0146A3B6" w:rsidR="00FE0B88" w:rsidRPr="00993654" w:rsidRDefault="00CF1C92" w:rsidP="00296BD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Center for Community Health </w:t>
      </w:r>
      <w:r w:rsidR="007D25AF"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Prevention’s </w:t>
      </w:r>
      <w:r w:rsidR="000073B0" w:rsidRPr="00993654">
        <w:rPr>
          <w:b/>
          <w:sz w:val="28"/>
          <w:szCs w:val="28"/>
        </w:rPr>
        <w:t>Office of Health Equity Research</w:t>
      </w:r>
    </w:p>
    <w:p w14:paraId="048E8E18" w14:textId="7A5782C2" w:rsidR="00D1333A" w:rsidRDefault="004308B0" w:rsidP="00993654">
      <w:pPr>
        <w:pStyle w:val="NoSpacing"/>
        <w:jc w:val="center"/>
        <w:rPr>
          <w:b/>
          <w:sz w:val="28"/>
          <w:szCs w:val="28"/>
        </w:rPr>
      </w:pPr>
      <w:r w:rsidRPr="00993654">
        <w:rPr>
          <w:b/>
          <w:sz w:val="28"/>
          <w:szCs w:val="28"/>
        </w:rPr>
        <w:t>Request for Proposals</w:t>
      </w:r>
      <w:r w:rsidR="00082A94" w:rsidRPr="00993654">
        <w:rPr>
          <w:b/>
          <w:sz w:val="28"/>
          <w:szCs w:val="28"/>
        </w:rPr>
        <w:t>:</w:t>
      </w:r>
      <w:r w:rsidRPr="00993654">
        <w:rPr>
          <w:b/>
          <w:sz w:val="28"/>
          <w:szCs w:val="28"/>
        </w:rPr>
        <w:t xml:space="preserve"> Pilot Studies</w:t>
      </w:r>
      <w:r w:rsidR="00117D98" w:rsidRPr="00993654">
        <w:rPr>
          <w:b/>
          <w:sz w:val="28"/>
          <w:szCs w:val="28"/>
        </w:rPr>
        <w:t xml:space="preserve"> </w:t>
      </w:r>
      <w:r w:rsidR="00400A80" w:rsidRPr="00993654">
        <w:rPr>
          <w:b/>
          <w:sz w:val="28"/>
          <w:szCs w:val="28"/>
        </w:rPr>
        <w:t xml:space="preserve">in </w:t>
      </w:r>
      <w:r w:rsidR="000073B0" w:rsidRPr="00993654">
        <w:rPr>
          <w:b/>
          <w:sz w:val="28"/>
          <w:szCs w:val="28"/>
        </w:rPr>
        <w:t>Health Equity</w:t>
      </w:r>
    </w:p>
    <w:p w14:paraId="25BEE297" w14:textId="4D10D0D5" w:rsidR="00296BD3" w:rsidRDefault="00296BD3" w:rsidP="00993654">
      <w:pPr>
        <w:pStyle w:val="NoSpacing"/>
        <w:rPr>
          <w:b/>
          <w:sz w:val="16"/>
          <w:szCs w:val="16"/>
        </w:rPr>
      </w:pPr>
    </w:p>
    <w:p w14:paraId="19286794" w14:textId="77777777" w:rsidR="00993654" w:rsidRPr="00296BD3" w:rsidRDefault="00993654" w:rsidP="00993654">
      <w:pPr>
        <w:pStyle w:val="NoSpacing"/>
        <w:rPr>
          <w:b/>
          <w:sz w:val="10"/>
        </w:rPr>
      </w:pPr>
    </w:p>
    <w:p w14:paraId="6AC324DA" w14:textId="73EC0759" w:rsidR="009941B5" w:rsidRDefault="004308B0" w:rsidP="00296BD3">
      <w:pPr>
        <w:rPr>
          <w:sz w:val="24"/>
          <w:szCs w:val="24"/>
        </w:rPr>
      </w:pPr>
      <w:r w:rsidRPr="0073362A">
        <w:rPr>
          <w:sz w:val="24"/>
          <w:szCs w:val="24"/>
        </w:rPr>
        <w:t xml:space="preserve">The </w:t>
      </w:r>
      <w:r w:rsidR="007B46B4">
        <w:rPr>
          <w:sz w:val="24"/>
          <w:szCs w:val="24"/>
        </w:rPr>
        <w:t>URMC</w:t>
      </w:r>
      <w:r w:rsidR="000073B0" w:rsidRPr="0073362A">
        <w:rPr>
          <w:sz w:val="24"/>
          <w:szCs w:val="24"/>
        </w:rPr>
        <w:t xml:space="preserve"> </w:t>
      </w:r>
      <w:r w:rsidR="00857F17">
        <w:rPr>
          <w:sz w:val="24"/>
          <w:szCs w:val="24"/>
        </w:rPr>
        <w:t xml:space="preserve">Center for Community Health </w:t>
      </w:r>
      <w:r w:rsidR="00AE5C2A">
        <w:rPr>
          <w:sz w:val="24"/>
          <w:szCs w:val="24"/>
        </w:rPr>
        <w:t>&amp;</w:t>
      </w:r>
      <w:r w:rsidR="00857F17">
        <w:rPr>
          <w:sz w:val="24"/>
          <w:szCs w:val="24"/>
        </w:rPr>
        <w:t xml:space="preserve"> Prevention’s</w:t>
      </w:r>
      <w:r w:rsidR="000073B0" w:rsidRPr="0073362A">
        <w:rPr>
          <w:sz w:val="24"/>
          <w:szCs w:val="24"/>
        </w:rPr>
        <w:t xml:space="preserve"> Office of Health Equity Research (OHER) </w:t>
      </w:r>
      <w:r w:rsidR="00BB0CF1" w:rsidRPr="0073362A">
        <w:rPr>
          <w:sz w:val="24"/>
          <w:szCs w:val="24"/>
        </w:rPr>
        <w:t>is</w:t>
      </w:r>
      <w:r w:rsidRPr="0073362A">
        <w:rPr>
          <w:sz w:val="24"/>
          <w:szCs w:val="24"/>
        </w:rPr>
        <w:t xml:space="preserve"> soliciting</w:t>
      </w:r>
      <w:r w:rsidR="005900BB" w:rsidRPr="0073362A">
        <w:rPr>
          <w:sz w:val="24"/>
          <w:szCs w:val="24"/>
        </w:rPr>
        <w:t xml:space="preserve"> grant</w:t>
      </w:r>
      <w:r w:rsidRPr="0073362A">
        <w:rPr>
          <w:sz w:val="24"/>
          <w:szCs w:val="24"/>
        </w:rPr>
        <w:t xml:space="preserve"> applications</w:t>
      </w:r>
      <w:r w:rsidR="005958D1" w:rsidRPr="0073362A">
        <w:rPr>
          <w:sz w:val="24"/>
          <w:szCs w:val="24"/>
        </w:rPr>
        <w:t xml:space="preserve"> </w:t>
      </w:r>
      <w:r w:rsidR="00852F1F" w:rsidRPr="0073362A">
        <w:rPr>
          <w:sz w:val="24"/>
          <w:szCs w:val="24"/>
        </w:rPr>
        <w:t xml:space="preserve">to support </w:t>
      </w:r>
      <w:r w:rsidR="000073B0" w:rsidRPr="0073362A">
        <w:rPr>
          <w:sz w:val="24"/>
          <w:szCs w:val="24"/>
        </w:rPr>
        <w:t>health equity</w:t>
      </w:r>
      <w:r w:rsidR="00400A80" w:rsidRPr="0073362A">
        <w:rPr>
          <w:sz w:val="24"/>
          <w:szCs w:val="24"/>
        </w:rPr>
        <w:t xml:space="preserve"> </w:t>
      </w:r>
      <w:r w:rsidR="00AB1C52" w:rsidRPr="0073362A">
        <w:rPr>
          <w:sz w:val="24"/>
          <w:szCs w:val="24"/>
        </w:rPr>
        <w:t xml:space="preserve">research </w:t>
      </w:r>
      <w:r w:rsidR="00E13EF4">
        <w:rPr>
          <w:sz w:val="24"/>
          <w:szCs w:val="24"/>
        </w:rPr>
        <w:t xml:space="preserve">pilot </w:t>
      </w:r>
      <w:r w:rsidR="00AB1C52" w:rsidRPr="0073362A">
        <w:rPr>
          <w:sz w:val="24"/>
          <w:szCs w:val="24"/>
        </w:rPr>
        <w:t>projects</w:t>
      </w:r>
      <w:r w:rsidR="000073B0" w:rsidRPr="0073362A">
        <w:rPr>
          <w:sz w:val="24"/>
          <w:szCs w:val="24"/>
        </w:rPr>
        <w:t xml:space="preserve"> in community-identified research priority areas of: 1) safe and healthy housing, 2) prevention </w:t>
      </w:r>
      <w:r w:rsidR="007B46B4">
        <w:rPr>
          <w:sz w:val="24"/>
          <w:szCs w:val="24"/>
        </w:rPr>
        <w:t xml:space="preserve">and management </w:t>
      </w:r>
      <w:r w:rsidR="000073B0" w:rsidRPr="0073362A">
        <w:rPr>
          <w:sz w:val="24"/>
          <w:szCs w:val="24"/>
        </w:rPr>
        <w:t xml:space="preserve">of mental health and substance use disorders, 3) prevention of gun </w:t>
      </w:r>
      <w:r w:rsidR="000073B0" w:rsidRPr="00870B56">
        <w:rPr>
          <w:sz w:val="24"/>
          <w:szCs w:val="24"/>
        </w:rPr>
        <w:t>violence, 4) prevention of re-incarceration, 5) prevention and management of chronic dise</w:t>
      </w:r>
      <w:r w:rsidR="000073B0" w:rsidRPr="00761DF1">
        <w:rPr>
          <w:sz w:val="24"/>
          <w:szCs w:val="24"/>
        </w:rPr>
        <w:t>ase</w:t>
      </w:r>
      <w:r w:rsidR="00611FBC">
        <w:rPr>
          <w:sz w:val="24"/>
          <w:szCs w:val="24"/>
        </w:rPr>
        <w:t xml:space="preserve">, and 6) </w:t>
      </w:r>
      <w:r w:rsidR="007B46B4">
        <w:rPr>
          <w:sz w:val="24"/>
          <w:szCs w:val="24"/>
        </w:rPr>
        <w:t xml:space="preserve">prevention of </w:t>
      </w:r>
      <w:r w:rsidR="00611FBC">
        <w:rPr>
          <w:sz w:val="24"/>
          <w:szCs w:val="24"/>
        </w:rPr>
        <w:t>maternal mortality</w:t>
      </w:r>
      <w:r w:rsidR="00385C12">
        <w:rPr>
          <w:sz w:val="24"/>
          <w:szCs w:val="24"/>
        </w:rPr>
        <w:t xml:space="preserve">. </w:t>
      </w:r>
      <w:r w:rsidR="009941B5">
        <w:rPr>
          <w:sz w:val="24"/>
          <w:szCs w:val="24"/>
        </w:rPr>
        <w:t xml:space="preserve">All awards are eligible to be co-sponsored by the following </w:t>
      </w:r>
      <w:r w:rsidR="009941B5" w:rsidRPr="000442FB">
        <w:rPr>
          <w:sz w:val="24"/>
          <w:szCs w:val="24"/>
        </w:rPr>
        <w:t>University of Rochester</w:t>
      </w:r>
      <w:r w:rsidR="009941B5">
        <w:rPr>
          <w:sz w:val="24"/>
          <w:szCs w:val="24"/>
        </w:rPr>
        <w:t xml:space="preserve"> units if they also focus on a priority area of the respective unit:</w:t>
      </w:r>
    </w:p>
    <w:bookmarkStart w:id="0" w:name="_Hlk186128845"/>
    <w:p w14:paraId="51DE51B1" w14:textId="016E1136" w:rsidR="009941B5" w:rsidRPr="006C647A" w:rsidRDefault="009941B5" w:rsidP="006C64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fldChar w:fldCharType="begin"/>
      </w:r>
      <w:r>
        <w:instrText>HYPERLINK "https://www.urmc.rochester.edu/institute-for-human-health-and-the-environment.aspx"</w:instrText>
      </w:r>
      <w:r>
        <w:fldChar w:fldCharType="separate"/>
      </w:r>
      <w:r w:rsidRPr="00F911B7">
        <w:rPr>
          <w:rStyle w:val="Hyperlink"/>
          <w:sz w:val="24"/>
          <w:szCs w:val="24"/>
        </w:rPr>
        <w:t>Institute for Human Health and the Environment</w:t>
      </w:r>
      <w:r>
        <w:fldChar w:fldCharType="end"/>
      </w:r>
    </w:p>
    <w:p w14:paraId="7D8512CC" w14:textId="6C56E9E5" w:rsidR="009941B5" w:rsidRDefault="009941B5" w:rsidP="009941B5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 w:rsidRPr="00F911B7">
          <w:rPr>
            <w:rStyle w:val="Hyperlink"/>
            <w:sz w:val="24"/>
            <w:szCs w:val="24"/>
          </w:rPr>
          <w:t xml:space="preserve">Department of </w:t>
        </w:r>
        <w:proofErr w:type="spellStart"/>
        <w:r w:rsidRPr="00F911B7">
          <w:rPr>
            <w:rStyle w:val="Hyperlink"/>
            <w:sz w:val="24"/>
            <w:szCs w:val="24"/>
          </w:rPr>
          <w:t>Orthopaedics</w:t>
        </w:r>
        <w:proofErr w:type="spellEnd"/>
      </w:hyperlink>
    </w:p>
    <w:p w14:paraId="67737A65" w14:textId="77777777" w:rsidR="009941B5" w:rsidRDefault="009941B5" w:rsidP="009941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Department of Neurology</w:t>
      </w:r>
    </w:p>
    <w:p w14:paraId="69DE7517" w14:textId="0F87FF92" w:rsidR="00932D51" w:rsidRDefault="00932D51" w:rsidP="009941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Department of Obstetrics &amp; Gynecology</w:t>
      </w:r>
    </w:p>
    <w:p w14:paraId="4BDCC94B" w14:textId="26CBD108" w:rsidR="009941B5" w:rsidRDefault="009941B5" w:rsidP="009941B5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 w:rsidRPr="00F911B7">
          <w:rPr>
            <w:rStyle w:val="Hyperlink"/>
            <w:sz w:val="24"/>
            <w:szCs w:val="24"/>
          </w:rPr>
          <w:t>Warner School of Education</w:t>
        </w:r>
      </w:hyperlink>
    </w:p>
    <w:bookmarkEnd w:id="0"/>
    <w:p w14:paraId="237439AD" w14:textId="7696EDC0" w:rsidR="006C647A" w:rsidRPr="0073362A" w:rsidRDefault="009941B5" w:rsidP="001B715B">
      <w:pPr>
        <w:rPr>
          <w:sz w:val="24"/>
          <w:szCs w:val="24"/>
        </w:rPr>
      </w:pPr>
      <w:r w:rsidRPr="006E0697">
        <w:rPr>
          <w:sz w:val="24"/>
          <w:szCs w:val="24"/>
        </w:rPr>
        <w:t>The award level is up to $40,000 for one year per award.</w:t>
      </w:r>
      <w:r w:rsidR="007D524E">
        <w:rPr>
          <w:sz w:val="24"/>
          <w:szCs w:val="24"/>
        </w:rPr>
        <w:t xml:space="preserve"> </w:t>
      </w:r>
      <w:r w:rsidR="001B715B" w:rsidRPr="0073362A">
        <w:rPr>
          <w:sz w:val="24"/>
          <w:szCs w:val="24"/>
        </w:rPr>
        <w:t xml:space="preserve">The goal of this pilot program </w:t>
      </w:r>
      <w:r w:rsidR="006412FC" w:rsidRPr="0073362A">
        <w:rPr>
          <w:sz w:val="24"/>
          <w:szCs w:val="24"/>
        </w:rPr>
        <w:t>i</w:t>
      </w:r>
      <w:r w:rsidR="006412FC">
        <w:rPr>
          <w:sz w:val="24"/>
          <w:szCs w:val="24"/>
        </w:rPr>
        <w:t>s</w:t>
      </w:r>
      <w:r w:rsidR="006412FC" w:rsidRPr="0073362A">
        <w:rPr>
          <w:sz w:val="24"/>
          <w:szCs w:val="24"/>
        </w:rPr>
        <w:t xml:space="preserve"> </w:t>
      </w:r>
      <w:r w:rsidR="001B715B" w:rsidRPr="0073362A">
        <w:rPr>
          <w:sz w:val="24"/>
          <w:szCs w:val="24"/>
        </w:rPr>
        <w:t xml:space="preserve">to fund novel collaborative research studies that will support future </w:t>
      </w:r>
      <w:proofErr w:type="gramStart"/>
      <w:r w:rsidR="001B715B" w:rsidRPr="0073362A">
        <w:rPr>
          <w:sz w:val="24"/>
          <w:szCs w:val="24"/>
        </w:rPr>
        <w:t>application</w:t>
      </w:r>
      <w:proofErr w:type="gramEnd"/>
      <w:r w:rsidR="001B715B" w:rsidRPr="0073362A">
        <w:rPr>
          <w:sz w:val="24"/>
          <w:szCs w:val="24"/>
        </w:rPr>
        <w:t xml:space="preserve"> for funding from NIH, PCORI, AHRQ, CDC, FDA, or other extramural sources. </w:t>
      </w:r>
      <w:r w:rsidR="007B44AB">
        <w:rPr>
          <w:sz w:val="24"/>
          <w:szCs w:val="24"/>
        </w:rPr>
        <w:t>H</w:t>
      </w:r>
      <w:r w:rsidR="00611FBC">
        <w:rPr>
          <w:sz w:val="24"/>
          <w:szCs w:val="24"/>
        </w:rPr>
        <w:t>ealth outcomes research projects</w:t>
      </w:r>
      <w:r w:rsidR="001B715B" w:rsidRPr="0073362A">
        <w:rPr>
          <w:sz w:val="24"/>
          <w:szCs w:val="24"/>
        </w:rPr>
        <w:t xml:space="preserve"> (i.e., </w:t>
      </w:r>
      <w:r w:rsidR="00611FBC" w:rsidRPr="006C647A">
        <w:rPr>
          <w:sz w:val="24"/>
          <w:szCs w:val="24"/>
        </w:rPr>
        <w:t xml:space="preserve">studies </w:t>
      </w:r>
      <w:r w:rsidR="00611FBC">
        <w:rPr>
          <w:sz w:val="24"/>
          <w:szCs w:val="24"/>
        </w:rPr>
        <w:t xml:space="preserve">of </w:t>
      </w:r>
      <w:r w:rsidR="00611FBC" w:rsidRPr="006C647A">
        <w:rPr>
          <w:sz w:val="24"/>
          <w:szCs w:val="24"/>
        </w:rPr>
        <w:t>the </w:t>
      </w:r>
      <w:r w:rsidR="00611FBC" w:rsidRPr="006C647A">
        <w:rPr>
          <w:b/>
          <w:bCs/>
          <w:sz w:val="24"/>
          <w:szCs w:val="24"/>
        </w:rPr>
        <w:t>end results of healthcare services and interventions</w:t>
      </w:r>
      <w:r w:rsidR="001B715B" w:rsidRPr="0073362A">
        <w:rPr>
          <w:sz w:val="24"/>
          <w:szCs w:val="24"/>
        </w:rPr>
        <w:t>)</w:t>
      </w:r>
      <w:r w:rsidR="00611FBC">
        <w:rPr>
          <w:sz w:val="24"/>
          <w:szCs w:val="24"/>
        </w:rPr>
        <w:t xml:space="preserve"> that </w:t>
      </w:r>
      <w:r w:rsidR="00611FBC" w:rsidRPr="006C647A">
        <w:rPr>
          <w:sz w:val="24"/>
          <w:szCs w:val="24"/>
        </w:rPr>
        <w:t xml:space="preserve">use real-world data </w:t>
      </w:r>
      <w:r w:rsidR="007B44AB">
        <w:rPr>
          <w:sz w:val="24"/>
          <w:szCs w:val="24"/>
        </w:rPr>
        <w:t xml:space="preserve">(e.g., </w:t>
      </w:r>
      <w:r w:rsidR="00611FBC" w:rsidRPr="006C647A">
        <w:rPr>
          <w:sz w:val="24"/>
          <w:szCs w:val="24"/>
        </w:rPr>
        <w:t>medical records, surveys, claims</w:t>
      </w:r>
      <w:r w:rsidR="007B44AB">
        <w:rPr>
          <w:sz w:val="24"/>
          <w:szCs w:val="24"/>
        </w:rPr>
        <w:t xml:space="preserve">, </w:t>
      </w:r>
      <w:proofErr w:type="spellStart"/>
      <w:r w:rsidR="007B44AB">
        <w:rPr>
          <w:sz w:val="24"/>
          <w:szCs w:val="24"/>
        </w:rPr>
        <w:t>etc</w:t>
      </w:r>
      <w:proofErr w:type="spellEnd"/>
      <w:r w:rsidR="007B44AB">
        <w:rPr>
          <w:sz w:val="24"/>
          <w:szCs w:val="24"/>
        </w:rPr>
        <w:t>)</w:t>
      </w:r>
      <w:r w:rsidR="00611FBC" w:rsidRPr="006C647A">
        <w:rPr>
          <w:sz w:val="24"/>
          <w:szCs w:val="24"/>
        </w:rPr>
        <w:t xml:space="preserve"> to evaluate the actual value and effectiveness of treatments and healthcare systems</w:t>
      </w:r>
      <w:r w:rsidR="007B44AB">
        <w:rPr>
          <w:sz w:val="24"/>
          <w:szCs w:val="24"/>
        </w:rPr>
        <w:t>,</w:t>
      </w:r>
      <w:r w:rsidR="002C12F4">
        <w:rPr>
          <w:sz w:val="24"/>
          <w:szCs w:val="24"/>
        </w:rPr>
        <w:t xml:space="preserve"> </w:t>
      </w:r>
      <w:r w:rsidR="001B715B" w:rsidRPr="0073362A">
        <w:rPr>
          <w:sz w:val="24"/>
          <w:szCs w:val="24"/>
        </w:rPr>
        <w:t>incorporate multiple disciplines</w:t>
      </w:r>
      <w:r w:rsidR="002C12F4">
        <w:rPr>
          <w:sz w:val="24"/>
          <w:szCs w:val="24"/>
        </w:rPr>
        <w:t>, involve community members/organizations</w:t>
      </w:r>
      <w:r w:rsidR="00F0489D">
        <w:rPr>
          <w:sz w:val="24"/>
          <w:szCs w:val="24"/>
        </w:rPr>
        <w:t>, and</w:t>
      </w:r>
      <w:r>
        <w:rPr>
          <w:sz w:val="24"/>
          <w:szCs w:val="24"/>
        </w:rPr>
        <w:t xml:space="preserve"> focus on</w:t>
      </w:r>
      <w:r w:rsidR="00611FBC" w:rsidRPr="006C647A">
        <w:rPr>
          <w:sz w:val="24"/>
          <w:szCs w:val="24"/>
        </w:rPr>
        <w:t xml:space="preserve"> effects that matter to patients like quality of life, satisfaction, and functional status</w:t>
      </w:r>
      <w:r w:rsidR="007B44AB">
        <w:rPr>
          <w:sz w:val="24"/>
          <w:szCs w:val="24"/>
        </w:rPr>
        <w:t xml:space="preserve">, </w:t>
      </w:r>
      <w:r w:rsidR="007B44AB" w:rsidRPr="006C647A">
        <w:rPr>
          <w:sz w:val="24"/>
          <w:szCs w:val="24"/>
        </w:rPr>
        <w:t>to help patients, clinicians, and policymakers make informed decisions about care</w:t>
      </w:r>
      <w:r w:rsidR="001B715B" w:rsidRPr="0073362A">
        <w:rPr>
          <w:sz w:val="24"/>
          <w:szCs w:val="24"/>
        </w:rPr>
        <w:t xml:space="preserve"> </w:t>
      </w:r>
      <w:r w:rsidR="00761DF1">
        <w:rPr>
          <w:sz w:val="24"/>
          <w:szCs w:val="24"/>
        </w:rPr>
        <w:t xml:space="preserve">will be prioritized. </w:t>
      </w:r>
      <w:r w:rsidR="002C12F4" w:rsidRPr="006412FC">
        <w:rPr>
          <w:sz w:val="24"/>
          <w:szCs w:val="24"/>
        </w:rPr>
        <w:t>P</w:t>
      </w:r>
      <w:r w:rsidR="002C12F4" w:rsidRPr="001E44FC">
        <w:rPr>
          <w:sz w:val="24"/>
          <w:szCs w:val="24"/>
        </w:rPr>
        <w:t xml:space="preserve">rojects from emerging investigators who have had less extramural funding </w:t>
      </w:r>
      <w:r w:rsidR="001B715B" w:rsidRPr="006412FC">
        <w:rPr>
          <w:sz w:val="24"/>
          <w:szCs w:val="24"/>
        </w:rPr>
        <w:t>are encouraged.</w:t>
      </w:r>
      <w:r w:rsidR="001B715B" w:rsidRPr="0073362A">
        <w:rPr>
          <w:sz w:val="24"/>
          <w:szCs w:val="24"/>
        </w:rPr>
        <w:t xml:space="preserve"> Awards will be based on scientific merit, innovation and responsiveness to this RFA.  </w:t>
      </w:r>
    </w:p>
    <w:p w14:paraId="09B06AD6" w14:textId="13B86204" w:rsidR="004308B0" w:rsidRPr="0073362A" w:rsidRDefault="007D25AF" w:rsidP="00993654">
      <w:pPr>
        <w:rPr>
          <w:sz w:val="24"/>
          <w:szCs w:val="24"/>
        </w:rPr>
      </w:pPr>
      <w:r w:rsidRPr="0073362A">
        <w:rPr>
          <w:sz w:val="24"/>
          <w:szCs w:val="24"/>
        </w:rPr>
        <w:t>Full-time</w:t>
      </w:r>
      <w:r w:rsidR="00852F1F" w:rsidRPr="0073362A">
        <w:rPr>
          <w:sz w:val="24"/>
          <w:szCs w:val="24"/>
        </w:rPr>
        <w:t xml:space="preserve"> UR</w:t>
      </w:r>
      <w:r w:rsidR="00AB1C52" w:rsidRPr="0073362A">
        <w:rPr>
          <w:sz w:val="24"/>
          <w:szCs w:val="24"/>
        </w:rPr>
        <w:t xml:space="preserve"> faculty </w:t>
      </w:r>
      <w:r w:rsidR="00273B75" w:rsidRPr="0073362A">
        <w:rPr>
          <w:sz w:val="24"/>
          <w:szCs w:val="24"/>
        </w:rPr>
        <w:t xml:space="preserve">will qualify only once as a principal </w:t>
      </w:r>
      <w:r w:rsidR="00AB1C52" w:rsidRPr="0073362A">
        <w:rPr>
          <w:sz w:val="24"/>
          <w:szCs w:val="24"/>
        </w:rPr>
        <w:t xml:space="preserve">investigator </w:t>
      </w:r>
      <w:r w:rsidR="00273B75" w:rsidRPr="0073362A">
        <w:rPr>
          <w:sz w:val="24"/>
          <w:szCs w:val="24"/>
        </w:rPr>
        <w:t>and once as a co-investigator</w:t>
      </w:r>
      <w:r w:rsidR="0029259B">
        <w:rPr>
          <w:sz w:val="24"/>
          <w:szCs w:val="24"/>
        </w:rPr>
        <w:t xml:space="preserve"> per award cycle</w:t>
      </w:r>
      <w:r w:rsidR="00273B75" w:rsidRPr="0073362A">
        <w:rPr>
          <w:sz w:val="24"/>
          <w:szCs w:val="24"/>
        </w:rPr>
        <w:t>, and may only hold a single</w:t>
      </w:r>
      <w:r w:rsidR="00F86415" w:rsidRPr="0073362A">
        <w:rPr>
          <w:sz w:val="24"/>
          <w:szCs w:val="24"/>
        </w:rPr>
        <w:t xml:space="preserve"> </w:t>
      </w:r>
      <w:r w:rsidR="0073362A" w:rsidRPr="0073362A">
        <w:rPr>
          <w:sz w:val="24"/>
          <w:szCs w:val="24"/>
        </w:rPr>
        <w:t>OHER</w:t>
      </w:r>
      <w:r w:rsidR="00273B75" w:rsidRPr="0073362A">
        <w:rPr>
          <w:sz w:val="24"/>
          <w:szCs w:val="24"/>
        </w:rPr>
        <w:t xml:space="preserve"> pilot award</w:t>
      </w:r>
      <w:r w:rsidR="00F86415" w:rsidRPr="0073362A">
        <w:rPr>
          <w:sz w:val="24"/>
          <w:szCs w:val="24"/>
        </w:rPr>
        <w:t xml:space="preserve"> as a PI</w:t>
      </w:r>
      <w:r w:rsidR="00273B75" w:rsidRPr="0073362A">
        <w:rPr>
          <w:sz w:val="24"/>
          <w:szCs w:val="24"/>
        </w:rPr>
        <w:t xml:space="preserve"> at any given time. </w:t>
      </w:r>
      <w:r w:rsidR="00D93DF1">
        <w:rPr>
          <w:sz w:val="24"/>
          <w:szCs w:val="24"/>
        </w:rPr>
        <w:t xml:space="preserve">In addition, OHER will co-fund </w:t>
      </w:r>
      <w:hyperlink r:id="rId8" w:history="1">
        <w:r w:rsidR="00D93DF1" w:rsidRPr="00F911B7">
          <w:rPr>
            <w:rStyle w:val="Hyperlink"/>
            <w:sz w:val="24"/>
            <w:szCs w:val="24"/>
          </w:rPr>
          <w:t>Quality Institute</w:t>
        </w:r>
      </w:hyperlink>
      <w:r w:rsidR="00611FBC">
        <w:rPr>
          <w:sz w:val="24"/>
          <w:szCs w:val="24"/>
        </w:rPr>
        <w:t xml:space="preserve">, </w:t>
      </w:r>
      <w:hyperlink r:id="rId9" w:history="1">
        <w:r w:rsidR="00D93DF1" w:rsidRPr="007B44AB">
          <w:rPr>
            <w:rStyle w:val="Hyperlink"/>
            <w:sz w:val="24"/>
            <w:szCs w:val="24"/>
          </w:rPr>
          <w:t>Wilmot Cancer Institute Community Outreach and Engagement (COE)</w:t>
        </w:r>
      </w:hyperlink>
      <w:r w:rsidR="00611FBC">
        <w:rPr>
          <w:sz w:val="24"/>
          <w:szCs w:val="24"/>
        </w:rPr>
        <w:t xml:space="preserve">, and </w:t>
      </w:r>
      <w:hyperlink r:id="rId10" w:history="1">
        <w:r w:rsidR="00611FBC" w:rsidRPr="00611FBC">
          <w:rPr>
            <w:rStyle w:val="Hyperlink"/>
            <w:sz w:val="24"/>
            <w:szCs w:val="24"/>
          </w:rPr>
          <w:t>ACT (Activate, Connect, Transform) Center</w:t>
        </w:r>
      </w:hyperlink>
      <w:r w:rsidR="00D93DF1">
        <w:rPr>
          <w:sz w:val="24"/>
          <w:szCs w:val="24"/>
        </w:rPr>
        <w:t xml:space="preserve"> proposal</w:t>
      </w:r>
      <w:r w:rsidR="00611FBC">
        <w:rPr>
          <w:sz w:val="24"/>
          <w:szCs w:val="24"/>
        </w:rPr>
        <w:t>s</w:t>
      </w:r>
      <w:r w:rsidR="00D93DF1">
        <w:rPr>
          <w:sz w:val="24"/>
          <w:szCs w:val="24"/>
        </w:rPr>
        <w:t>, as they relate to the OHER mission and funds are available.</w:t>
      </w:r>
    </w:p>
    <w:p w14:paraId="4FFF46C5" w14:textId="1C2B8270" w:rsidR="004308B0" w:rsidRPr="0073362A" w:rsidRDefault="004308B0" w:rsidP="00400A80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3362A">
        <w:rPr>
          <w:b/>
          <w:sz w:val="24"/>
          <w:szCs w:val="24"/>
          <w:u w:val="single"/>
        </w:rPr>
        <w:t>Proposal</w:t>
      </w:r>
    </w:p>
    <w:p w14:paraId="51AA01ED" w14:textId="2E0AD915" w:rsidR="00421972" w:rsidRPr="002C12F4" w:rsidRDefault="00E00719" w:rsidP="002C12F4">
      <w:pPr>
        <w:rPr>
          <w:sz w:val="24"/>
          <w:szCs w:val="24"/>
        </w:rPr>
      </w:pPr>
      <w:r w:rsidRPr="0073362A">
        <w:rPr>
          <w:sz w:val="24"/>
          <w:szCs w:val="24"/>
        </w:rPr>
        <w:t xml:space="preserve">Application </w:t>
      </w:r>
      <w:r w:rsidR="004308B0" w:rsidRPr="0073362A">
        <w:rPr>
          <w:sz w:val="24"/>
          <w:szCs w:val="24"/>
        </w:rPr>
        <w:t xml:space="preserve">is a </w:t>
      </w:r>
      <w:r w:rsidR="006751C5" w:rsidRPr="0073362A">
        <w:rPr>
          <w:sz w:val="24"/>
          <w:szCs w:val="24"/>
        </w:rPr>
        <w:t>two-step</w:t>
      </w:r>
      <w:r w:rsidR="004308B0" w:rsidRPr="0073362A">
        <w:rPr>
          <w:sz w:val="24"/>
          <w:szCs w:val="24"/>
        </w:rPr>
        <w:t xml:space="preserve"> process. </w:t>
      </w:r>
      <w:r w:rsidRPr="0073362A">
        <w:rPr>
          <w:sz w:val="24"/>
          <w:szCs w:val="24"/>
        </w:rPr>
        <w:t xml:space="preserve">Step 1 </w:t>
      </w:r>
      <w:r w:rsidR="00B6306A" w:rsidRPr="0073362A">
        <w:rPr>
          <w:sz w:val="24"/>
          <w:szCs w:val="24"/>
        </w:rPr>
        <w:t>consist</w:t>
      </w:r>
      <w:r w:rsidRPr="0073362A">
        <w:rPr>
          <w:sz w:val="24"/>
          <w:szCs w:val="24"/>
        </w:rPr>
        <w:t>s</w:t>
      </w:r>
      <w:r w:rsidR="00B6306A" w:rsidRPr="0073362A">
        <w:rPr>
          <w:sz w:val="24"/>
          <w:szCs w:val="24"/>
        </w:rPr>
        <w:t xml:space="preserve"> of a </w:t>
      </w:r>
      <w:r w:rsidR="00993F4C" w:rsidRPr="0073362A">
        <w:rPr>
          <w:sz w:val="24"/>
          <w:szCs w:val="24"/>
        </w:rPr>
        <w:t>one</w:t>
      </w:r>
      <w:r w:rsidR="00852F1F" w:rsidRPr="0073362A">
        <w:rPr>
          <w:sz w:val="24"/>
          <w:szCs w:val="24"/>
        </w:rPr>
        <w:t>-</w:t>
      </w:r>
      <w:r w:rsidR="00B6306A" w:rsidRPr="0073362A">
        <w:rPr>
          <w:sz w:val="24"/>
          <w:szCs w:val="24"/>
        </w:rPr>
        <w:t>page letter of intent</w:t>
      </w:r>
      <w:r w:rsidRPr="0073362A">
        <w:rPr>
          <w:sz w:val="24"/>
          <w:szCs w:val="24"/>
        </w:rPr>
        <w:t xml:space="preserve"> (LOI)</w:t>
      </w:r>
      <w:r w:rsidR="00B6306A" w:rsidRPr="0073362A">
        <w:rPr>
          <w:sz w:val="24"/>
          <w:szCs w:val="24"/>
        </w:rPr>
        <w:t xml:space="preserve"> summarizing the proposed project and NIH format </w:t>
      </w:r>
      <w:proofErr w:type="spellStart"/>
      <w:r w:rsidR="00B6306A" w:rsidRPr="0073362A">
        <w:rPr>
          <w:sz w:val="24"/>
          <w:szCs w:val="24"/>
        </w:rPr>
        <w:t>biosketch</w:t>
      </w:r>
      <w:r w:rsidR="00AC5335" w:rsidRPr="0073362A">
        <w:rPr>
          <w:sz w:val="24"/>
          <w:szCs w:val="24"/>
        </w:rPr>
        <w:t>es</w:t>
      </w:r>
      <w:proofErr w:type="spellEnd"/>
      <w:r w:rsidR="00B6306A" w:rsidRPr="0073362A">
        <w:rPr>
          <w:sz w:val="24"/>
          <w:szCs w:val="24"/>
        </w:rPr>
        <w:t xml:space="preserve"> of </w:t>
      </w:r>
      <w:r w:rsidR="00AC5335" w:rsidRPr="0073362A">
        <w:rPr>
          <w:sz w:val="24"/>
          <w:szCs w:val="24"/>
        </w:rPr>
        <w:t xml:space="preserve">the </w:t>
      </w:r>
      <w:r w:rsidR="00B6306A" w:rsidRPr="0073362A">
        <w:rPr>
          <w:sz w:val="24"/>
          <w:szCs w:val="24"/>
        </w:rPr>
        <w:t>PI</w:t>
      </w:r>
      <w:r w:rsidR="002C12F4">
        <w:rPr>
          <w:sz w:val="24"/>
          <w:szCs w:val="24"/>
        </w:rPr>
        <w:t xml:space="preserve"> and Co-I</w:t>
      </w:r>
      <w:r w:rsidR="00AC5335" w:rsidRPr="0073362A">
        <w:rPr>
          <w:sz w:val="24"/>
          <w:szCs w:val="24"/>
        </w:rPr>
        <w:t>s involved</w:t>
      </w:r>
      <w:r w:rsidR="00B6306A" w:rsidRPr="0073362A">
        <w:rPr>
          <w:sz w:val="24"/>
          <w:szCs w:val="24"/>
        </w:rPr>
        <w:t xml:space="preserve">. </w:t>
      </w:r>
      <w:r w:rsidRPr="0073362A">
        <w:rPr>
          <w:sz w:val="24"/>
          <w:szCs w:val="24"/>
        </w:rPr>
        <w:t>The LOI</w:t>
      </w:r>
      <w:r w:rsidR="00B6306A" w:rsidRPr="0073362A">
        <w:rPr>
          <w:sz w:val="24"/>
          <w:szCs w:val="24"/>
        </w:rPr>
        <w:t xml:space="preserve"> should be submitted in </w:t>
      </w:r>
      <w:r w:rsidR="004308B0" w:rsidRPr="0073362A">
        <w:rPr>
          <w:sz w:val="24"/>
          <w:szCs w:val="24"/>
        </w:rPr>
        <w:t>a single PDF document using at least a font size of 11 p</w:t>
      </w:r>
      <w:r w:rsidR="00220376" w:rsidRPr="0073362A">
        <w:rPr>
          <w:sz w:val="24"/>
          <w:szCs w:val="24"/>
        </w:rPr>
        <w:t>oint</w:t>
      </w:r>
      <w:r w:rsidR="004308B0" w:rsidRPr="0073362A">
        <w:rPr>
          <w:sz w:val="24"/>
          <w:szCs w:val="24"/>
        </w:rPr>
        <w:t>, ½ inch margin, single-spaced type</w:t>
      </w:r>
      <w:r w:rsidR="00B6306A" w:rsidRPr="0073362A">
        <w:rPr>
          <w:sz w:val="24"/>
          <w:szCs w:val="24"/>
        </w:rPr>
        <w:t>.</w:t>
      </w:r>
      <w:r w:rsidR="004308B0" w:rsidRPr="0073362A">
        <w:rPr>
          <w:sz w:val="24"/>
          <w:szCs w:val="24"/>
        </w:rPr>
        <w:t xml:space="preserve"> </w:t>
      </w:r>
      <w:r w:rsidRPr="0073362A">
        <w:rPr>
          <w:sz w:val="24"/>
          <w:szCs w:val="24"/>
        </w:rPr>
        <w:t xml:space="preserve">Proposals </w:t>
      </w:r>
      <w:r w:rsidR="00B6306A" w:rsidRPr="0073362A">
        <w:rPr>
          <w:sz w:val="24"/>
          <w:szCs w:val="24"/>
        </w:rPr>
        <w:t xml:space="preserve">will be scored by a </w:t>
      </w:r>
      <w:r w:rsidR="00E76D47" w:rsidRPr="0073362A">
        <w:rPr>
          <w:sz w:val="24"/>
          <w:szCs w:val="24"/>
        </w:rPr>
        <w:t xml:space="preserve">panel </w:t>
      </w:r>
      <w:r w:rsidR="00B6306A" w:rsidRPr="0073362A">
        <w:rPr>
          <w:sz w:val="24"/>
          <w:szCs w:val="24"/>
        </w:rPr>
        <w:t xml:space="preserve">of </w:t>
      </w:r>
      <w:r w:rsidR="00E76D47" w:rsidRPr="0073362A">
        <w:rPr>
          <w:sz w:val="24"/>
          <w:szCs w:val="24"/>
        </w:rPr>
        <w:t>experts</w:t>
      </w:r>
      <w:r w:rsidR="00B6306A" w:rsidRPr="0073362A">
        <w:rPr>
          <w:sz w:val="24"/>
          <w:szCs w:val="24"/>
        </w:rPr>
        <w:t xml:space="preserve"> and meritorious applications will be invited for </w:t>
      </w:r>
      <w:proofErr w:type="gramStart"/>
      <w:r w:rsidR="00B6306A" w:rsidRPr="0073362A">
        <w:rPr>
          <w:sz w:val="24"/>
          <w:szCs w:val="24"/>
        </w:rPr>
        <w:t>a full</w:t>
      </w:r>
      <w:proofErr w:type="gramEnd"/>
      <w:r w:rsidR="00B6306A" w:rsidRPr="0073362A">
        <w:rPr>
          <w:sz w:val="24"/>
          <w:szCs w:val="24"/>
        </w:rPr>
        <w:t xml:space="preserve"> submission.</w:t>
      </w:r>
    </w:p>
    <w:p w14:paraId="26AD6384" w14:textId="6506D1C3" w:rsidR="004308B0" w:rsidRPr="0073362A" w:rsidRDefault="00DC14A0" w:rsidP="00421972">
      <w:pPr>
        <w:pStyle w:val="NoSpacing"/>
        <w:rPr>
          <w:b/>
          <w:sz w:val="24"/>
          <w:szCs w:val="24"/>
          <w:u w:val="single"/>
        </w:rPr>
      </w:pPr>
      <w:r w:rsidRPr="0073362A">
        <w:rPr>
          <w:b/>
          <w:sz w:val="24"/>
          <w:szCs w:val="24"/>
          <w:u w:val="single"/>
        </w:rPr>
        <w:t>Submission Timeline</w:t>
      </w:r>
    </w:p>
    <w:p w14:paraId="04EFCA14" w14:textId="4E6222A5" w:rsidR="00993F4C" w:rsidRPr="0073362A" w:rsidRDefault="00B6306A" w:rsidP="00DC14A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73362A">
        <w:rPr>
          <w:sz w:val="24"/>
          <w:szCs w:val="24"/>
        </w:rPr>
        <w:t>Letters of intent</w:t>
      </w:r>
      <w:r w:rsidR="00DC14A0" w:rsidRPr="0073362A">
        <w:rPr>
          <w:sz w:val="24"/>
          <w:szCs w:val="24"/>
        </w:rPr>
        <w:t xml:space="preserve"> </w:t>
      </w:r>
      <w:r w:rsidRPr="0073362A">
        <w:rPr>
          <w:sz w:val="24"/>
          <w:szCs w:val="24"/>
        </w:rPr>
        <w:t>are</w:t>
      </w:r>
      <w:r w:rsidR="00DC14A0" w:rsidRPr="0073362A">
        <w:rPr>
          <w:sz w:val="24"/>
          <w:szCs w:val="24"/>
        </w:rPr>
        <w:t xml:space="preserve"> </w:t>
      </w:r>
      <w:r w:rsidR="00DC14A0" w:rsidRPr="0073362A">
        <w:rPr>
          <w:b/>
          <w:bCs/>
          <w:sz w:val="24"/>
          <w:szCs w:val="24"/>
        </w:rPr>
        <w:t xml:space="preserve">due </w:t>
      </w:r>
      <w:r w:rsidR="00C27E67">
        <w:rPr>
          <w:b/>
          <w:bCs/>
          <w:sz w:val="24"/>
          <w:szCs w:val="24"/>
        </w:rPr>
        <w:t xml:space="preserve">February </w:t>
      </w:r>
      <w:r w:rsidR="007B44AB">
        <w:rPr>
          <w:b/>
          <w:bCs/>
          <w:sz w:val="24"/>
          <w:szCs w:val="24"/>
        </w:rPr>
        <w:t>6</w:t>
      </w:r>
      <w:r w:rsidRPr="0073362A">
        <w:rPr>
          <w:b/>
          <w:bCs/>
          <w:sz w:val="24"/>
          <w:szCs w:val="24"/>
        </w:rPr>
        <w:t xml:space="preserve">.  </w:t>
      </w:r>
      <w:r w:rsidR="004A6488" w:rsidRPr="0073362A">
        <w:rPr>
          <w:sz w:val="24"/>
          <w:szCs w:val="24"/>
        </w:rPr>
        <w:t xml:space="preserve"> </w:t>
      </w:r>
      <w:r w:rsidR="00642834" w:rsidRPr="0073362A">
        <w:rPr>
          <w:sz w:val="24"/>
          <w:szCs w:val="24"/>
        </w:rPr>
        <w:t>Invi</w:t>
      </w:r>
      <w:r w:rsidR="0006303C" w:rsidRPr="0073362A">
        <w:rPr>
          <w:sz w:val="24"/>
          <w:szCs w:val="24"/>
        </w:rPr>
        <w:t>tations for</w:t>
      </w:r>
      <w:r w:rsidR="00642834" w:rsidRPr="0073362A">
        <w:rPr>
          <w:sz w:val="24"/>
          <w:szCs w:val="24"/>
        </w:rPr>
        <w:t xml:space="preserve"> full submissions</w:t>
      </w:r>
      <w:r w:rsidR="0006303C" w:rsidRPr="0073362A">
        <w:rPr>
          <w:sz w:val="24"/>
          <w:szCs w:val="24"/>
        </w:rPr>
        <w:t xml:space="preserve"> will be </w:t>
      </w:r>
      <w:r w:rsidR="006412FC">
        <w:rPr>
          <w:sz w:val="24"/>
          <w:szCs w:val="24"/>
        </w:rPr>
        <w:t>sent</w:t>
      </w:r>
      <w:r w:rsidR="006412FC" w:rsidRPr="0073362A">
        <w:rPr>
          <w:sz w:val="24"/>
          <w:szCs w:val="24"/>
        </w:rPr>
        <w:t xml:space="preserve"> </w:t>
      </w:r>
      <w:r w:rsidR="0006303C" w:rsidRPr="0073362A">
        <w:rPr>
          <w:sz w:val="24"/>
          <w:szCs w:val="24"/>
        </w:rPr>
        <w:t xml:space="preserve">by </w:t>
      </w:r>
      <w:r w:rsidR="00C27E67">
        <w:rPr>
          <w:b/>
          <w:sz w:val="24"/>
          <w:szCs w:val="24"/>
        </w:rPr>
        <w:t xml:space="preserve">March </w:t>
      </w:r>
      <w:r w:rsidR="007B44AB">
        <w:rPr>
          <w:b/>
          <w:sz w:val="24"/>
          <w:szCs w:val="24"/>
        </w:rPr>
        <w:t>6</w:t>
      </w:r>
      <w:r w:rsidR="0006303C" w:rsidRPr="0073362A">
        <w:rPr>
          <w:b/>
          <w:sz w:val="24"/>
          <w:szCs w:val="24"/>
        </w:rPr>
        <w:t>.</w:t>
      </w:r>
      <w:r w:rsidR="0006303C" w:rsidRPr="0073362A">
        <w:rPr>
          <w:sz w:val="24"/>
          <w:szCs w:val="24"/>
        </w:rPr>
        <w:t xml:space="preserve"> </w:t>
      </w:r>
    </w:p>
    <w:p w14:paraId="7777B5DB" w14:textId="66B30FDF" w:rsidR="00FA0261" w:rsidRDefault="0006303C" w:rsidP="00DC14A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73362A">
        <w:rPr>
          <w:sz w:val="24"/>
          <w:szCs w:val="24"/>
        </w:rPr>
        <w:t xml:space="preserve">Full submissions </w:t>
      </w:r>
      <w:r w:rsidR="00AC5335" w:rsidRPr="0073362A">
        <w:rPr>
          <w:sz w:val="24"/>
          <w:szCs w:val="24"/>
        </w:rPr>
        <w:t>(</w:t>
      </w:r>
      <w:r w:rsidR="00993F4C" w:rsidRPr="0073362A">
        <w:rPr>
          <w:sz w:val="24"/>
          <w:szCs w:val="24"/>
        </w:rPr>
        <w:t>Instructions will be provided</w:t>
      </w:r>
      <w:r w:rsidR="00AC5335" w:rsidRPr="0073362A">
        <w:rPr>
          <w:sz w:val="24"/>
          <w:szCs w:val="24"/>
        </w:rPr>
        <w:t>)</w:t>
      </w:r>
      <w:r w:rsidR="00642834" w:rsidRPr="0073362A">
        <w:rPr>
          <w:sz w:val="24"/>
          <w:szCs w:val="24"/>
        </w:rPr>
        <w:t xml:space="preserve"> will be due on </w:t>
      </w:r>
      <w:r w:rsidR="00CA412C">
        <w:rPr>
          <w:b/>
          <w:sz w:val="24"/>
          <w:szCs w:val="24"/>
        </w:rPr>
        <w:t xml:space="preserve">April </w:t>
      </w:r>
      <w:r w:rsidR="007B44AB">
        <w:rPr>
          <w:b/>
          <w:sz w:val="24"/>
          <w:szCs w:val="24"/>
        </w:rPr>
        <w:t>3</w:t>
      </w:r>
      <w:r w:rsidRPr="0073362A">
        <w:rPr>
          <w:b/>
          <w:sz w:val="24"/>
          <w:szCs w:val="24"/>
        </w:rPr>
        <w:t>.</w:t>
      </w:r>
      <w:r w:rsidR="00642834" w:rsidRPr="0073362A">
        <w:rPr>
          <w:sz w:val="24"/>
          <w:szCs w:val="24"/>
        </w:rPr>
        <w:t xml:space="preserve"> </w:t>
      </w:r>
      <w:r w:rsidRPr="0073362A">
        <w:rPr>
          <w:sz w:val="24"/>
          <w:szCs w:val="24"/>
        </w:rPr>
        <w:t xml:space="preserve"> </w:t>
      </w:r>
    </w:p>
    <w:p w14:paraId="5BBB675F" w14:textId="1563318D" w:rsidR="00993654" w:rsidRDefault="0006303C" w:rsidP="00DC14A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73362A">
        <w:rPr>
          <w:b/>
          <w:sz w:val="24"/>
          <w:szCs w:val="24"/>
        </w:rPr>
        <w:t>A</w:t>
      </w:r>
      <w:r w:rsidR="004A6488" w:rsidRPr="0073362A">
        <w:rPr>
          <w:b/>
          <w:sz w:val="24"/>
          <w:szCs w:val="24"/>
        </w:rPr>
        <w:t>nticipated start date</w:t>
      </w:r>
      <w:r w:rsidRPr="0073362A">
        <w:rPr>
          <w:b/>
          <w:sz w:val="24"/>
          <w:szCs w:val="24"/>
        </w:rPr>
        <w:t xml:space="preserve"> for successful proposal</w:t>
      </w:r>
      <w:r w:rsidR="00723D69" w:rsidRPr="0073362A">
        <w:rPr>
          <w:b/>
          <w:sz w:val="24"/>
          <w:szCs w:val="24"/>
        </w:rPr>
        <w:t>s</w:t>
      </w:r>
      <w:r w:rsidRPr="0073362A">
        <w:rPr>
          <w:b/>
          <w:sz w:val="24"/>
          <w:szCs w:val="24"/>
        </w:rPr>
        <w:t>:</w:t>
      </w:r>
      <w:r w:rsidR="004A6488" w:rsidRPr="0073362A">
        <w:rPr>
          <w:b/>
          <w:sz w:val="24"/>
          <w:szCs w:val="24"/>
        </w:rPr>
        <w:t xml:space="preserve"> </w:t>
      </w:r>
      <w:r w:rsidR="006A126D">
        <w:rPr>
          <w:b/>
          <w:sz w:val="24"/>
          <w:szCs w:val="24"/>
        </w:rPr>
        <w:t>July</w:t>
      </w:r>
      <w:r w:rsidR="00642834" w:rsidRPr="0073362A">
        <w:rPr>
          <w:b/>
          <w:sz w:val="24"/>
          <w:szCs w:val="24"/>
        </w:rPr>
        <w:t xml:space="preserve"> </w:t>
      </w:r>
      <w:r w:rsidR="00CA412C">
        <w:rPr>
          <w:b/>
          <w:sz w:val="24"/>
          <w:szCs w:val="24"/>
        </w:rPr>
        <w:t>1</w:t>
      </w:r>
      <w:r w:rsidR="004A6488" w:rsidRPr="0073362A">
        <w:rPr>
          <w:b/>
          <w:sz w:val="24"/>
          <w:szCs w:val="24"/>
        </w:rPr>
        <w:t>.</w:t>
      </w:r>
      <w:r w:rsidR="004A6488" w:rsidRPr="0073362A">
        <w:rPr>
          <w:sz w:val="24"/>
          <w:szCs w:val="24"/>
        </w:rPr>
        <w:t xml:space="preserve">  </w:t>
      </w:r>
    </w:p>
    <w:p w14:paraId="6C8B821F" w14:textId="79BE02ED" w:rsidR="000C39B9" w:rsidRPr="00F22DA2" w:rsidRDefault="00D1333A" w:rsidP="00F22DA2">
      <w:pPr>
        <w:pStyle w:val="ListParagraph"/>
        <w:spacing w:after="0" w:line="240" w:lineRule="auto"/>
        <w:rPr>
          <w:color w:val="0000FF" w:themeColor="hyperlink"/>
          <w:u w:val="single"/>
        </w:rPr>
      </w:pPr>
      <w:r>
        <w:rPr>
          <w:sz w:val="24"/>
          <w:szCs w:val="24"/>
        </w:rPr>
        <w:lastRenderedPageBreak/>
        <w:t>Letters of intent</w:t>
      </w:r>
      <w:r w:rsidR="004A6488" w:rsidRPr="00723D69">
        <w:rPr>
          <w:sz w:val="24"/>
          <w:szCs w:val="24"/>
        </w:rPr>
        <w:t xml:space="preserve"> should be submitted electronically </w:t>
      </w:r>
      <w:r w:rsidR="00355D62">
        <w:rPr>
          <w:sz w:val="24"/>
          <w:szCs w:val="24"/>
        </w:rPr>
        <w:t xml:space="preserve">at </w:t>
      </w:r>
      <w:hyperlink r:id="rId11" w:history="1"/>
      <w:r w:rsidR="00355D62">
        <w:rPr>
          <w:rStyle w:val="Hyperlink"/>
        </w:rPr>
        <w:t xml:space="preserve"> [</w:t>
      </w:r>
      <w:hyperlink r:id="rId12" w:history="1">
        <w:r w:rsidR="00F22DA2" w:rsidRPr="00F22DA2">
          <w:rPr>
            <w:rStyle w:val="Hyperlink"/>
          </w:rPr>
          <w:t>https://redcap.link/2025OHERcfp</w:t>
        </w:r>
      </w:hyperlink>
      <w:r w:rsidR="00355D62">
        <w:rPr>
          <w:rStyle w:val="Hyperlink"/>
        </w:rPr>
        <w:t xml:space="preserve">] </w:t>
      </w:r>
      <w:r w:rsidR="00355D62">
        <w:rPr>
          <w:sz w:val="24"/>
          <w:szCs w:val="24"/>
        </w:rPr>
        <w:t xml:space="preserve">and questions can be addressed to </w:t>
      </w:r>
      <w:r w:rsidR="00355D62">
        <w:rPr>
          <w:rStyle w:val="Hyperlink"/>
          <w:sz w:val="24"/>
          <w:szCs w:val="24"/>
        </w:rPr>
        <w:t>oher@urmc.rochester.edu.</w:t>
      </w:r>
    </w:p>
    <w:sectPr w:rsidR="000C39B9" w:rsidRPr="00F22DA2" w:rsidSect="00296BD3">
      <w:pgSz w:w="12240" w:h="15840"/>
      <w:pgMar w:top="540" w:right="720" w:bottom="720" w:left="720" w:header="720" w:footer="720" w:gutter="0"/>
      <w:pgBorders w:display="firstPage">
        <w:top w:val="thinThickSmallGap" w:sz="24" w:space="10" w:color="auto"/>
        <w:left w:val="thinThickSmallGap" w:sz="24" w:space="5" w:color="auto"/>
        <w:bottom w:val="thickThinSmallGap" w:sz="24" w:space="3" w:color="auto"/>
        <w:right w:val="thickThinSmallGap" w:sz="24" w:space="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DA9"/>
    <w:multiLevelType w:val="hybridMultilevel"/>
    <w:tmpl w:val="24A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7FDE"/>
    <w:multiLevelType w:val="hybridMultilevel"/>
    <w:tmpl w:val="6820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064A"/>
    <w:multiLevelType w:val="multilevel"/>
    <w:tmpl w:val="0206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A52AD"/>
    <w:multiLevelType w:val="hybridMultilevel"/>
    <w:tmpl w:val="FFE2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3E61"/>
    <w:multiLevelType w:val="hybridMultilevel"/>
    <w:tmpl w:val="691A9018"/>
    <w:lvl w:ilvl="0" w:tplc="7F263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15282">
    <w:abstractNumId w:val="0"/>
  </w:num>
  <w:num w:numId="2" w16cid:durableId="40326424">
    <w:abstractNumId w:val="3"/>
  </w:num>
  <w:num w:numId="3" w16cid:durableId="837768006">
    <w:abstractNumId w:val="4"/>
  </w:num>
  <w:num w:numId="4" w16cid:durableId="1473137378">
    <w:abstractNumId w:val="1"/>
  </w:num>
  <w:num w:numId="5" w16cid:durableId="7092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B0"/>
    <w:rsid w:val="00001D2D"/>
    <w:rsid w:val="000073B0"/>
    <w:rsid w:val="0001389A"/>
    <w:rsid w:val="00014908"/>
    <w:rsid w:val="0006303C"/>
    <w:rsid w:val="00082A94"/>
    <w:rsid w:val="000901DF"/>
    <w:rsid w:val="000C39B9"/>
    <w:rsid w:val="000D4CDC"/>
    <w:rsid w:val="001079A1"/>
    <w:rsid w:val="00117D98"/>
    <w:rsid w:val="00196931"/>
    <w:rsid w:val="001A084F"/>
    <w:rsid w:val="001B217B"/>
    <w:rsid w:val="001B715B"/>
    <w:rsid w:val="001C15F0"/>
    <w:rsid w:val="001E44FC"/>
    <w:rsid w:val="001F2FC8"/>
    <w:rsid w:val="00205B98"/>
    <w:rsid w:val="00217D91"/>
    <w:rsid w:val="00220376"/>
    <w:rsid w:val="002263F2"/>
    <w:rsid w:val="0023409C"/>
    <w:rsid w:val="00245F1C"/>
    <w:rsid w:val="0025432F"/>
    <w:rsid w:val="00273B75"/>
    <w:rsid w:val="00275024"/>
    <w:rsid w:val="00282E43"/>
    <w:rsid w:val="0029259B"/>
    <w:rsid w:val="00295B92"/>
    <w:rsid w:val="00296BD3"/>
    <w:rsid w:val="002A4154"/>
    <w:rsid w:val="002B756F"/>
    <w:rsid w:val="002C12F4"/>
    <w:rsid w:val="00305A0C"/>
    <w:rsid w:val="00313D9A"/>
    <w:rsid w:val="00326AA7"/>
    <w:rsid w:val="00334F42"/>
    <w:rsid w:val="00355D62"/>
    <w:rsid w:val="003650F8"/>
    <w:rsid w:val="00383B38"/>
    <w:rsid w:val="00385C12"/>
    <w:rsid w:val="003B7189"/>
    <w:rsid w:val="003F2BFC"/>
    <w:rsid w:val="00400A80"/>
    <w:rsid w:val="00407C49"/>
    <w:rsid w:val="004155FC"/>
    <w:rsid w:val="00421972"/>
    <w:rsid w:val="004308B0"/>
    <w:rsid w:val="00484482"/>
    <w:rsid w:val="004A2E77"/>
    <w:rsid w:val="004A6488"/>
    <w:rsid w:val="004A7099"/>
    <w:rsid w:val="004B04A4"/>
    <w:rsid w:val="005013C7"/>
    <w:rsid w:val="00565531"/>
    <w:rsid w:val="00576E14"/>
    <w:rsid w:val="005900BB"/>
    <w:rsid w:val="005958D1"/>
    <w:rsid w:val="005B2B0B"/>
    <w:rsid w:val="00611FBC"/>
    <w:rsid w:val="006270DD"/>
    <w:rsid w:val="0063707A"/>
    <w:rsid w:val="006412FC"/>
    <w:rsid w:val="00642834"/>
    <w:rsid w:val="006751C5"/>
    <w:rsid w:val="0068237B"/>
    <w:rsid w:val="006A126D"/>
    <w:rsid w:val="006C5B57"/>
    <w:rsid w:val="006C647A"/>
    <w:rsid w:val="006E5061"/>
    <w:rsid w:val="00706853"/>
    <w:rsid w:val="007123F7"/>
    <w:rsid w:val="00723D69"/>
    <w:rsid w:val="00727EE7"/>
    <w:rsid w:val="0073362A"/>
    <w:rsid w:val="007344EE"/>
    <w:rsid w:val="00761DF1"/>
    <w:rsid w:val="007928F9"/>
    <w:rsid w:val="007973AD"/>
    <w:rsid w:val="007B44AB"/>
    <w:rsid w:val="007B46B4"/>
    <w:rsid w:val="007D0130"/>
    <w:rsid w:val="007D25AF"/>
    <w:rsid w:val="007D524E"/>
    <w:rsid w:val="007D636E"/>
    <w:rsid w:val="007E55E6"/>
    <w:rsid w:val="00811664"/>
    <w:rsid w:val="008120D9"/>
    <w:rsid w:val="00815780"/>
    <w:rsid w:val="00852F1F"/>
    <w:rsid w:val="00857F17"/>
    <w:rsid w:val="00870B56"/>
    <w:rsid w:val="00883B39"/>
    <w:rsid w:val="008A32AE"/>
    <w:rsid w:val="008B7774"/>
    <w:rsid w:val="008C6158"/>
    <w:rsid w:val="008C688C"/>
    <w:rsid w:val="00901AC0"/>
    <w:rsid w:val="00921294"/>
    <w:rsid w:val="00931C38"/>
    <w:rsid w:val="00932D51"/>
    <w:rsid w:val="009337A3"/>
    <w:rsid w:val="0094019F"/>
    <w:rsid w:val="00945E1C"/>
    <w:rsid w:val="00983FA0"/>
    <w:rsid w:val="00993654"/>
    <w:rsid w:val="00993F4C"/>
    <w:rsid w:val="009941B5"/>
    <w:rsid w:val="009A5773"/>
    <w:rsid w:val="009D0752"/>
    <w:rsid w:val="009D51F4"/>
    <w:rsid w:val="009F073F"/>
    <w:rsid w:val="00A003D6"/>
    <w:rsid w:val="00A23C71"/>
    <w:rsid w:val="00A670B4"/>
    <w:rsid w:val="00A6749F"/>
    <w:rsid w:val="00AB1C52"/>
    <w:rsid w:val="00AC5335"/>
    <w:rsid w:val="00AD1D6B"/>
    <w:rsid w:val="00AE5C2A"/>
    <w:rsid w:val="00B0633D"/>
    <w:rsid w:val="00B066E3"/>
    <w:rsid w:val="00B22E37"/>
    <w:rsid w:val="00B24DF5"/>
    <w:rsid w:val="00B26C39"/>
    <w:rsid w:val="00B35BC1"/>
    <w:rsid w:val="00B36A9E"/>
    <w:rsid w:val="00B6306A"/>
    <w:rsid w:val="00B861E9"/>
    <w:rsid w:val="00B91E6F"/>
    <w:rsid w:val="00BA495C"/>
    <w:rsid w:val="00BA5308"/>
    <w:rsid w:val="00BA6855"/>
    <w:rsid w:val="00BB0CF1"/>
    <w:rsid w:val="00BF1329"/>
    <w:rsid w:val="00C27E67"/>
    <w:rsid w:val="00C3735A"/>
    <w:rsid w:val="00C75532"/>
    <w:rsid w:val="00CA412C"/>
    <w:rsid w:val="00CA4FEC"/>
    <w:rsid w:val="00CF1C92"/>
    <w:rsid w:val="00CF3D08"/>
    <w:rsid w:val="00D10433"/>
    <w:rsid w:val="00D1333A"/>
    <w:rsid w:val="00D14D42"/>
    <w:rsid w:val="00D2413E"/>
    <w:rsid w:val="00D51CEA"/>
    <w:rsid w:val="00D54145"/>
    <w:rsid w:val="00D655FF"/>
    <w:rsid w:val="00D666A7"/>
    <w:rsid w:val="00D93DF1"/>
    <w:rsid w:val="00DC14A0"/>
    <w:rsid w:val="00DE17B0"/>
    <w:rsid w:val="00DE5A11"/>
    <w:rsid w:val="00E00719"/>
    <w:rsid w:val="00E13EF4"/>
    <w:rsid w:val="00E17846"/>
    <w:rsid w:val="00E378F7"/>
    <w:rsid w:val="00E628AA"/>
    <w:rsid w:val="00E7254A"/>
    <w:rsid w:val="00E76D47"/>
    <w:rsid w:val="00E927EE"/>
    <w:rsid w:val="00EE0332"/>
    <w:rsid w:val="00F00E42"/>
    <w:rsid w:val="00F0489D"/>
    <w:rsid w:val="00F17F5A"/>
    <w:rsid w:val="00F22DA2"/>
    <w:rsid w:val="00F3022B"/>
    <w:rsid w:val="00F450F7"/>
    <w:rsid w:val="00F60877"/>
    <w:rsid w:val="00F6791C"/>
    <w:rsid w:val="00F86415"/>
    <w:rsid w:val="00F911B7"/>
    <w:rsid w:val="00F979F6"/>
    <w:rsid w:val="00FA0261"/>
    <w:rsid w:val="00FA618A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EF5AB"/>
  <w15:docId w15:val="{BC8E5E14-37A0-40CA-B67A-B1A9939B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4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C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C5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3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53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96BD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mc.rochester.edu/urmc-operations/quality-institute/funding-resour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willi55\Box\Office%20of%20Health%20Equity%20Research\Pilot%20RFP\Warner_OHER_CoSponsorRFP_2025_FINAL.docx" TargetMode="External"/><Relationship Id="rId12" Type="http://schemas.openxmlformats.org/officeDocument/2006/relationships/hyperlink" Target="https://redcap.link/2025OHERc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willi55\Box\Office%20of%20Health%20Equity%20Research\Pilot%20RFP\CHAMPP%20%20CCH_Pilot_Studies_RFP-2025_FINAL.docx" TargetMode="External"/><Relationship Id="rId11" Type="http://schemas.openxmlformats.org/officeDocument/2006/relationships/hyperlink" Target="https://redcap.link/2024OHERcf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urmc.rochester.edu/public-health-sciences/act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mc.rochester.edu/cancer-institute/wilmot-community-engage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3348</Characters>
  <Application>Microsoft Office Word</Application>
  <DocSecurity>4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Iadarola, Pamela</dc:creator>
  <cp:lastModifiedBy>Youmell, Rebecca J</cp:lastModifiedBy>
  <cp:revision>2</cp:revision>
  <cp:lastPrinted>2014-03-20T14:05:00Z</cp:lastPrinted>
  <dcterms:created xsi:type="dcterms:W3CDTF">2026-01-23T16:41:00Z</dcterms:created>
  <dcterms:modified xsi:type="dcterms:W3CDTF">2026-01-23T16:41:00Z</dcterms:modified>
</cp:coreProperties>
</file>