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2CCD" w14:textId="77777777" w:rsidR="00DB0BCC" w:rsidRPr="002D494C" w:rsidRDefault="00DB0BCC" w:rsidP="00DB0BCC">
      <w:pPr>
        <w:rPr>
          <w:b/>
          <w:bCs/>
        </w:rPr>
      </w:pPr>
      <w:r w:rsidRPr="002D494C">
        <w:rPr>
          <w:b/>
          <w:bCs/>
        </w:rPr>
        <w:t>What is Time in Range?</w:t>
      </w:r>
    </w:p>
    <w:p w14:paraId="1036A086" w14:textId="77777777" w:rsidR="00DB0BCC" w:rsidRDefault="00DB0BCC" w:rsidP="00DB0BCC">
      <w:r w:rsidRPr="002D494C">
        <w:t xml:space="preserve">Time-in-range is the </w:t>
      </w:r>
      <w:proofErr w:type="gramStart"/>
      <w:r w:rsidRPr="002D494C">
        <w:t>percent</w:t>
      </w:r>
      <w:proofErr w:type="gramEnd"/>
      <w:r w:rsidRPr="002D494C">
        <w:t xml:space="preserve"> of time that your blood sugar stays between 70-180 mg/dL. This is helpful when using a continuous glucose monitor (CGM), for example a Dexcom or a </w:t>
      </w:r>
      <w:proofErr w:type="spellStart"/>
      <w:r w:rsidRPr="002D494C">
        <w:t>FreeStyle</w:t>
      </w:r>
      <w:proofErr w:type="spellEnd"/>
      <w:r w:rsidRPr="002D494C">
        <w:t xml:space="preserve"> Libre.</w:t>
      </w:r>
    </w:p>
    <w:p w14:paraId="1AB8E576" w14:textId="77777777" w:rsidR="00DB0BCC" w:rsidRDefault="00DB0BCC" w:rsidP="00DB0BCC">
      <w:r w:rsidRPr="002D494C">
        <w:rPr>
          <w:u w:val="single"/>
        </w:rPr>
        <w:t>Why is time-in-range such a useful tool in improving blood sugar control?</w:t>
      </w:r>
      <w:r w:rsidRPr="002D494C">
        <w:t xml:space="preserve"> It doesn’t matter if you are injecting insulin or relying on your body’s own insulin, there will be a delay in that insulin getting that sugar out of your blood, and this is completely normal and expected. By focusing on time-in-range vs. perfect blood sugars, you can account for this delay and </w:t>
      </w:r>
      <w:proofErr w:type="gramStart"/>
      <w:r w:rsidRPr="002D494C">
        <w:t>make adjustments</w:t>
      </w:r>
      <w:proofErr w:type="gramEnd"/>
      <w:r w:rsidRPr="002D494C">
        <w:t xml:space="preserve"> in a more reasonable way than over-focusing on highs and lows.</w:t>
      </w:r>
    </w:p>
    <w:p w14:paraId="42479CDC" w14:textId="77777777" w:rsidR="00DB0BCC" w:rsidRDefault="00DB0BCC" w:rsidP="00DB0BCC">
      <w:r w:rsidRPr="002D494C">
        <w:rPr>
          <w:u w:val="single"/>
        </w:rPr>
        <w:t xml:space="preserve">The goal </w:t>
      </w:r>
      <w:proofErr w:type="gramStart"/>
      <w:r w:rsidRPr="002D494C">
        <w:rPr>
          <w:u w:val="single"/>
        </w:rPr>
        <w:t>percent</w:t>
      </w:r>
      <w:proofErr w:type="gramEnd"/>
      <w:r w:rsidRPr="002D494C">
        <w:rPr>
          <w:u w:val="single"/>
        </w:rPr>
        <w:t xml:space="preserve"> for time-in-range is 70%.</w:t>
      </w:r>
      <w:r w:rsidRPr="002D494C">
        <w:t xml:space="preserve"> What does that mean? For about 17-24 hours each day your numbers would ideally be between 70-180 mg/dL.</w:t>
      </w:r>
    </w:p>
    <w:p w14:paraId="50597837" w14:textId="77777777" w:rsidR="00DB0BCC" w:rsidRDefault="00DB0BCC" w:rsidP="00DB0BCC">
      <w:pPr>
        <w:pStyle w:val="ListParagraph"/>
        <w:numPr>
          <w:ilvl w:val="0"/>
          <w:numId w:val="1"/>
        </w:numPr>
      </w:pPr>
      <w:r w:rsidRPr="002D494C">
        <w:t xml:space="preserve">If using finger sticks to determine time-in-range, consider this </w:t>
      </w:r>
      <w:proofErr w:type="gramStart"/>
      <w:r w:rsidRPr="002D494C">
        <w:t>formula: #</w:t>
      </w:r>
      <w:proofErr w:type="gramEnd"/>
      <w:r w:rsidRPr="002D494C">
        <w:t xml:space="preserve"> finger sticks in </w:t>
      </w:r>
      <w:proofErr w:type="gramStart"/>
      <w:r w:rsidRPr="002D494C">
        <w:t>range/#</w:t>
      </w:r>
      <w:proofErr w:type="gramEnd"/>
      <w:r w:rsidRPr="002D494C">
        <w:t xml:space="preserve"> total finger sticks x 100 = % time-in-range </w:t>
      </w:r>
    </w:p>
    <w:p w14:paraId="1365BD16" w14:textId="77777777" w:rsidR="00DB0BCC" w:rsidRDefault="00DB0BCC" w:rsidP="00DB0BCC">
      <w:pPr>
        <w:pStyle w:val="ListParagraph"/>
        <w:numPr>
          <w:ilvl w:val="0"/>
          <w:numId w:val="1"/>
        </w:numPr>
      </w:pPr>
      <w:r w:rsidRPr="002D494C">
        <w:t xml:space="preserve">The greater percent time-in-range, the more improvement you will see with your A1c level! More time-in-range = better blood sugar control </w:t>
      </w:r>
    </w:p>
    <w:p w14:paraId="4113A612" w14:textId="77777777" w:rsidR="00DB0BCC" w:rsidRDefault="00DB0BCC" w:rsidP="00DB0BCC">
      <w:pPr>
        <w:pStyle w:val="ListParagraph"/>
        <w:numPr>
          <w:ilvl w:val="0"/>
          <w:numId w:val="1"/>
        </w:numPr>
      </w:pPr>
      <w:r w:rsidRPr="002D494C">
        <w:t>Reviewing reports from your CGM or finger sticks can be helpful for identifying problem areas.</w:t>
      </w:r>
    </w:p>
    <w:p w14:paraId="29D6D968" w14:textId="77777777" w:rsidR="00DB0BCC" w:rsidRDefault="00DB0BCC" w:rsidP="00DB0BCC">
      <w:pPr>
        <w:pStyle w:val="ListParagraph"/>
        <w:numPr>
          <w:ilvl w:val="0"/>
          <w:numId w:val="1"/>
        </w:numPr>
      </w:pPr>
      <w:r w:rsidRPr="00B1760F">
        <w:t xml:space="preserve">For example, if you </w:t>
      </w:r>
      <w:proofErr w:type="gramStart"/>
      <w:r w:rsidRPr="00B1760F">
        <w:t>are seeing</w:t>
      </w:r>
      <w:proofErr w:type="gramEnd"/>
      <w:r w:rsidRPr="00B1760F">
        <w:t xml:space="preserve"> your blood sugar </w:t>
      </w:r>
      <w:proofErr w:type="gramStart"/>
      <w:r w:rsidRPr="00B1760F">
        <w:t>is elevated</w:t>
      </w:r>
      <w:proofErr w:type="gramEnd"/>
      <w:r w:rsidRPr="00B1760F">
        <w:t xml:space="preserve"> daily two hours after lunch maybe consider decreasing portion sizes or adding a protein source to that meal. It is normal for your blood </w:t>
      </w:r>
      <w:proofErr w:type="gramStart"/>
      <w:r w:rsidRPr="00B1760F">
        <w:t>sugars</w:t>
      </w:r>
      <w:proofErr w:type="gramEnd"/>
      <w:r w:rsidRPr="00B1760F">
        <w:t xml:space="preserve"> to rise after a meal, but the goal is to be under 140 mg/dL two hours after eating. This is just one strategy that might help. </w:t>
      </w:r>
      <w:r w:rsidRPr="00B1760F">
        <w:rPr>
          <w:b/>
          <w:bCs/>
        </w:rPr>
        <w:t xml:space="preserve">Looking into getting a continuous glucose monitor? </w:t>
      </w:r>
      <w:r w:rsidRPr="00B1760F">
        <w:t>Check with your insurance company and primary care physician or endocrinologist for options.</w:t>
      </w:r>
    </w:p>
    <w:p w14:paraId="3A1B8C60" w14:textId="77777777" w:rsidR="00DB0BCC" w:rsidRDefault="00DB0BCC" w:rsidP="00DB0BCC">
      <w:pPr>
        <w:pStyle w:val="ListParagraph"/>
        <w:numPr>
          <w:ilvl w:val="1"/>
          <w:numId w:val="1"/>
        </w:numPr>
      </w:pPr>
      <w:r w:rsidRPr="00B1760F">
        <w:t xml:space="preserve"> If using </w:t>
      </w:r>
      <w:proofErr w:type="gramStart"/>
      <w:r w:rsidRPr="00B1760F">
        <w:t>Medicare</w:t>
      </w:r>
      <w:proofErr w:type="gramEnd"/>
      <w:r w:rsidRPr="00B1760F">
        <w:t xml:space="preserve"> you must do one of the following: </w:t>
      </w:r>
    </w:p>
    <w:p w14:paraId="6526C1FF" w14:textId="77777777" w:rsidR="00DB0BCC" w:rsidRDefault="00DB0BCC" w:rsidP="00DB0BCC">
      <w:pPr>
        <w:pStyle w:val="ListParagraph"/>
        <w:numPr>
          <w:ilvl w:val="2"/>
          <w:numId w:val="1"/>
        </w:numPr>
      </w:pPr>
      <w:r w:rsidRPr="00B1760F">
        <w:t xml:space="preserve">Use an insulin </w:t>
      </w:r>
      <w:r w:rsidRPr="00B1760F">
        <w:t>pump</w:t>
      </w:r>
    </w:p>
    <w:p w14:paraId="44CBD538" w14:textId="77777777" w:rsidR="00DB0BCC" w:rsidRDefault="00DB0BCC" w:rsidP="00DB0BCC">
      <w:pPr>
        <w:pStyle w:val="ListParagraph"/>
        <w:numPr>
          <w:ilvl w:val="2"/>
          <w:numId w:val="1"/>
        </w:numPr>
      </w:pPr>
      <w:r>
        <w:t>T</w:t>
      </w:r>
      <w:r w:rsidRPr="00B1760F">
        <w:t>ake</w:t>
      </w:r>
      <w:r w:rsidRPr="00B1760F">
        <w:t xml:space="preserve"> multiple insulin injections per day</w:t>
      </w:r>
    </w:p>
    <w:p w14:paraId="325F2E98" w14:textId="05CBCE6C" w:rsidR="00DB0BCC" w:rsidRDefault="00DB0BCC" w:rsidP="00DB0BCC">
      <w:pPr>
        <w:pStyle w:val="ListParagraph"/>
        <w:numPr>
          <w:ilvl w:val="2"/>
          <w:numId w:val="1"/>
        </w:numPr>
      </w:pPr>
      <w:r w:rsidRPr="00B1760F">
        <w:t>Test your blood sugar at least 4 times per day</w:t>
      </w:r>
    </w:p>
    <w:p w14:paraId="41CBE3EE" w14:textId="77777777" w:rsidR="00340CF3" w:rsidRDefault="00340CF3"/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0DDD"/>
    <w:multiLevelType w:val="hybridMultilevel"/>
    <w:tmpl w:val="A0E61268"/>
    <w:lvl w:ilvl="0" w:tplc="2A56A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CC"/>
    <w:rsid w:val="00020ADD"/>
    <w:rsid w:val="00340CF3"/>
    <w:rsid w:val="008B0F24"/>
    <w:rsid w:val="00D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129C"/>
  <w15:chartTrackingRefBased/>
  <w15:docId w15:val="{97A880E0-2C2E-4907-BB47-F207E3E7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C"/>
  </w:style>
  <w:style w:type="paragraph" w:styleId="Heading1">
    <w:name w:val="heading 1"/>
    <w:basedOn w:val="Normal"/>
    <w:next w:val="Normal"/>
    <w:link w:val="Heading1Char"/>
    <w:uiPriority w:val="9"/>
    <w:qFormat/>
    <w:rsid w:val="00DB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Company>University of Rochester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2026-04-23T14:17:00Z</dcterms:created>
  <dcterms:modified xsi:type="dcterms:W3CDTF">2026-04-23T14:19:00Z</dcterms:modified>
</cp:coreProperties>
</file>