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ACCA" w14:textId="0D3CF695" w:rsidR="00C117BD" w:rsidRDefault="00C76882">
      <w:pPr>
        <w:pStyle w:val="Heading1"/>
        <w:ind w:left="881"/>
      </w:pPr>
      <w:r>
        <w:rPr>
          <w:color w:val="437CB9"/>
        </w:rPr>
        <w:t>The</w:t>
      </w:r>
      <w:r>
        <w:rPr>
          <w:color w:val="437CB9"/>
          <w:spacing w:val="-19"/>
        </w:rPr>
        <w:t xml:space="preserve"> </w:t>
      </w:r>
      <w:r>
        <w:rPr>
          <w:color w:val="437CB9"/>
        </w:rPr>
        <w:t>Ernest</w:t>
      </w:r>
      <w:r>
        <w:rPr>
          <w:color w:val="437CB9"/>
          <w:spacing w:val="-15"/>
        </w:rPr>
        <w:t xml:space="preserve"> </w:t>
      </w:r>
      <w:r>
        <w:rPr>
          <w:color w:val="437CB9"/>
        </w:rPr>
        <w:t>J.</w:t>
      </w:r>
      <w:r>
        <w:rPr>
          <w:color w:val="437CB9"/>
          <w:spacing w:val="-15"/>
        </w:rPr>
        <w:t xml:space="preserve"> </w:t>
      </w:r>
      <w:r>
        <w:rPr>
          <w:color w:val="437CB9"/>
        </w:rPr>
        <w:t>Del</w:t>
      </w:r>
      <w:r>
        <w:rPr>
          <w:color w:val="437CB9"/>
          <w:spacing w:val="-12"/>
        </w:rPr>
        <w:t xml:space="preserve"> </w:t>
      </w:r>
      <w:r>
        <w:rPr>
          <w:color w:val="437CB9"/>
        </w:rPr>
        <w:t>Monte</w:t>
      </w:r>
      <w:r>
        <w:rPr>
          <w:color w:val="437CB9"/>
          <w:spacing w:val="-15"/>
        </w:rPr>
        <w:t xml:space="preserve"> </w:t>
      </w:r>
      <w:r>
        <w:rPr>
          <w:color w:val="437CB9"/>
        </w:rPr>
        <w:t>Institute</w:t>
      </w:r>
      <w:r>
        <w:rPr>
          <w:color w:val="437CB9"/>
          <w:spacing w:val="-18"/>
        </w:rPr>
        <w:t xml:space="preserve"> </w:t>
      </w:r>
      <w:r>
        <w:rPr>
          <w:color w:val="437CB9"/>
        </w:rPr>
        <w:t>for</w:t>
      </w:r>
      <w:r>
        <w:rPr>
          <w:color w:val="437CB9"/>
          <w:spacing w:val="-18"/>
        </w:rPr>
        <w:t xml:space="preserve"> </w:t>
      </w:r>
      <w:r>
        <w:rPr>
          <w:color w:val="437CB9"/>
        </w:rPr>
        <w:t>Neuroscience</w:t>
      </w:r>
      <w:r>
        <w:rPr>
          <w:color w:val="437CB9"/>
          <w:spacing w:val="-16"/>
        </w:rPr>
        <w:t xml:space="preserve"> </w:t>
      </w:r>
      <w:r>
        <w:rPr>
          <w:color w:val="437CB9"/>
        </w:rPr>
        <w:t>Pilot</w:t>
      </w:r>
      <w:r>
        <w:rPr>
          <w:color w:val="437CB9"/>
          <w:spacing w:val="-18"/>
        </w:rPr>
        <w:t xml:space="preserve"> </w:t>
      </w:r>
      <w:r>
        <w:rPr>
          <w:color w:val="437CB9"/>
        </w:rPr>
        <w:t>Program</w:t>
      </w:r>
      <w:r>
        <w:rPr>
          <w:color w:val="437CB9"/>
          <w:spacing w:val="-16"/>
        </w:rPr>
        <w:t xml:space="preserve"> </w:t>
      </w:r>
      <w:r>
        <w:rPr>
          <w:color w:val="437CB9"/>
        </w:rPr>
        <w:t>for</w:t>
      </w:r>
      <w:r>
        <w:rPr>
          <w:color w:val="437CB9"/>
          <w:spacing w:val="-15"/>
        </w:rPr>
        <w:t xml:space="preserve"> </w:t>
      </w:r>
      <w:r>
        <w:rPr>
          <w:color w:val="437CB9"/>
          <w:spacing w:val="-4"/>
        </w:rPr>
        <w:t>202</w:t>
      </w:r>
      <w:r w:rsidR="002E69E0">
        <w:rPr>
          <w:color w:val="437CB9"/>
          <w:spacing w:val="-4"/>
        </w:rPr>
        <w:t>6</w:t>
      </w:r>
    </w:p>
    <w:p w14:paraId="6209A3D6" w14:textId="77777777" w:rsidR="00C117BD" w:rsidRDefault="00C117BD">
      <w:pPr>
        <w:pStyle w:val="BodyText"/>
        <w:spacing w:before="196"/>
        <w:rPr>
          <w:b/>
          <w:sz w:val="32"/>
        </w:rPr>
      </w:pPr>
    </w:p>
    <w:p w14:paraId="26DF3C82" w14:textId="0CBD8320" w:rsidR="00C117BD" w:rsidRPr="004D4EC6" w:rsidRDefault="00C76882" w:rsidP="003C13CE">
      <w:pPr>
        <w:pStyle w:val="BodyText"/>
        <w:ind w:left="360" w:right="360" w:hanging="1"/>
        <w:jc w:val="both"/>
      </w:pPr>
      <w:r w:rsidRPr="004D4EC6">
        <w:rPr>
          <w:color w:val="231F20"/>
        </w:rPr>
        <w:t>The Ernest J. Del Monte Institute for</w:t>
      </w:r>
      <w:r w:rsidRPr="004D4EC6">
        <w:rPr>
          <w:color w:val="231F20"/>
          <w:spacing w:val="-2"/>
        </w:rPr>
        <w:t xml:space="preserve"> </w:t>
      </w:r>
      <w:r w:rsidRPr="004D4EC6">
        <w:rPr>
          <w:color w:val="231F20"/>
        </w:rPr>
        <w:t xml:space="preserve">Neuroscience (Del Monte) is pleased to announce the availability of up to </w:t>
      </w:r>
      <w:r w:rsidRPr="00FC6314">
        <w:rPr>
          <w:color w:val="231F20"/>
        </w:rPr>
        <w:t>1</w:t>
      </w:r>
      <w:r w:rsidR="00812509" w:rsidRPr="00FC6314">
        <w:rPr>
          <w:color w:val="231F20"/>
        </w:rPr>
        <w:t>4</w:t>
      </w:r>
      <w:r w:rsidRPr="004D4EC6">
        <w:rPr>
          <w:color w:val="231F20"/>
          <w:spacing w:val="-14"/>
        </w:rPr>
        <w:t xml:space="preserve"> </w:t>
      </w:r>
      <w:r w:rsidRPr="004D4EC6">
        <w:rPr>
          <w:color w:val="231F20"/>
        </w:rPr>
        <w:t>pilot</w:t>
      </w:r>
      <w:r w:rsidRPr="004D4EC6">
        <w:rPr>
          <w:color w:val="231F20"/>
          <w:spacing w:val="-14"/>
        </w:rPr>
        <w:t xml:space="preserve"> </w:t>
      </w:r>
      <w:r w:rsidRPr="004D4EC6">
        <w:rPr>
          <w:color w:val="231F20"/>
        </w:rPr>
        <w:t>project</w:t>
      </w:r>
      <w:r w:rsidRPr="004D4EC6">
        <w:rPr>
          <w:color w:val="231F20"/>
          <w:spacing w:val="-13"/>
        </w:rPr>
        <w:t xml:space="preserve"> </w:t>
      </w:r>
      <w:r w:rsidRPr="004D4EC6">
        <w:rPr>
          <w:color w:val="231F20"/>
        </w:rPr>
        <w:t>awards</w:t>
      </w:r>
      <w:r w:rsidRPr="004D4EC6">
        <w:rPr>
          <w:color w:val="231F20"/>
          <w:spacing w:val="-14"/>
        </w:rPr>
        <w:t xml:space="preserve"> </w:t>
      </w:r>
      <w:r w:rsidRPr="004D4EC6">
        <w:rPr>
          <w:color w:val="231F20"/>
        </w:rPr>
        <w:t>(</w:t>
      </w:r>
      <w:r w:rsidR="007E3543">
        <w:rPr>
          <w:color w:val="231F20"/>
        </w:rPr>
        <w:t xml:space="preserve">with a </w:t>
      </w:r>
      <w:r w:rsidRPr="004D4EC6">
        <w:rPr>
          <w:color w:val="231F20"/>
        </w:rPr>
        <w:t>maximum</w:t>
      </w:r>
      <w:r w:rsidRPr="004D4EC6">
        <w:rPr>
          <w:color w:val="231F20"/>
          <w:spacing w:val="-13"/>
        </w:rPr>
        <w:t xml:space="preserve"> </w:t>
      </w:r>
      <w:r w:rsidRPr="004D4EC6">
        <w:rPr>
          <w:color w:val="231F20"/>
        </w:rPr>
        <w:t>budget</w:t>
      </w:r>
      <w:r w:rsidRPr="004D4EC6">
        <w:rPr>
          <w:color w:val="231F20"/>
          <w:spacing w:val="-14"/>
        </w:rPr>
        <w:t xml:space="preserve"> </w:t>
      </w:r>
      <w:r w:rsidRPr="004D4EC6">
        <w:rPr>
          <w:color w:val="231F20"/>
        </w:rPr>
        <w:t>of</w:t>
      </w:r>
      <w:r w:rsidRPr="004D4EC6">
        <w:rPr>
          <w:color w:val="231F20"/>
          <w:spacing w:val="-13"/>
        </w:rPr>
        <w:t xml:space="preserve"> </w:t>
      </w:r>
      <w:r w:rsidRPr="004D4EC6">
        <w:rPr>
          <w:color w:val="231F20"/>
        </w:rPr>
        <w:t>$50,000</w:t>
      </w:r>
      <w:r w:rsidRPr="004D4EC6">
        <w:rPr>
          <w:color w:val="231F20"/>
          <w:spacing w:val="-14"/>
        </w:rPr>
        <w:t xml:space="preserve"> </w:t>
      </w:r>
      <w:r w:rsidRPr="004D4EC6">
        <w:rPr>
          <w:color w:val="231F20"/>
        </w:rPr>
        <w:t>per</w:t>
      </w:r>
      <w:r w:rsidRPr="004D4EC6">
        <w:rPr>
          <w:color w:val="231F20"/>
          <w:spacing w:val="-14"/>
        </w:rPr>
        <w:t xml:space="preserve"> </w:t>
      </w:r>
      <w:r w:rsidRPr="004D4EC6">
        <w:rPr>
          <w:color w:val="231F20"/>
        </w:rPr>
        <w:t>award)</w:t>
      </w:r>
      <w:r w:rsidRPr="004D4EC6">
        <w:rPr>
          <w:color w:val="231F20"/>
          <w:spacing w:val="-13"/>
        </w:rPr>
        <w:t xml:space="preserve"> </w:t>
      </w:r>
      <w:r w:rsidRPr="004D4EC6">
        <w:rPr>
          <w:color w:val="231F20"/>
        </w:rPr>
        <w:t>to</w:t>
      </w:r>
      <w:r w:rsidRPr="004D4EC6">
        <w:rPr>
          <w:color w:val="231F20"/>
          <w:spacing w:val="-14"/>
        </w:rPr>
        <w:t xml:space="preserve"> </w:t>
      </w:r>
      <w:r w:rsidRPr="004D4EC6">
        <w:rPr>
          <w:color w:val="231F20"/>
        </w:rPr>
        <w:t>support</w:t>
      </w:r>
      <w:r w:rsidRPr="004D4EC6">
        <w:rPr>
          <w:color w:val="231F20"/>
          <w:spacing w:val="-13"/>
        </w:rPr>
        <w:t xml:space="preserve"> </w:t>
      </w:r>
      <w:r w:rsidRPr="004D4EC6">
        <w:rPr>
          <w:color w:val="231F20"/>
        </w:rPr>
        <w:t>novel</w:t>
      </w:r>
      <w:r w:rsidRPr="004D4EC6">
        <w:rPr>
          <w:color w:val="231F20"/>
          <w:spacing w:val="-14"/>
        </w:rPr>
        <w:t xml:space="preserve"> </w:t>
      </w:r>
      <w:r w:rsidRPr="004D4EC6">
        <w:rPr>
          <w:color w:val="231F20"/>
        </w:rPr>
        <w:t>basic,</w:t>
      </w:r>
      <w:r w:rsidRPr="004D4EC6">
        <w:rPr>
          <w:color w:val="231F20"/>
          <w:spacing w:val="-13"/>
        </w:rPr>
        <w:t xml:space="preserve"> </w:t>
      </w:r>
      <w:r w:rsidRPr="004D4EC6">
        <w:rPr>
          <w:color w:val="231F20"/>
        </w:rPr>
        <w:t>clinical</w:t>
      </w:r>
      <w:r w:rsidR="002E69E0" w:rsidRPr="004D4EC6">
        <w:rPr>
          <w:color w:val="231F20"/>
        </w:rPr>
        <w:t>,</w:t>
      </w:r>
      <w:r w:rsidRPr="004D4EC6">
        <w:rPr>
          <w:color w:val="231F20"/>
          <w:spacing w:val="-14"/>
        </w:rPr>
        <w:t xml:space="preserve"> </w:t>
      </w:r>
      <w:r w:rsidRPr="004D4EC6">
        <w:rPr>
          <w:color w:val="231F20"/>
        </w:rPr>
        <w:t>and</w:t>
      </w:r>
      <w:r w:rsidRPr="004D4EC6">
        <w:rPr>
          <w:color w:val="231F20"/>
          <w:spacing w:val="-14"/>
        </w:rPr>
        <w:t xml:space="preserve"> </w:t>
      </w:r>
      <w:r w:rsidRPr="004D4EC6">
        <w:rPr>
          <w:color w:val="231F20"/>
        </w:rPr>
        <w:t>translational projects</w:t>
      </w:r>
      <w:r w:rsidRPr="004D4EC6">
        <w:rPr>
          <w:color w:val="231F20"/>
          <w:spacing w:val="-6"/>
        </w:rPr>
        <w:t xml:space="preserve"> </w:t>
      </w:r>
      <w:r w:rsidRPr="004D4EC6">
        <w:rPr>
          <w:color w:val="231F20"/>
        </w:rPr>
        <w:t>in</w:t>
      </w:r>
      <w:r w:rsidRPr="004D4EC6">
        <w:rPr>
          <w:color w:val="231F20"/>
          <w:spacing w:val="-6"/>
        </w:rPr>
        <w:t xml:space="preserve"> </w:t>
      </w:r>
      <w:r w:rsidRPr="004D4EC6">
        <w:rPr>
          <w:color w:val="231F20"/>
        </w:rPr>
        <w:t>the</w:t>
      </w:r>
      <w:r w:rsidRPr="004D4EC6">
        <w:rPr>
          <w:color w:val="231F20"/>
          <w:spacing w:val="-6"/>
        </w:rPr>
        <w:t xml:space="preserve"> </w:t>
      </w:r>
      <w:r w:rsidRPr="004D4EC6">
        <w:rPr>
          <w:color w:val="231F20"/>
        </w:rPr>
        <w:t>neurosciences.</w:t>
      </w:r>
      <w:r w:rsidRPr="004D4EC6">
        <w:rPr>
          <w:color w:val="231F20"/>
          <w:spacing w:val="-4"/>
        </w:rPr>
        <w:t xml:space="preserve"> </w:t>
      </w:r>
      <w:r w:rsidRPr="004D4EC6">
        <w:rPr>
          <w:color w:val="231F20"/>
        </w:rPr>
        <w:t>These</w:t>
      </w:r>
      <w:r w:rsidRPr="004D4EC6">
        <w:rPr>
          <w:color w:val="231F20"/>
          <w:spacing w:val="-4"/>
        </w:rPr>
        <w:t xml:space="preserve"> </w:t>
      </w:r>
      <w:r w:rsidRPr="004D4EC6">
        <w:rPr>
          <w:color w:val="231F20"/>
        </w:rPr>
        <w:t>awards</w:t>
      </w:r>
      <w:r w:rsidRPr="004D4EC6">
        <w:rPr>
          <w:color w:val="231F20"/>
          <w:spacing w:val="-4"/>
        </w:rPr>
        <w:t xml:space="preserve"> </w:t>
      </w:r>
      <w:r w:rsidRPr="004D4EC6">
        <w:rPr>
          <w:color w:val="231F20"/>
        </w:rPr>
        <w:t>will</w:t>
      </w:r>
      <w:r w:rsidRPr="004D4EC6">
        <w:rPr>
          <w:color w:val="231F20"/>
          <w:spacing w:val="-9"/>
        </w:rPr>
        <w:t xml:space="preserve"> </w:t>
      </w:r>
      <w:r w:rsidRPr="004D4EC6">
        <w:rPr>
          <w:color w:val="231F20"/>
        </w:rPr>
        <w:t>be</w:t>
      </w:r>
      <w:r w:rsidRPr="004D4EC6">
        <w:rPr>
          <w:color w:val="231F20"/>
          <w:spacing w:val="-3"/>
        </w:rPr>
        <w:t xml:space="preserve"> </w:t>
      </w:r>
      <w:r w:rsidRPr="004D4EC6">
        <w:rPr>
          <w:color w:val="231F20"/>
        </w:rPr>
        <w:t>supported</w:t>
      </w:r>
      <w:r w:rsidRPr="004D4EC6">
        <w:rPr>
          <w:color w:val="231F20"/>
          <w:spacing w:val="-5"/>
        </w:rPr>
        <w:t xml:space="preserve"> </w:t>
      </w:r>
      <w:r w:rsidRPr="004D4EC6">
        <w:rPr>
          <w:color w:val="231F20"/>
        </w:rPr>
        <w:t>under</w:t>
      </w:r>
      <w:r w:rsidRPr="004D4EC6">
        <w:rPr>
          <w:color w:val="231F20"/>
          <w:spacing w:val="-2"/>
        </w:rPr>
        <w:t xml:space="preserve"> </w:t>
      </w:r>
      <w:r w:rsidR="00812509" w:rsidRPr="00FC6314">
        <w:rPr>
          <w:color w:val="231F20"/>
        </w:rPr>
        <w:t>eight</w:t>
      </w:r>
      <w:r w:rsidR="00233CD5" w:rsidRPr="004D4EC6">
        <w:rPr>
          <w:color w:val="231F20"/>
          <w:spacing w:val="-8"/>
        </w:rPr>
        <w:t xml:space="preserve"> </w:t>
      </w:r>
      <w:r w:rsidRPr="004D4EC6">
        <w:rPr>
          <w:color w:val="231F20"/>
        </w:rPr>
        <w:t>programs</w:t>
      </w:r>
      <w:r w:rsidRPr="004D4EC6">
        <w:rPr>
          <w:color w:val="231F20"/>
          <w:spacing w:val="-4"/>
        </w:rPr>
        <w:t xml:space="preserve"> </w:t>
      </w:r>
      <w:r w:rsidRPr="004D4EC6">
        <w:rPr>
          <w:color w:val="231F20"/>
        </w:rPr>
        <w:t>for</w:t>
      </w:r>
      <w:r w:rsidRPr="004D4EC6">
        <w:rPr>
          <w:color w:val="231F20"/>
          <w:spacing w:val="-3"/>
        </w:rPr>
        <w:t xml:space="preserve"> </w:t>
      </w:r>
      <w:r w:rsidRPr="004D4EC6">
        <w:rPr>
          <w:color w:val="231F20"/>
        </w:rPr>
        <w:t>202</w:t>
      </w:r>
      <w:r w:rsidR="002E69E0" w:rsidRPr="004D4EC6">
        <w:rPr>
          <w:color w:val="231F20"/>
        </w:rPr>
        <w:t>6</w:t>
      </w:r>
      <w:r w:rsidRPr="004D4EC6">
        <w:rPr>
          <w:color w:val="231F20"/>
          <w:spacing w:val="-5"/>
        </w:rPr>
        <w:t xml:space="preserve"> </w:t>
      </w:r>
      <w:r w:rsidRPr="004D4EC6">
        <w:rPr>
          <w:color w:val="231F20"/>
        </w:rPr>
        <w:t>and</w:t>
      </w:r>
      <w:r w:rsidRPr="004D4EC6">
        <w:rPr>
          <w:color w:val="231F20"/>
          <w:spacing w:val="-4"/>
        </w:rPr>
        <w:t xml:space="preserve"> </w:t>
      </w:r>
      <w:r w:rsidRPr="004D4EC6">
        <w:rPr>
          <w:color w:val="231F20"/>
        </w:rPr>
        <w:t>are</w:t>
      </w:r>
      <w:r w:rsidRPr="004D4EC6">
        <w:rPr>
          <w:color w:val="231F20"/>
          <w:spacing w:val="-3"/>
        </w:rPr>
        <w:t xml:space="preserve"> </w:t>
      </w:r>
      <w:r w:rsidRPr="004D4EC6">
        <w:rPr>
          <w:color w:val="231F20"/>
        </w:rPr>
        <w:t>open</w:t>
      </w:r>
      <w:r w:rsidRPr="004D4EC6">
        <w:rPr>
          <w:color w:val="231F20"/>
          <w:spacing w:val="-6"/>
        </w:rPr>
        <w:t xml:space="preserve"> </w:t>
      </w:r>
      <w:r w:rsidRPr="004D4EC6">
        <w:rPr>
          <w:color w:val="231F20"/>
        </w:rPr>
        <w:t>to</w:t>
      </w:r>
      <w:r w:rsidRPr="004D4EC6">
        <w:rPr>
          <w:color w:val="231F20"/>
          <w:spacing w:val="-5"/>
        </w:rPr>
        <w:t xml:space="preserve"> </w:t>
      </w:r>
      <w:r w:rsidRPr="004D4EC6">
        <w:rPr>
          <w:color w:val="231F20"/>
        </w:rPr>
        <w:t>all faculty</w:t>
      </w:r>
      <w:r w:rsidRPr="004D4EC6">
        <w:rPr>
          <w:color w:val="231F20"/>
          <w:spacing w:val="-14"/>
        </w:rPr>
        <w:t xml:space="preserve"> </w:t>
      </w:r>
      <w:r w:rsidRPr="004D4EC6">
        <w:rPr>
          <w:color w:val="231F20"/>
        </w:rPr>
        <w:t>members</w:t>
      </w:r>
      <w:r w:rsidRPr="004D4EC6">
        <w:rPr>
          <w:color w:val="231F20"/>
          <w:spacing w:val="-14"/>
        </w:rPr>
        <w:t xml:space="preserve"> </w:t>
      </w:r>
      <w:r w:rsidRPr="004D4EC6">
        <w:rPr>
          <w:color w:val="231F20"/>
        </w:rPr>
        <w:t>across</w:t>
      </w:r>
      <w:r w:rsidRPr="004D4EC6">
        <w:rPr>
          <w:color w:val="231F20"/>
          <w:spacing w:val="-13"/>
        </w:rPr>
        <w:t xml:space="preserve"> </w:t>
      </w:r>
      <w:r w:rsidRPr="004D4EC6">
        <w:rPr>
          <w:color w:val="231F20"/>
        </w:rPr>
        <w:t>both</w:t>
      </w:r>
      <w:r w:rsidRPr="004D4EC6">
        <w:rPr>
          <w:color w:val="231F20"/>
          <w:spacing w:val="-12"/>
        </w:rPr>
        <w:t xml:space="preserve"> </w:t>
      </w:r>
      <w:r w:rsidRPr="004D4EC6">
        <w:rPr>
          <w:color w:val="231F20"/>
        </w:rPr>
        <w:t>the</w:t>
      </w:r>
      <w:r w:rsidRPr="004D4EC6">
        <w:rPr>
          <w:color w:val="231F20"/>
          <w:spacing w:val="-13"/>
        </w:rPr>
        <w:t xml:space="preserve"> </w:t>
      </w:r>
      <w:r w:rsidRPr="004D4EC6">
        <w:rPr>
          <w:color w:val="231F20"/>
        </w:rPr>
        <w:t>Medical</w:t>
      </w:r>
      <w:r w:rsidRPr="004D4EC6">
        <w:rPr>
          <w:color w:val="231F20"/>
          <w:spacing w:val="-11"/>
        </w:rPr>
        <w:t xml:space="preserve"> </w:t>
      </w:r>
      <w:r w:rsidRPr="004D4EC6">
        <w:rPr>
          <w:color w:val="231F20"/>
        </w:rPr>
        <w:t>School</w:t>
      </w:r>
      <w:r w:rsidRPr="004D4EC6">
        <w:rPr>
          <w:color w:val="231F20"/>
          <w:spacing w:val="-14"/>
        </w:rPr>
        <w:t xml:space="preserve"> </w:t>
      </w:r>
      <w:r w:rsidRPr="004D4EC6">
        <w:rPr>
          <w:color w:val="231F20"/>
        </w:rPr>
        <w:t>and</w:t>
      </w:r>
      <w:r w:rsidRPr="004D4EC6">
        <w:rPr>
          <w:color w:val="231F20"/>
          <w:spacing w:val="-11"/>
        </w:rPr>
        <w:t xml:space="preserve"> </w:t>
      </w:r>
      <w:r w:rsidRPr="004D4EC6">
        <w:rPr>
          <w:color w:val="231F20"/>
        </w:rPr>
        <w:t>the</w:t>
      </w:r>
      <w:r w:rsidRPr="004D4EC6">
        <w:rPr>
          <w:color w:val="231F20"/>
          <w:spacing w:val="-12"/>
        </w:rPr>
        <w:t xml:space="preserve"> </w:t>
      </w:r>
      <w:r w:rsidRPr="004D4EC6">
        <w:rPr>
          <w:color w:val="231F20"/>
        </w:rPr>
        <w:t>Undergraduate</w:t>
      </w:r>
      <w:r w:rsidRPr="004D4EC6">
        <w:rPr>
          <w:color w:val="231F20"/>
          <w:spacing w:val="-9"/>
        </w:rPr>
        <w:t xml:space="preserve"> </w:t>
      </w:r>
      <w:r w:rsidRPr="004D4EC6">
        <w:rPr>
          <w:color w:val="231F20"/>
        </w:rPr>
        <w:t>Campus.</w:t>
      </w:r>
      <w:r w:rsidRPr="004D4EC6">
        <w:rPr>
          <w:color w:val="231F20"/>
          <w:spacing w:val="33"/>
        </w:rPr>
        <w:t xml:space="preserve"> </w:t>
      </w:r>
      <w:r w:rsidRPr="004D4EC6">
        <w:rPr>
          <w:color w:val="231F20"/>
        </w:rPr>
        <w:t>Funds</w:t>
      </w:r>
      <w:r w:rsidRPr="004D4EC6">
        <w:rPr>
          <w:color w:val="231F20"/>
          <w:spacing w:val="-11"/>
        </w:rPr>
        <w:t xml:space="preserve"> </w:t>
      </w:r>
      <w:r w:rsidRPr="004D4EC6">
        <w:rPr>
          <w:color w:val="231F20"/>
        </w:rPr>
        <w:t>available</w:t>
      </w:r>
      <w:r w:rsidRPr="004D4EC6">
        <w:rPr>
          <w:color w:val="231F20"/>
          <w:spacing w:val="-14"/>
        </w:rPr>
        <w:t xml:space="preserve"> </w:t>
      </w:r>
      <w:r w:rsidRPr="004D4EC6">
        <w:rPr>
          <w:color w:val="231F20"/>
        </w:rPr>
        <w:t>for</w:t>
      </w:r>
      <w:r w:rsidRPr="004D4EC6">
        <w:rPr>
          <w:color w:val="231F20"/>
          <w:spacing w:val="-11"/>
        </w:rPr>
        <w:t xml:space="preserve"> </w:t>
      </w:r>
      <w:r w:rsidRPr="004D4EC6">
        <w:rPr>
          <w:color w:val="231F20"/>
        </w:rPr>
        <w:t>this</w:t>
      </w:r>
      <w:r w:rsidRPr="004D4EC6">
        <w:rPr>
          <w:color w:val="231F20"/>
          <w:spacing w:val="-13"/>
        </w:rPr>
        <w:t xml:space="preserve"> </w:t>
      </w:r>
      <w:r w:rsidRPr="004D4EC6">
        <w:rPr>
          <w:color w:val="231F20"/>
        </w:rPr>
        <w:t>year’s program are $</w:t>
      </w:r>
      <w:r w:rsidR="00FC6314" w:rsidRPr="00FC6314">
        <w:rPr>
          <w:color w:val="231F20"/>
        </w:rPr>
        <w:t>7</w:t>
      </w:r>
      <w:r w:rsidRPr="00FC6314">
        <w:rPr>
          <w:color w:val="231F20"/>
        </w:rPr>
        <w:t>00,000.</w:t>
      </w:r>
      <w:r w:rsidRPr="004D4EC6">
        <w:rPr>
          <w:color w:val="231F20"/>
          <w:spacing w:val="40"/>
        </w:rPr>
        <w:t xml:space="preserve"> </w:t>
      </w:r>
      <w:r w:rsidRPr="004D4EC6">
        <w:rPr>
          <w:color w:val="231F20"/>
        </w:rPr>
        <w:t>Del Monte supports the following programs:</w:t>
      </w:r>
    </w:p>
    <w:p w14:paraId="5D21130D" w14:textId="16349A39" w:rsidR="00C117BD" w:rsidRPr="004D4EC6" w:rsidRDefault="00C76882" w:rsidP="003C13CE">
      <w:pPr>
        <w:spacing w:before="292"/>
        <w:ind w:left="360" w:right="360"/>
        <w:jc w:val="both"/>
        <w:rPr>
          <w:sz w:val="24"/>
          <w:szCs w:val="24"/>
        </w:rPr>
      </w:pPr>
      <w:bookmarkStart w:id="0" w:name="_Hlk224306243"/>
      <w:r w:rsidRPr="004D4EC6">
        <w:rPr>
          <w:b/>
          <w:color w:val="231F20"/>
          <w:sz w:val="24"/>
          <w:szCs w:val="24"/>
        </w:rPr>
        <w:t xml:space="preserve">The </w:t>
      </w:r>
      <w:r w:rsidRPr="004D4EC6">
        <w:rPr>
          <w:b/>
          <w:i/>
          <w:color w:val="231F20"/>
          <w:sz w:val="24"/>
          <w:szCs w:val="24"/>
        </w:rPr>
        <w:t xml:space="preserve">Schmitt Program in Integrative Neuroscience (SPIN) </w:t>
      </w:r>
      <w:r w:rsidRPr="004D4EC6">
        <w:rPr>
          <w:color w:val="231F20"/>
          <w:sz w:val="24"/>
          <w:szCs w:val="24"/>
        </w:rPr>
        <w:t xml:space="preserve">supports pilot and feasibility awards (up to $50,000 per award) for basic science and </w:t>
      </w:r>
      <w:proofErr w:type="gramStart"/>
      <w:r w:rsidRPr="004D4EC6">
        <w:rPr>
          <w:color w:val="231F20"/>
          <w:sz w:val="24"/>
          <w:szCs w:val="24"/>
        </w:rPr>
        <w:t>translational</w:t>
      </w:r>
      <w:proofErr w:type="gramEnd"/>
      <w:r w:rsidRPr="004D4EC6">
        <w:rPr>
          <w:color w:val="231F20"/>
          <w:sz w:val="24"/>
          <w:szCs w:val="24"/>
        </w:rPr>
        <w:t xml:space="preserve"> projects that advance our understanding of both normal and abnormal brain functioning (up to </w:t>
      </w:r>
      <w:r w:rsidR="00FC6314">
        <w:rPr>
          <w:color w:val="231F20"/>
          <w:sz w:val="24"/>
          <w:szCs w:val="24"/>
        </w:rPr>
        <w:t>5</w:t>
      </w:r>
      <w:r w:rsidRPr="004D4EC6">
        <w:rPr>
          <w:color w:val="231F20"/>
          <w:sz w:val="24"/>
          <w:szCs w:val="24"/>
        </w:rPr>
        <w:t xml:space="preserve"> awards available).</w:t>
      </w:r>
    </w:p>
    <w:p w14:paraId="58E4D308" w14:textId="1CDA34E6" w:rsidR="00C117BD" w:rsidRPr="004D4EC6" w:rsidRDefault="008D7FA7" w:rsidP="003C13CE">
      <w:pPr>
        <w:spacing w:before="293"/>
        <w:ind w:left="360" w:right="360"/>
        <w:jc w:val="both"/>
        <w:rPr>
          <w:color w:val="231F20"/>
          <w:sz w:val="24"/>
          <w:szCs w:val="24"/>
        </w:rPr>
      </w:pPr>
      <w:r>
        <w:rPr>
          <w:b/>
          <w:i/>
          <w:color w:val="231F20"/>
          <w:sz w:val="24"/>
          <w:szCs w:val="24"/>
        </w:rPr>
        <w:t>The Ernest J. Del Monte Institute for Neuroscience Research Pilot and Feasibility Program supports pilot and feasibility awards (up to $50,000 per award) for basic science, translational,</w:t>
      </w:r>
      <w:r w:rsidR="00C76882" w:rsidRPr="004D4EC6">
        <w:rPr>
          <w:color w:val="231F20"/>
          <w:spacing w:val="-12"/>
          <w:sz w:val="24"/>
          <w:szCs w:val="24"/>
        </w:rPr>
        <w:t xml:space="preserve"> </w:t>
      </w:r>
      <w:r w:rsidR="00C76882" w:rsidRPr="004D4EC6">
        <w:rPr>
          <w:color w:val="231F20"/>
          <w:sz w:val="24"/>
          <w:szCs w:val="24"/>
        </w:rPr>
        <w:t>and</w:t>
      </w:r>
      <w:r w:rsidR="00C76882" w:rsidRPr="004D4EC6">
        <w:rPr>
          <w:color w:val="231F20"/>
          <w:spacing w:val="-9"/>
          <w:sz w:val="24"/>
          <w:szCs w:val="24"/>
        </w:rPr>
        <w:t xml:space="preserve"> </w:t>
      </w:r>
      <w:r w:rsidR="00C76882" w:rsidRPr="004D4EC6">
        <w:rPr>
          <w:color w:val="231F20"/>
          <w:sz w:val="24"/>
          <w:szCs w:val="24"/>
        </w:rPr>
        <w:t>clinical</w:t>
      </w:r>
      <w:r w:rsidR="00C76882" w:rsidRPr="004D4EC6">
        <w:rPr>
          <w:color w:val="231F20"/>
          <w:spacing w:val="-13"/>
          <w:sz w:val="24"/>
          <w:szCs w:val="24"/>
        </w:rPr>
        <w:t xml:space="preserve"> </w:t>
      </w:r>
      <w:r w:rsidR="00C76882" w:rsidRPr="004D4EC6">
        <w:rPr>
          <w:color w:val="231F20"/>
          <w:sz w:val="24"/>
          <w:szCs w:val="24"/>
        </w:rPr>
        <w:t>projects</w:t>
      </w:r>
      <w:r w:rsidR="00C76882" w:rsidRPr="004D4EC6">
        <w:rPr>
          <w:color w:val="231F20"/>
          <w:spacing w:val="-14"/>
          <w:sz w:val="24"/>
          <w:szCs w:val="24"/>
        </w:rPr>
        <w:t xml:space="preserve"> </w:t>
      </w:r>
      <w:r w:rsidR="00C76882" w:rsidRPr="004D4EC6">
        <w:rPr>
          <w:color w:val="231F20"/>
          <w:sz w:val="24"/>
          <w:szCs w:val="24"/>
        </w:rPr>
        <w:t>that</w:t>
      </w:r>
      <w:r w:rsidR="00C76882" w:rsidRPr="004D4EC6">
        <w:rPr>
          <w:color w:val="231F20"/>
          <w:spacing w:val="-7"/>
          <w:sz w:val="24"/>
          <w:szCs w:val="24"/>
        </w:rPr>
        <w:t xml:space="preserve"> </w:t>
      </w:r>
      <w:r w:rsidR="00C76882" w:rsidRPr="004D4EC6">
        <w:rPr>
          <w:color w:val="231F20"/>
          <w:sz w:val="24"/>
          <w:szCs w:val="24"/>
        </w:rPr>
        <w:t xml:space="preserve">advance our understanding of both normal and abnormal brain functioning </w:t>
      </w:r>
      <w:r w:rsidR="007E3543">
        <w:rPr>
          <w:color w:val="231F20"/>
          <w:sz w:val="24"/>
          <w:szCs w:val="24"/>
        </w:rPr>
        <w:t>(</w:t>
      </w:r>
      <w:r w:rsidR="00C76882" w:rsidRPr="004D4EC6">
        <w:rPr>
          <w:color w:val="231F20"/>
          <w:sz w:val="24"/>
          <w:szCs w:val="24"/>
        </w:rPr>
        <w:t xml:space="preserve">up to </w:t>
      </w:r>
      <w:r w:rsidR="003C13CE">
        <w:rPr>
          <w:color w:val="231F20"/>
          <w:sz w:val="24"/>
          <w:szCs w:val="24"/>
        </w:rPr>
        <w:t>2</w:t>
      </w:r>
      <w:r w:rsidR="00C76882" w:rsidRPr="004D4EC6">
        <w:rPr>
          <w:color w:val="231F20"/>
          <w:sz w:val="24"/>
          <w:szCs w:val="24"/>
        </w:rPr>
        <w:t xml:space="preserve"> awards available).</w:t>
      </w:r>
    </w:p>
    <w:p w14:paraId="2C496D4B" w14:textId="77777777" w:rsidR="00D164CF" w:rsidRPr="004D4EC6" w:rsidRDefault="00D164CF" w:rsidP="003C13CE">
      <w:pPr>
        <w:ind w:left="360" w:right="360"/>
        <w:jc w:val="both"/>
        <w:rPr>
          <w:b/>
          <w:sz w:val="24"/>
          <w:szCs w:val="24"/>
        </w:rPr>
      </w:pPr>
    </w:p>
    <w:p w14:paraId="22CA4A8D" w14:textId="072700CB" w:rsidR="00D164CF" w:rsidRPr="004D4EC6" w:rsidRDefault="00D164CF" w:rsidP="003C13CE">
      <w:pPr>
        <w:ind w:left="360" w:right="360"/>
        <w:jc w:val="both"/>
        <w:rPr>
          <w:sz w:val="24"/>
          <w:szCs w:val="24"/>
        </w:rPr>
      </w:pPr>
      <w:r w:rsidRPr="00FC6314">
        <w:rPr>
          <w:b/>
          <w:i/>
          <w:iCs/>
          <w:sz w:val="24"/>
          <w:szCs w:val="24"/>
        </w:rPr>
        <w:t>Friends</w:t>
      </w:r>
      <w:r w:rsidRPr="00FC6314">
        <w:rPr>
          <w:b/>
          <w:i/>
          <w:iCs/>
          <w:spacing w:val="-1"/>
          <w:sz w:val="24"/>
          <w:szCs w:val="24"/>
        </w:rPr>
        <w:t xml:space="preserve"> </w:t>
      </w:r>
      <w:r w:rsidRPr="00FC6314">
        <w:rPr>
          <w:b/>
          <w:i/>
          <w:iCs/>
          <w:sz w:val="24"/>
          <w:szCs w:val="24"/>
        </w:rPr>
        <w:t>of</w:t>
      </w:r>
      <w:r w:rsidRPr="00FC6314">
        <w:rPr>
          <w:b/>
          <w:i/>
          <w:iCs/>
          <w:spacing w:val="-1"/>
          <w:sz w:val="24"/>
          <w:szCs w:val="24"/>
        </w:rPr>
        <w:t xml:space="preserve"> </w:t>
      </w:r>
      <w:r w:rsidRPr="00FC6314">
        <w:rPr>
          <w:b/>
          <w:i/>
          <w:iCs/>
          <w:sz w:val="24"/>
          <w:szCs w:val="24"/>
        </w:rPr>
        <w:t>the</w:t>
      </w:r>
      <w:r w:rsidRPr="00FC6314">
        <w:rPr>
          <w:b/>
          <w:i/>
          <w:iCs/>
          <w:spacing w:val="-1"/>
          <w:sz w:val="24"/>
          <w:szCs w:val="24"/>
        </w:rPr>
        <w:t xml:space="preserve"> </w:t>
      </w:r>
      <w:r w:rsidRPr="00FC6314">
        <w:rPr>
          <w:b/>
          <w:i/>
          <w:iCs/>
          <w:sz w:val="24"/>
          <w:szCs w:val="24"/>
        </w:rPr>
        <w:t>Del Monte</w:t>
      </w:r>
      <w:r w:rsidRPr="00FC6314">
        <w:rPr>
          <w:b/>
          <w:i/>
          <w:iCs/>
          <w:spacing w:val="-1"/>
          <w:sz w:val="24"/>
          <w:szCs w:val="24"/>
        </w:rPr>
        <w:t xml:space="preserve"> </w:t>
      </w:r>
      <w:r w:rsidRPr="00FC6314">
        <w:rPr>
          <w:b/>
          <w:i/>
          <w:iCs/>
          <w:sz w:val="24"/>
          <w:szCs w:val="24"/>
        </w:rPr>
        <w:t>Funds</w:t>
      </w:r>
      <w:r w:rsidRPr="00FC6314">
        <w:rPr>
          <w:b/>
          <w:spacing w:val="-1"/>
          <w:sz w:val="24"/>
          <w:szCs w:val="24"/>
        </w:rPr>
        <w:t xml:space="preserve"> </w:t>
      </w:r>
      <w:r w:rsidRPr="00FC6314">
        <w:rPr>
          <w:sz w:val="24"/>
          <w:szCs w:val="24"/>
        </w:rPr>
        <w:t>support</w:t>
      </w:r>
      <w:r w:rsidR="007E3543" w:rsidRPr="00FC6314">
        <w:rPr>
          <w:sz w:val="24"/>
          <w:szCs w:val="24"/>
        </w:rPr>
        <w:t>s</w:t>
      </w:r>
      <w:r w:rsidRPr="004D4EC6">
        <w:rPr>
          <w:spacing w:val="-1"/>
          <w:sz w:val="24"/>
          <w:szCs w:val="24"/>
        </w:rPr>
        <w:t xml:space="preserve"> </w:t>
      </w:r>
      <w:r w:rsidRPr="004D4EC6">
        <w:rPr>
          <w:sz w:val="24"/>
          <w:szCs w:val="24"/>
        </w:rPr>
        <w:t>pilot and feasibility</w:t>
      </w:r>
      <w:r w:rsidRPr="004D4EC6">
        <w:rPr>
          <w:spacing w:val="-1"/>
          <w:sz w:val="24"/>
          <w:szCs w:val="24"/>
        </w:rPr>
        <w:t xml:space="preserve"> </w:t>
      </w:r>
      <w:r w:rsidRPr="004D4EC6">
        <w:rPr>
          <w:sz w:val="24"/>
          <w:szCs w:val="24"/>
        </w:rPr>
        <w:t>awards (up</w:t>
      </w:r>
      <w:r w:rsidRPr="004D4EC6">
        <w:rPr>
          <w:spacing w:val="-1"/>
          <w:sz w:val="24"/>
          <w:szCs w:val="24"/>
        </w:rPr>
        <w:t xml:space="preserve"> </w:t>
      </w:r>
      <w:r w:rsidRPr="004D4EC6">
        <w:rPr>
          <w:sz w:val="24"/>
          <w:szCs w:val="24"/>
        </w:rPr>
        <w:t>to $50,000 per award)</w:t>
      </w:r>
      <w:r w:rsidRPr="004D4EC6">
        <w:rPr>
          <w:spacing w:val="-1"/>
          <w:sz w:val="24"/>
          <w:szCs w:val="24"/>
        </w:rPr>
        <w:t xml:space="preserve"> </w:t>
      </w:r>
      <w:r w:rsidRPr="004D4EC6">
        <w:rPr>
          <w:sz w:val="24"/>
          <w:szCs w:val="24"/>
        </w:rPr>
        <w:t>for</w:t>
      </w:r>
      <w:r w:rsidRPr="004D4EC6">
        <w:rPr>
          <w:spacing w:val="-1"/>
          <w:sz w:val="24"/>
          <w:szCs w:val="24"/>
        </w:rPr>
        <w:t xml:space="preserve"> </w:t>
      </w:r>
      <w:r w:rsidRPr="004D4EC6">
        <w:rPr>
          <w:sz w:val="24"/>
          <w:szCs w:val="24"/>
        </w:rPr>
        <w:t>novel</w:t>
      </w:r>
      <w:r w:rsidRPr="004D4EC6">
        <w:rPr>
          <w:spacing w:val="-1"/>
          <w:sz w:val="24"/>
          <w:szCs w:val="24"/>
        </w:rPr>
        <w:t xml:space="preserve"> </w:t>
      </w:r>
      <w:r w:rsidRPr="004D4EC6">
        <w:rPr>
          <w:sz w:val="24"/>
          <w:szCs w:val="24"/>
        </w:rPr>
        <w:t xml:space="preserve">basic, clinical, and translational projects in the neurosciences, </w:t>
      </w:r>
      <w:r w:rsidRPr="004D4EC6">
        <w:rPr>
          <w:b/>
          <w:sz w:val="24"/>
          <w:szCs w:val="24"/>
        </w:rPr>
        <w:t>limited to Assistant Professors and Research Assistant Professors</w:t>
      </w:r>
      <w:r w:rsidRPr="004D4EC6">
        <w:rPr>
          <w:sz w:val="24"/>
          <w:szCs w:val="24"/>
        </w:rPr>
        <w:t>.</w:t>
      </w:r>
      <w:r w:rsidRPr="004D4EC6">
        <w:rPr>
          <w:spacing w:val="-2"/>
          <w:sz w:val="24"/>
          <w:szCs w:val="24"/>
        </w:rPr>
        <w:t xml:space="preserve"> </w:t>
      </w:r>
      <w:r w:rsidRPr="004D4EC6">
        <w:rPr>
          <w:sz w:val="24"/>
          <w:szCs w:val="24"/>
        </w:rPr>
        <w:t>Funds</w:t>
      </w:r>
      <w:r w:rsidRPr="004D4EC6">
        <w:rPr>
          <w:spacing w:val="-2"/>
          <w:sz w:val="24"/>
          <w:szCs w:val="24"/>
        </w:rPr>
        <w:t xml:space="preserve"> </w:t>
      </w:r>
      <w:r w:rsidRPr="004D4EC6">
        <w:rPr>
          <w:sz w:val="24"/>
          <w:szCs w:val="24"/>
        </w:rPr>
        <w:t>for</w:t>
      </w:r>
      <w:r w:rsidRPr="004D4EC6">
        <w:rPr>
          <w:spacing w:val="-4"/>
          <w:sz w:val="24"/>
          <w:szCs w:val="24"/>
        </w:rPr>
        <w:t xml:space="preserve"> </w:t>
      </w:r>
      <w:r w:rsidRPr="004D4EC6">
        <w:rPr>
          <w:sz w:val="24"/>
          <w:szCs w:val="24"/>
        </w:rPr>
        <w:t>one</w:t>
      </w:r>
      <w:r w:rsidRPr="004D4EC6">
        <w:rPr>
          <w:spacing w:val="-1"/>
          <w:sz w:val="24"/>
          <w:szCs w:val="24"/>
        </w:rPr>
        <w:t xml:space="preserve"> </w:t>
      </w:r>
      <w:r w:rsidRPr="004D4EC6">
        <w:rPr>
          <w:sz w:val="24"/>
          <w:szCs w:val="24"/>
        </w:rPr>
        <w:t>award are</w:t>
      </w:r>
      <w:r w:rsidRPr="004D4EC6">
        <w:rPr>
          <w:spacing w:val="-1"/>
          <w:sz w:val="24"/>
          <w:szCs w:val="24"/>
        </w:rPr>
        <w:t xml:space="preserve"> </w:t>
      </w:r>
      <w:r w:rsidRPr="004D4EC6">
        <w:rPr>
          <w:sz w:val="24"/>
          <w:szCs w:val="24"/>
        </w:rPr>
        <w:t>provided by</w:t>
      </w:r>
      <w:r w:rsidRPr="004D4EC6">
        <w:rPr>
          <w:spacing w:val="-5"/>
          <w:sz w:val="24"/>
          <w:szCs w:val="24"/>
        </w:rPr>
        <w:t xml:space="preserve"> </w:t>
      </w:r>
      <w:r w:rsidRPr="004D4EC6">
        <w:rPr>
          <w:sz w:val="24"/>
          <w:szCs w:val="24"/>
        </w:rPr>
        <w:t>generous</w:t>
      </w:r>
      <w:r w:rsidRPr="004D4EC6">
        <w:rPr>
          <w:spacing w:val="-2"/>
          <w:sz w:val="24"/>
          <w:szCs w:val="24"/>
        </w:rPr>
        <w:t xml:space="preserve"> </w:t>
      </w:r>
      <w:r w:rsidRPr="004D4EC6">
        <w:rPr>
          <w:sz w:val="24"/>
          <w:szCs w:val="24"/>
        </w:rPr>
        <w:t>philanthropic</w:t>
      </w:r>
      <w:r w:rsidRPr="004D4EC6">
        <w:rPr>
          <w:spacing w:val="-2"/>
          <w:sz w:val="24"/>
          <w:szCs w:val="24"/>
        </w:rPr>
        <w:t xml:space="preserve"> </w:t>
      </w:r>
      <w:r w:rsidRPr="004D4EC6">
        <w:rPr>
          <w:sz w:val="24"/>
          <w:szCs w:val="24"/>
        </w:rPr>
        <w:t>gifts</w:t>
      </w:r>
      <w:r w:rsidRPr="004D4EC6">
        <w:rPr>
          <w:spacing w:val="-2"/>
          <w:sz w:val="24"/>
          <w:szCs w:val="24"/>
        </w:rPr>
        <w:t xml:space="preserve"> </w:t>
      </w:r>
      <w:r w:rsidRPr="004D4EC6">
        <w:rPr>
          <w:sz w:val="24"/>
          <w:szCs w:val="24"/>
        </w:rPr>
        <w:t>of many</w:t>
      </w:r>
      <w:r w:rsidRPr="004D4EC6">
        <w:rPr>
          <w:spacing w:val="-2"/>
          <w:sz w:val="24"/>
          <w:szCs w:val="24"/>
        </w:rPr>
        <w:t xml:space="preserve"> </w:t>
      </w:r>
      <w:r w:rsidRPr="004D4EC6">
        <w:rPr>
          <w:sz w:val="24"/>
          <w:szCs w:val="24"/>
        </w:rPr>
        <w:t>individuals</w:t>
      </w:r>
      <w:r w:rsidRPr="004D4EC6">
        <w:rPr>
          <w:spacing w:val="-4"/>
          <w:sz w:val="24"/>
          <w:szCs w:val="24"/>
        </w:rPr>
        <w:t xml:space="preserve"> </w:t>
      </w:r>
      <w:r w:rsidRPr="004D4EC6">
        <w:rPr>
          <w:sz w:val="24"/>
          <w:szCs w:val="24"/>
        </w:rPr>
        <w:t>who</w:t>
      </w:r>
      <w:r w:rsidRPr="004D4EC6">
        <w:rPr>
          <w:spacing w:val="-1"/>
          <w:sz w:val="24"/>
          <w:szCs w:val="24"/>
        </w:rPr>
        <w:t xml:space="preserve"> </w:t>
      </w:r>
      <w:r w:rsidRPr="004D4EC6">
        <w:rPr>
          <w:sz w:val="24"/>
          <w:szCs w:val="24"/>
        </w:rPr>
        <w:t>support the mission and vision of the Del Monte Institute (1 award available).</w:t>
      </w:r>
    </w:p>
    <w:p w14:paraId="5D80B6AA" w14:textId="6834094C" w:rsidR="00C117BD" w:rsidRPr="004D4EC6" w:rsidRDefault="00C76882" w:rsidP="003C13CE">
      <w:pPr>
        <w:spacing w:before="292"/>
        <w:ind w:left="360" w:right="360"/>
        <w:jc w:val="both"/>
        <w:rPr>
          <w:sz w:val="24"/>
          <w:szCs w:val="24"/>
        </w:rPr>
      </w:pPr>
      <w:r w:rsidRPr="004D4EC6">
        <w:rPr>
          <w:b/>
          <w:i/>
          <w:color w:val="231F20"/>
          <w:sz w:val="24"/>
          <w:szCs w:val="24"/>
        </w:rPr>
        <w:t>The</w:t>
      </w:r>
      <w:r w:rsidRPr="004D4EC6">
        <w:rPr>
          <w:b/>
          <w:i/>
          <w:color w:val="231F20"/>
          <w:spacing w:val="-2"/>
          <w:sz w:val="24"/>
          <w:szCs w:val="24"/>
        </w:rPr>
        <w:t xml:space="preserve"> </w:t>
      </w:r>
      <w:r w:rsidRPr="004D4EC6">
        <w:rPr>
          <w:b/>
          <w:i/>
          <w:color w:val="231F20"/>
          <w:sz w:val="24"/>
          <w:szCs w:val="24"/>
        </w:rPr>
        <w:t>Harry</w:t>
      </w:r>
      <w:r w:rsidRPr="004D4EC6">
        <w:rPr>
          <w:b/>
          <w:i/>
          <w:color w:val="231F20"/>
          <w:spacing w:val="-4"/>
          <w:sz w:val="24"/>
          <w:szCs w:val="24"/>
        </w:rPr>
        <w:t xml:space="preserve"> </w:t>
      </w:r>
      <w:r w:rsidRPr="004D4EC6">
        <w:rPr>
          <w:b/>
          <w:i/>
          <w:color w:val="231F20"/>
          <w:sz w:val="24"/>
          <w:szCs w:val="24"/>
        </w:rPr>
        <w:t>T.</w:t>
      </w:r>
      <w:r w:rsidRPr="004D4EC6">
        <w:rPr>
          <w:b/>
          <w:i/>
          <w:color w:val="231F20"/>
          <w:spacing w:val="-2"/>
          <w:sz w:val="24"/>
          <w:szCs w:val="24"/>
        </w:rPr>
        <w:t xml:space="preserve"> </w:t>
      </w:r>
      <w:r w:rsidRPr="004D4EC6">
        <w:rPr>
          <w:b/>
          <w:i/>
          <w:color w:val="231F20"/>
          <w:sz w:val="24"/>
          <w:szCs w:val="24"/>
        </w:rPr>
        <w:t>Mangurian</w:t>
      </w:r>
      <w:r w:rsidRPr="004D4EC6">
        <w:rPr>
          <w:b/>
          <w:i/>
          <w:color w:val="231F20"/>
          <w:spacing w:val="-6"/>
          <w:sz w:val="24"/>
          <w:szCs w:val="24"/>
        </w:rPr>
        <w:t xml:space="preserve"> </w:t>
      </w:r>
      <w:r w:rsidRPr="004D4EC6">
        <w:rPr>
          <w:b/>
          <w:i/>
          <w:color w:val="231F20"/>
          <w:sz w:val="24"/>
          <w:szCs w:val="24"/>
        </w:rPr>
        <w:t>Jr.</w:t>
      </w:r>
      <w:r w:rsidRPr="004D4EC6">
        <w:rPr>
          <w:b/>
          <w:i/>
          <w:color w:val="231F20"/>
          <w:spacing w:val="-2"/>
          <w:sz w:val="24"/>
          <w:szCs w:val="24"/>
        </w:rPr>
        <w:t xml:space="preserve"> </w:t>
      </w:r>
      <w:r w:rsidRPr="004D4EC6">
        <w:rPr>
          <w:b/>
          <w:i/>
          <w:color w:val="231F20"/>
          <w:sz w:val="24"/>
          <w:szCs w:val="24"/>
        </w:rPr>
        <w:t>Foundation</w:t>
      </w:r>
      <w:r w:rsidRPr="004D4EC6">
        <w:rPr>
          <w:b/>
          <w:i/>
          <w:color w:val="231F20"/>
          <w:spacing w:val="-2"/>
          <w:sz w:val="24"/>
          <w:szCs w:val="24"/>
        </w:rPr>
        <w:t xml:space="preserve"> </w:t>
      </w:r>
      <w:r w:rsidRPr="004D4EC6">
        <w:rPr>
          <w:b/>
          <w:i/>
          <w:color w:val="231F20"/>
          <w:sz w:val="24"/>
          <w:szCs w:val="24"/>
        </w:rPr>
        <w:t>(MF)</w:t>
      </w:r>
      <w:r w:rsidRPr="004D4EC6">
        <w:rPr>
          <w:b/>
          <w:i/>
          <w:color w:val="231F20"/>
          <w:spacing w:val="-2"/>
          <w:sz w:val="24"/>
          <w:szCs w:val="24"/>
        </w:rPr>
        <w:t xml:space="preserve"> </w:t>
      </w:r>
      <w:r w:rsidRPr="004D4EC6">
        <w:rPr>
          <w:color w:val="231F20"/>
          <w:sz w:val="24"/>
          <w:szCs w:val="24"/>
        </w:rPr>
        <w:t>offers</w:t>
      </w:r>
      <w:r w:rsidRPr="004D4EC6">
        <w:rPr>
          <w:color w:val="231F20"/>
          <w:spacing w:val="-2"/>
          <w:sz w:val="24"/>
          <w:szCs w:val="24"/>
        </w:rPr>
        <w:t xml:space="preserve"> </w:t>
      </w:r>
      <w:r w:rsidRPr="004D4EC6">
        <w:rPr>
          <w:color w:val="231F20"/>
          <w:sz w:val="24"/>
          <w:szCs w:val="24"/>
        </w:rPr>
        <w:t>pilot</w:t>
      </w:r>
      <w:r w:rsidRPr="004D4EC6">
        <w:rPr>
          <w:color w:val="231F20"/>
          <w:spacing w:val="-2"/>
          <w:sz w:val="24"/>
          <w:szCs w:val="24"/>
        </w:rPr>
        <w:t xml:space="preserve"> </w:t>
      </w:r>
      <w:r w:rsidRPr="004D4EC6">
        <w:rPr>
          <w:color w:val="231F20"/>
          <w:sz w:val="24"/>
          <w:szCs w:val="24"/>
        </w:rPr>
        <w:t>and</w:t>
      </w:r>
      <w:r w:rsidRPr="004D4EC6">
        <w:rPr>
          <w:color w:val="231F20"/>
          <w:spacing w:val="-2"/>
          <w:sz w:val="24"/>
          <w:szCs w:val="24"/>
        </w:rPr>
        <w:t xml:space="preserve"> </w:t>
      </w:r>
      <w:r w:rsidRPr="004D4EC6">
        <w:rPr>
          <w:color w:val="231F20"/>
          <w:sz w:val="24"/>
          <w:szCs w:val="24"/>
        </w:rPr>
        <w:t>feasibility</w:t>
      </w:r>
      <w:r w:rsidRPr="004D4EC6">
        <w:rPr>
          <w:color w:val="231F20"/>
          <w:spacing w:val="-3"/>
          <w:sz w:val="24"/>
          <w:szCs w:val="24"/>
        </w:rPr>
        <w:t xml:space="preserve"> </w:t>
      </w:r>
      <w:r w:rsidRPr="004D4EC6">
        <w:rPr>
          <w:color w:val="231F20"/>
          <w:sz w:val="24"/>
          <w:szCs w:val="24"/>
        </w:rPr>
        <w:t>awards</w:t>
      </w:r>
      <w:r w:rsidRPr="004D4EC6">
        <w:rPr>
          <w:color w:val="231F20"/>
          <w:spacing w:val="-1"/>
          <w:sz w:val="24"/>
          <w:szCs w:val="24"/>
        </w:rPr>
        <w:t xml:space="preserve"> </w:t>
      </w:r>
      <w:r w:rsidRPr="004D4EC6">
        <w:rPr>
          <w:color w:val="231F20"/>
          <w:sz w:val="24"/>
          <w:szCs w:val="24"/>
        </w:rPr>
        <w:t>(up</w:t>
      </w:r>
      <w:r w:rsidRPr="004D4EC6">
        <w:rPr>
          <w:color w:val="231F20"/>
          <w:spacing w:val="-2"/>
          <w:sz w:val="24"/>
          <w:szCs w:val="24"/>
        </w:rPr>
        <w:t xml:space="preserve"> </w:t>
      </w:r>
      <w:r w:rsidRPr="004D4EC6">
        <w:rPr>
          <w:color w:val="231F20"/>
          <w:sz w:val="24"/>
          <w:szCs w:val="24"/>
        </w:rPr>
        <w:t>to</w:t>
      </w:r>
      <w:r w:rsidRPr="004D4EC6">
        <w:rPr>
          <w:color w:val="231F20"/>
          <w:spacing w:val="-2"/>
          <w:sz w:val="24"/>
          <w:szCs w:val="24"/>
        </w:rPr>
        <w:t xml:space="preserve"> </w:t>
      </w:r>
      <w:r w:rsidRPr="004D4EC6">
        <w:rPr>
          <w:color w:val="231F20"/>
          <w:sz w:val="24"/>
          <w:szCs w:val="24"/>
        </w:rPr>
        <w:t>$50,000</w:t>
      </w:r>
      <w:r w:rsidRPr="004D4EC6">
        <w:rPr>
          <w:color w:val="231F20"/>
          <w:spacing w:val="-3"/>
          <w:sz w:val="24"/>
          <w:szCs w:val="24"/>
        </w:rPr>
        <w:t xml:space="preserve"> </w:t>
      </w:r>
      <w:r w:rsidRPr="004D4EC6">
        <w:rPr>
          <w:color w:val="231F20"/>
          <w:sz w:val="24"/>
          <w:szCs w:val="24"/>
        </w:rPr>
        <w:t>per</w:t>
      </w:r>
      <w:r w:rsidRPr="004D4EC6">
        <w:rPr>
          <w:color w:val="231F20"/>
          <w:spacing w:val="-2"/>
          <w:sz w:val="24"/>
          <w:szCs w:val="24"/>
        </w:rPr>
        <w:t xml:space="preserve"> </w:t>
      </w:r>
      <w:r w:rsidRPr="004D4EC6">
        <w:rPr>
          <w:color w:val="231F20"/>
          <w:sz w:val="24"/>
          <w:szCs w:val="24"/>
        </w:rPr>
        <w:t>award)</w:t>
      </w:r>
      <w:r w:rsidRPr="004D4EC6">
        <w:rPr>
          <w:color w:val="231F20"/>
          <w:spacing w:val="-2"/>
          <w:sz w:val="24"/>
          <w:szCs w:val="24"/>
        </w:rPr>
        <w:t xml:space="preserve"> </w:t>
      </w:r>
      <w:r w:rsidRPr="004D4EC6">
        <w:rPr>
          <w:color w:val="231F20"/>
          <w:sz w:val="24"/>
          <w:szCs w:val="24"/>
        </w:rPr>
        <w:t>for basic,</w:t>
      </w:r>
      <w:r w:rsidRPr="004D4EC6">
        <w:rPr>
          <w:color w:val="231F20"/>
          <w:spacing w:val="-5"/>
          <w:sz w:val="24"/>
          <w:szCs w:val="24"/>
        </w:rPr>
        <w:t xml:space="preserve"> </w:t>
      </w:r>
      <w:r w:rsidRPr="004D4EC6">
        <w:rPr>
          <w:color w:val="231F20"/>
          <w:sz w:val="24"/>
          <w:szCs w:val="24"/>
        </w:rPr>
        <w:t>clinical</w:t>
      </w:r>
      <w:r w:rsidR="002E69E0" w:rsidRPr="004D4EC6">
        <w:rPr>
          <w:color w:val="231F20"/>
          <w:sz w:val="24"/>
          <w:szCs w:val="24"/>
        </w:rPr>
        <w:t>,</w:t>
      </w:r>
      <w:r w:rsidRPr="004D4EC6">
        <w:rPr>
          <w:color w:val="231F20"/>
          <w:spacing w:val="-4"/>
          <w:sz w:val="24"/>
          <w:szCs w:val="24"/>
        </w:rPr>
        <w:t xml:space="preserve"> </w:t>
      </w:r>
      <w:r w:rsidRPr="004D4EC6">
        <w:rPr>
          <w:color w:val="231F20"/>
          <w:sz w:val="24"/>
          <w:szCs w:val="24"/>
        </w:rPr>
        <w:t>and</w:t>
      </w:r>
      <w:r w:rsidRPr="004D4EC6">
        <w:rPr>
          <w:color w:val="231F20"/>
          <w:spacing w:val="-4"/>
          <w:sz w:val="24"/>
          <w:szCs w:val="24"/>
        </w:rPr>
        <w:t xml:space="preserve"> </w:t>
      </w:r>
      <w:r w:rsidRPr="004D4EC6">
        <w:rPr>
          <w:color w:val="231F20"/>
          <w:sz w:val="24"/>
          <w:szCs w:val="24"/>
        </w:rPr>
        <w:t>translational</w:t>
      </w:r>
      <w:r w:rsidRPr="004D4EC6">
        <w:rPr>
          <w:color w:val="231F20"/>
          <w:spacing w:val="-4"/>
          <w:sz w:val="24"/>
          <w:szCs w:val="24"/>
        </w:rPr>
        <w:t xml:space="preserve"> </w:t>
      </w:r>
      <w:r w:rsidRPr="004D4EC6">
        <w:rPr>
          <w:color w:val="231F20"/>
          <w:sz w:val="24"/>
          <w:szCs w:val="24"/>
        </w:rPr>
        <w:t>projects</w:t>
      </w:r>
      <w:r w:rsidRPr="004D4EC6">
        <w:rPr>
          <w:color w:val="231F20"/>
          <w:spacing w:val="-4"/>
          <w:sz w:val="24"/>
          <w:szCs w:val="24"/>
        </w:rPr>
        <w:t xml:space="preserve"> </w:t>
      </w:r>
      <w:r w:rsidRPr="004D4EC6">
        <w:rPr>
          <w:color w:val="231F20"/>
          <w:sz w:val="24"/>
          <w:szCs w:val="24"/>
        </w:rPr>
        <w:t>that</w:t>
      </w:r>
      <w:r w:rsidRPr="004D4EC6">
        <w:rPr>
          <w:color w:val="231F20"/>
          <w:spacing w:val="-4"/>
          <w:sz w:val="24"/>
          <w:szCs w:val="24"/>
        </w:rPr>
        <w:t xml:space="preserve"> </w:t>
      </w:r>
      <w:r w:rsidRPr="004D4EC6">
        <w:rPr>
          <w:color w:val="231F20"/>
          <w:sz w:val="24"/>
          <w:szCs w:val="24"/>
        </w:rPr>
        <w:t>specifically</w:t>
      </w:r>
      <w:r w:rsidRPr="004D4EC6">
        <w:rPr>
          <w:color w:val="231F20"/>
          <w:spacing w:val="-4"/>
          <w:sz w:val="24"/>
          <w:szCs w:val="24"/>
        </w:rPr>
        <w:t xml:space="preserve"> </w:t>
      </w:r>
      <w:r w:rsidRPr="004D4EC6">
        <w:rPr>
          <w:color w:val="231F20"/>
          <w:sz w:val="24"/>
          <w:szCs w:val="24"/>
        </w:rPr>
        <w:t>support</w:t>
      </w:r>
      <w:r w:rsidRPr="004D4EC6">
        <w:rPr>
          <w:color w:val="231F20"/>
          <w:spacing w:val="-3"/>
          <w:sz w:val="24"/>
          <w:szCs w:val="24"/>
        </w:rPr>
        <w:t xml:space="preserve"> </w:t>
      </w:r>
      <w:r w:rsidRPr="004D4EC6">
        <w:rPr>
          <w:color w:val="231F20"/>
          <w:sz w:val="24"/>
          <w:szCs w:val="24"/>
        </w:rPr>
        <w:t>research</w:t>
      </w:r>
      <w:r w:rsidRPr="004D4EC6">
        <w:rPr>
          <w:color w:val="231F20"/>
          <w:spacing w:val="-4"/>
          <w:sz w:val="24"/>
          <w:szCs w:val="24"/>
        </w:rPr>
        <w:t xml:space="preserve"> </w:t>
      </w:r>
      <w:r w:rsidRPr="004D4EC6">
        <w:rPr>
          <w:color w:val="231F20"/>
          <w:sz w:val="24"/>
          <w:szCs w:val="24"/>
        </w:rPr>
        <w:t>on</w:t>
      </w:r>
      <w:r w:rsidRPr="004D4EC6">
        <w:rPr>
          <w:color w:val="231F20"/>
          <w:spacing w:val="-4"/>
          <w:sz w:val="24"/>
          <w:szCs w:val="24"/>
        </w:rPr>
        <w:t xml:space="preserve"> </w:t>
      </w:r>
      <w:r w:rsidRPr="004D4EC6">
        <w:rPr>
          <w:color w:val="231F20"/>
          <w:sz w:val="24"/>
          <w:szCs w:val="24"/>
        </w:rPr>
        <w:t>autism</w:t>
      </w:r>
      <w:r w:rsidRPr="004D4EC6">
        <w:rPr>
          <w:color w:val="231F20"/>
          <w:spacing w:val="-2"/>
          <w:sz w:val="24"/>
          <w:szCs w:val="24"/>
        </w:rPr>
        <w:t xml:space="preserve"> </w:t>
      </w:r>
      <w:r w:rsidRPr="004D4EC6">
        <w:rPr>
          <w:color w:val="231F20"/>
          <w:sz w:val="24"/>
          <w:szCs w:val="24"/>
        </w:rPr>
        <w:t>spectrum</w:t>
      </w:r>
      <w:r w:rsidRPr="004D4EC6">
        <w:rPr>
          <w:color w:val="231F20"/>
          <w:spacing w:val="-3"/>
          <w:sz w:val="24"/>
          <w:szCs w:val="24"/>
        </w:rPr>
        <w:t xml:space="preserve"> </w:t>
      </w:r>
      <w:r w:rsidRPr="004D4EC6">
        <w:rPr>
          <w:color w:val="231F20"/>
          <w:sz w:val="24"/>
          <w:szCs w:val="24"/>
        </w:rPr>
        <w:t>disorder</w:t>
      </w:r>
      <w:r w:rsidRPr="004D4EC6">
        <w:rPr>
          <w:color w:val="231F20"/>
          <w:spacing w:val="-3"/>
          <w:sz w:val="24"/>
          <w:szCs w:val="24"/>
        </w:rPr>
        <w:t xml:space="preserve"> </w:t>
      </w:r>
      <w:r w:rsidRPr="004D4EC6">
        <w:rPr>
          <w:color w:val="231F20"/>
          <w:sz w:val="24"/>
          <w:szCs w:val="24"/>
        </w:rPr>
        <w:t>(ASD)</w:t>
      </w:r>
      <w:r w:rsidRPr="004D4EC6">
        <w:rPr>
          <w:color w:val="231F20"/>
          <w:spacing w:val="-4"/>
          <w:sz w:val="24"/>
          <w:szCs w:val="24"/>
        </w:rPr>
        <w:t xml:space="preserve"> </w:t>
      </w:r>
      <w:r w:rsidRPr="004D4EC6">
        <w:rPr>
          <w:color w:val="231F20"/>
          <w:sz w:val="24"/>
          <w:szCs w:val="24"/>
        </w:rPr>
        <w:t>(1 award available).</w:t>
      </w:r>
    </w:p>
    <w:p w14:paraId="2DEC9304" w14:textId="77777777" w:rsidR="00C117BD" w:rsidRPr="004D4EC6" w:rsidRDefault="00C117BD" w:rsidP="003C13CE">
      <w:pPr>
        <w:pStyle w:val="BodyText"/>
        <w:ind w:left="360" w:right="360"/>
      </w:pPr>
    </w:p>
    <w:p w14:paraId="67D0D293" w14:textId="5EF98B00" w:rsidR="00C117BD" w:rsidRPr="004D4EC6" w:rsidRDefault="00C76882" w:rsidP="003C13CE">
      <w:pPr>
        <w:ind w:left="360" w:right="360"/>
        <w:jc w:val="both"/>
        <w:rPr>
          <w:sz w:val="24"/>
          <w:szCs w:val="24"/>
        </w:rPr>
      </w:pPr>
      <w:r w:rsidRPr="004D4EC6">
        <w:rPr>
          <w:b/>
          <w:i/>
          <w:color w:val="231F20"/>
          <w:sz w:val="24"/>
          <w:szCs w:val="24"/>
        </w:rPr>
        <w:t xml:space="preserve">The Feinberg Research Fund </w:t>
      </w:r>
      <w:r w:rsidR="002E69E0" w:rsidRPr="004D4EC6">
        <w:rPr>
          <w:color w:val="231F20"/>
          <w:sz w:val="24"/>
          <w:szCs w:val="24"/>
        </w:rPr>
        <w:t>supports pilot and feasibility awards (up to $50,000 per award) for basic</w:t>
      </w:r>
      <w:r w:rsidR="00476F63">
        <w:rPr>
          <w:color w:val="231F20"/>
          <w:sz w:val="24"/>
          <w:szCs w:val="24"/>
        </w:rPr>
        <w:t>, translational, and clinical projects that advance our understanding of both normal and abnormal brain function</w:t>
      </w:r>
      <w:r w:rsidRPr="004D4EC6">
        <w:rPr>
          <w:color w:val="231F20"/>
          <w:spacing w:val="-5"/>
          <w:sz w:val="24"/>
          <w:szCs w:val="24"/>
        </w:rPr>
        <w:t xml:space="preserve"> </w:t>
      </w:r>
      <w:r w:rsidRPr="004D4EC6">
        <w:rPr>
          <w:color w:val="231F20"/>
          <w:sz w:val="24"/>
          <w:szCs w:val="24"/>
        </w:rPr>
        <w:t>(</w:t>
      </w:r>
      <w:r w:rsidR="00FC6314">
        <w:rPr>
          <w:color w:val="231F20"/>
          <w:sz w:val="24"/>
          <w:szCs w:val="24"/>
        </w:rPr>
        <w:t xml:space="preserve">1 </w:t>
      </w:r>
      <w:r w:rsidRPr="004D4EC6">
        <w:rPr>
          <w:color w:val="231F20"/>
          <w:spacing w:val="-2"/>
          <w:sz w:val="24"/>
          <w:szCs w:val="24"/>
        </w:rPr>
        <w:t>award).</w:t>
      </w:r>
    </w:p>
    <w:p w14:paraId="512B2E3D" w14:textId="09E62F9F" w:rsidR="00C117BD" w:rsidRPr="004D4EC6" w:rsidRDefault="007E3543" w:rsidP="003C13CE">
      <w:pPr>
        <w:spacing w:before="269"/>
        <w:ind w:left="360" w:right="360" w:hanging="1"/>
        <w:jc w:val="both"/>
        <w:rPr>
          <w:color w:val="231F20"/>
          <w:sz w:val="24"/>
          <w:szCs w:val="24"/>
        </w:rPr>
      </w:pPr>
      <w:r>
        <w:rPr>
          <w:b/>
          <w:i/>
          <w:color w:val="231F20"/>
          <w:sz w:val="24"/>
          <w:szCs w:val="24"/>
        </w:rPr>
        <w:t xml:space="preserve">The Golisano Intellectual and Developmental Disability Fund </w:t>
      </w:r>
      <w:r w:rsidRPr="007E3543">
        <w:rPr>
          <w:bCs/>
          <w:iCs/>
          <w:color w:val="231F20"/>
          <w:sz w:val="24"/>
          <w:szCs w:val="24"/>
        </w:rPr>
        <w:t>supports pilot and feasibility awards (up to $50,000 per award) for clinical, translational, community, and basic science projects that advance our understanding of</w:t>
      </w:r>
      <w:r>
        <w:rPr>
          <w:b/>
          <w:i/>
          <w:color w:val="231F20"/>
          <w:sz w:val="24"/>
          <w:szCs w:val="24"/>
        </w:rPr>
        <w:t xml:space="preserve"> </w:t>
      </w:r>
      <w:r w:rsidR="00C76882" w:rsidRPr="004D4EC6">
        <w:rPr>
          <w:color w:val="231F20"/>
          <w:sz w:val="24"/>
          <w:szCs w:val="24"/>
        </w:rPr>
        <w:t xml:space="preserve">Intellectual and Developmental Disability Disorders (up to </w:t>
      </w:r>
      <w:r w:rsidR="00FC6314">
        <w:rPr>
          <w:color w:val="231F20"/>
          <w:sz w:val="24"/>
          <w:szCs w:val="24"/>
        </w:rPr>
        <w:t>1</w:t>
      </w:r>
      <w:r w:rsidR="00C76882" w:rsidRPr="004D4EC6">
        <w:rPr>
          <w:color w:val="231F20"/>
          <w:sz w:val="24"/>
          <w:szCs w:val="24"/>
        </w:rPr>
        <w:t xml:space="preserve"> award available).</w:t>
      </w:r>
    </w:p>
    <w:p w14:paraId="23E53AE7" w14:textId="77777777" w:rsidR="00C76882" w:rsidRDefault="00C76882" w:rsidP="003C13CE">
      <w:pPr>
        <w:ind w:left="360" w:right="360"/>
        <w:rPr>
          <w:rFonts w:asciiTheme="minorHAnsi" w:hAnsiTheme="minorHAnsi" w:cstheme="minorHAnsi"/>
          <w:b/>
          <w:bCs/>
          <w:i/>
          <w:iCs/>
          <w:sz w:val="24"/>
          <w:szCs w:val="24"/>
        </w:rPr>
      </w:pPr>
    </w:p>
    <w:p w14:paraId="351C298C" w14:textId="79DAAF50" w:rsidR="0035591C" w:rsidRDefault="0035591C" w:rsidP="003C13CE">
      <w:pPr>
        <w:ind w:left="360" w:right="360"/>
        <w:jc w:val="both"/>
        <w:rPr>
          <w:color w:val="231F20"/>
          <w:spacing w:val="-5"/>
          <w:sz w:val="24"/>
          <w:szCs w:val="24"/>
        </w:rPr>
      </w:pPr>
      <w:r w:rsidRPr="0035591C">
        <w:rPr>
          <w:rFonts w:asciiTheme="minorHAnsi" w:hAnsiTheme="minorHAnsi" w:cstheme="minorHAnsi"/>
          <w:b/>
          <w:bCs/>
          <w:i/>
          <w:iCs/>
          <w:sz w:val="24"/>
          <w:szCs w:val="24"/>
        </w:rPr>
        <w:t>Carol K. Kellogg ’70 (PhD) Fund for Neuroscience Education and Discovery (The Kellogg Fund)</w:t>
      </w:r>
      <w:r>
        <w:rPr>
          <w:rFonts w:asciiTheme="minorHAnsi" w:hAnsiTheme="minorHAnsi" w:cstheme="minorHAnsi"/>
          <w:sz w:val="24"/>
          <w:szCs w:val="24"/>
        </w:rPr>
        <w:t xml:space="preserve"> (up to $50,000 per award) </w:t>
      </w:r>
      <w:r w:rsidR="007E3543">
        <w:rPr>
          <w:rFonts w:asciiTheme="minorHAnsi" w:hAnsiTheme="minorHAnsi" w:cstheme="minorHAnsi"/>
          <w:sz w:val="24"/>
          <w:szCs w:val="24"/>
        </w:rPr>
        <w:t>supports</w:t>
      </w:r>
      <w:r>
        <w:rPr>
          <w:rFonts w:asciiTheme="minorHAnsi" w:hAnsiTheme="minorHAnsi" w:cstheme="minorHAnsi"/>
          <w:sz w:val="24"/>
          <w:szCs w:val="24"/>
        </w:rPr>
        <w:t xml:space="preserve"> pilot and feasibility awards. </w:t>
      </w:r>
      <w:r w:rsidRPr="00147018">
        <w:rPr>
          <w:color w:val="231F20"/>
          <w:sz w:val="23"/>
        </w:rPr>
        <w:t>Exciting proposals from any branch of neuroscience will be given full consideration.</w:t>
      </w:r>
      <w:r>
        <w:rPr>
          <w:color w:val="231F20"/>
          <w:sz w:val="23"/>
        </w:rPr>
        <w:t xml:space="preserve"> </w:t>
      </w:r>
      <w:r>
        <w:rPr>
          <w:color w:val="231F20"/>
          <w:sz w:val="24"/>
          <w:szCs w:val="24"/>
        </w:rPr>
        <w:t xml:space="preserve">Applications that include undergraduate experiences within the pilot are preferred. (1 award).  </w:t>
      </w:r>
      <w:r w:rsidRPr="004D4EC6">
        <w:rPr>
          <w:color w:val="231F20"/>
          <w:spacing w:val="-5"/>
          <w:sz w:val="24"/>
          <w:szCs w:val="24"/>
        </w:rPr>
        <w:t xml:space="preserve"> </w:t>
      </w:r>
    </w:p>
    <w:p w14:paraId="0C23498E" w14:textId="77777777" w:rsidR="0035591C" w:rsidRDefault="0035591C" w:rsidP="003C13CE">
      <w:pPr>
        <w:ind w:left="360" w:right="360"/>
        <w:rPr>
          <w:rFonts w:asciiTheme="minorHAnsi" w:hAnsiTheme="minorHAnsi" w:cstheme="minorHAnsi"/>
          <w:color w:val="000000"/>
          <w:sz w:val="24"/>
          <w:szCs w:val="24"/>
          <w:shd w:val="clear" w:color="auto" w:fill="FFFFFF"/>
        </w:rPr>
      </w:pPr>
    </w:p>
    <w:p w14:paraId="75A6E88D" w14:textId="11C5DACA" w:rsidR="004D4EC6" w:rsidRPr="00B978AA" w:rsidRDefault="00233CD5" w:rsidP="003C13CE">
      <w:pPr>
        <w:ind w:left="360" w:right="360"/>
        <w:jc w:val="both"/>
        <w:rPr>
          <w:i/>
          <w:iCs/>
          <w:color w:val="231F20"/>
          <w:spacing w:val="-2"/>
          <w:sz w:val="24"/>
          <w:szCs w:val="24"/>
        </w:rPr>
      </w:pPr>
      <w:r w:rsidRPr="00B978AA">
        <w:rPr>
          <w:b/>
          <w:bCs/>
          <w:i/>
          <w:iCs/>
          <w:color w:val="231F20"/>
          <w:spacing w:val="-2"/>
          <w:sz w:val="24"/>
          <w:szCs w:val="24"/>
        </w:rPr>
        <w:t>The</w:t>
      </w:r>
      <w:r w:rsidR="009C2EC1">
        <w:rPr>
          <w:b/>
          <w:bCs/>
          <w:i/>
          <w:iCs/>
          <w:color w:val="231F20"/>
          <w:spacing w:val="-2"/>
          <w:sz w:val="24"/>
          <w:szCs w:val="24"/>
        </w:rPr>
        <w:t xml:space="preserve"> Institute for Human Health and the Environment</w:t>
      </w:r>
      <w:r w:rsidRPr="00B978AA">
        <w:rPr>
          <w:b/>
          <w:bCs/>
          <w:i/>
          <w:iCs/>
          <w:color w:val="231F20"/>
          <w:spacing w:val="-2"/>
          <w:sz w:val="24"/>
          <w:szCs w:val="24"/>
        </w:rPr>
        <w:t xml:space="preserve"> Research Catalyst Program </w:t>
      </w:r>
      <w:r w:rsidR="00812509">
        <w:rPr>
          <w:b/>
          <w:bCs/>
          <w:i/>
          <w:iCs/>
          <w:color w:val="231F20"/>
          <w:spacing w:val="-2"/>
          <w:sz w:val="24"/>
          <w:szCs w:val="24"/>
        </w:rPr>
        <w:t>with</w:t>
      </w:r>
      <w:r w:rsidRPr="00B978AA">
        <w:rPr>
          <w:b/>
          <w:bCs/>
          <w:i/>
          <w:iCs/>
          <w:color w:val="231F20"/>
          <w:spacing w:val="-2"/>
          <w:sz w:val="24"/>
          <w:szCs w:val="24"/>
        </w:rPr>
        <w:t xml:space="preserve"> Neuroscience </w:t>
      </w:r>
      <w:r w:rsidRPr="00FC6314">
        <w:rPr>
          <w:color w:val="231F20"/>
          <w:spacing w:val="-2"/>
          <w:sz w:val="24"/>
          <w:szCs w:val="24"/>
        </w:rPr>
        <w:t>(up to $50,000 per award)</w:t>
      </w:r>
      <w:r w:rsidRPr="00FC6314">
        <w:rPr>
          <w:b/>
          <w:bCs/>
          <w:i/>
          <w:iCs/>
          <w:color w:val="231F20"/>
          <w:spacing w:val="-2"/>
          <w:sz w:val="24"/>
          <w:szCs w:val="24"/>
        </w:rPr>
        <w:t xml:space="preserve"> </w:t>
      </w:r>
      <w:r w:rsidRPr="00FC6314">
        <w:rPr>
          <w:color w:val="231F20"/>
          <w:spacing w:val="-2"/>
          <w:sz w:val="24"/>
          <w:szCs w:val="24"/>
        </w:rPr>
        <w:t>support</w:t>
      </w:r>
      <w:r w:rsidR="000115A9" w:rsidRPr="00FC6314">
        <w:rPr>
          <w:color w:val="231F20"/>
          <w:spacing w:val="-2"/>
          <w:sz w:val="24"/>
          <w:szCs w:val="24"/>
        </w:rPr>
        <w:t>s</w:t>
      </w:r>
      <w:r w:rsidRPr="00FC6314">
        <w:rPr>
          <w:color w:val="231F20"/>
          <w:spacing w:val="-2"/>
          <w:sz w:val="24"/>
          <w:szCs w:val="24"/>
        </w:rPr>
        <w:t xml:space="preserve"> </w:t>
      </w:r>
      <w:r w:rsidR="00A93B9F" w:rsidRPr="00FC6314">
        <w:rPr>
          <w:color w:val="231F20"/>
          <w:spacing w:val="-2"/>
          <w:sz w:val="24"/>
          <w:szCs w:val="24"/>
        </w:rPr>
        <w:t>pilot</w:t>
      </w:r>
      <w:r w:rsidRPr="00FC6314">
        <w:rPr>
          <w:color w:val="231F20"/>
          <w:spacing w:val="-2"/>
          <w:sz w:val="24"/>
          <w:szCs w:val="24"/>
        </w:rPr>
        <w:t xml:space="preserve"> research </w:t>
      </w:r>
      <w:r w:rsidR="00A93B9F" w:rsidRPr="00FC6314">
        <w:rPr>
          <w:color w:val="231F20"/>
          <w:spacing w:val="-2"/>
          <w:sz w:val="24"/>
          <w:szCs w:val="24"/>
        </w:rPr>
        <w:t xml:space="preserve">studies to </w:t>
      </w:r>
      <w:r w:rsidRPr="00FC6314">
        <w:rPr>
          <w:color w:val="231F20"/>
          <w:spacing w:val="-2"/>
          <w:sz w:val="24"/>
          <w:szCs w:val="24"/>
        </w:rPr>
        <w:t>elucidat</w:t>
      </w:r>
      <w:r w:rsidR="00A93B9F" w:rsidRPr="00FC6314">
        <w:rPr>
          <w:color w:val="231F20"/>
          <w:spacing w:val="-2"/>
          <w:sz w:val="24"/>
          <w:szCs w:val="24"/>
        </w:rPr>
        <w:t>e</w:t>
      </w:r>
      <w:r w:rsidRPr="00FC6314">
        <w:rPr>
          <w:color w:val="231F20"/>
          <w:spacing w:val="-2"/>
          <w:sz w:val="24"/>
          <w:szCs w:val="24"/>
        </w:rPr>
        <w:t xml:space="preserve"> how environment</w:t>
      </w:r>
      <w:r w:rsidR="00A93B9F" w:rsidRPr="00FC6314">
        <w:rPr>
          <w:color w:val="231F20"/>
          <w:spacing w:val="-2"/>
          <w:sz w:val="24"/>
          <w:szCs w:val="24"/>
        </w:rPr>
        <w:t>al factors, individually</w:t>
      </w:r>
      <w:r w:rsidR="00A93B9F">
        <w:rPr>
          <w:color w:val="231F20"/>
          <w:spacing w:val="-2"/>
          <w:sz w:val="24"/>
          <w:szCs w:val="24"/>
        </w:rPr>
        <w:t xml:space="preserve"> or in combination, </w:t>
      </w:r>
      <w:r>
        <w:rPr>
          <w:color w:val="231F20"/>
          <w:spacing w:val="-2"/>
          <w:sz w:val="24"/>
          <w:szCs w:val="24"/>
        </w:rPr>
        <w:t>influence normal brain</w:t>
      </w:r>
      <w:r w:rsidR="00A93B9F">
        <w:rPr>
          <w:color w:val="231F20"/>
          <w:spacing w:val="-2"/>
          <w:sz w:val="24"/>
          <w:szCs w:val="24"/>
        </w:rPr>
        <w:t xml:space="preserve"> </w:t>
      </w:r>
      <w:r>
        <w:rPr>
          <w:color w:val="231F20"/>
          <w:spacing w:val="-2"/>
          <w:sz w:val="24"/>
          <w:szCs w:val="24"/>
        </w:rPr>
        <w:t>function and diseases</w:t>
      </w:r>
      <w:r w:rsidR="00A93B9F">
        <w:rPr>
          <w:color w:val="231F20"/>
          <w:spacing w:val="-2"/>
          <w:sz w:val="24"/>
          <w:szCs w:val="24"/>
        </w:rPr>
        <w:t xml:space="preserve"> or disorders</w:t>
      </w:r>
      <w:r>
        <w:rPr>
          <w:color w:val="231F20"/>
          <w:spacing w:val="-2"/>
          <w:sz w:val="24"/>
          <w:szCs w:val="24"/>
        </w:rPr>
        <w:t xml:space="preserve"> that affect the nervous system. Proposals that include basic</w:t>
      </w:r>
      <w:r w:rsidR="00E725F7">
        <w:rPr>
          <w:color w:val="231F20"/>
          <w:spacing w:val="-2"/>
          <w:sz w:val="24"/>
          <w:szCs w:val="24"/>
        </w:rPr>
        <w:t xml:space="preserve"> science</w:t>
      </w:r>
      <w:r w:rsidR="00476F63">
        <w:rPr>
          <w:color w:val="231F20"/>
          <w:spacing w:val="-2"/>
          <w:sz w:val="24"/>
          <w:szCs w:val="24"/>
        </w:rPr>
        <w:t>, translational, computational, and clinical research related to the broad theme of understanding how cumulative exposures and interactions among</w:t>
      </w:r>
      <w:r>
        <w:rPr>
          <w:color w:val="231F20"/>
          <w:spacing w:val="-2"/>
          <w:sz w:val="24"/>
          <w:szCs w:val="24"/>
        </w:rPr>
        <w:t xml:space="preserve"> environmental factors modulate brain health and disease across the lifespan are </w:t>
      </w:r>
      <w:r w:rsidR="00A93B9F">
        <w:rPr>
          <w:color w:val="231F20"/>
          <w:spacing w:val="-2"/>
          <w:sz w:val="24"/>
          <w:szCs w:val="24"/>
        </w:rPr>
        <w:t xml:space="preserve">particularly </w:t>
      </w:r>
      <w:r>
        <w:rPr>
          <w:color w:val="231F20"/>
          <w:spacing w:val="-2"/>
          <w:sz w:val="24"/>
          <w:szCs w:val="24"/>
        </w:rPr>
        <w:t>welcome</w:t>
      </w:r>
      <w:r w:rsidR="00A93B9F">
        <w:rPr>
          <w:color w:val="231F20"/>
          <w:spacing w:val="-2"/>
          <w:sz w:val="24"/>
          <w:szCs w:val="24"/>
        </w:rPr>
        <w:t xml:space="preserve"> (up to 2 awards available). </w:t>
      </w:r>
      <w:r>
        <w:rPr>
          <w:color w:val="231F20"/>
          <w:spacing w:val="-2"/>
          <w:sz w:val="24"/>
          <w:szCs w:val="24"/>
        </w:rPr>
        <w:t xml:space="preserve">  </w:t>
      </w:r>
    </w:p>
    <w:bookmarkEnd w:id="0"/>
    <w:p w14:paraId="28C1B1D7" w14:textId="32B9DA69" w:rsidR="00DA7531" w:rsidRDefault="002A35F8" w:rsidP="003C13CE">
      <w:pPr>
        <w:ind w:left="360" w:right="360"/>
        <w:jc w:val="both"/>
        <w:rPr>
          <w:color w:val="231F20"/>
          <w:spacing w:val="-2"/>
          <w:sz w:val="24"/>
          <w:szCs w:val="24"/>
        </w:rPr>
      </w:pPr>
      <w:r w:rsidRPr="002A35F8">
        <w:rPr>
          <w:color w:val="231F20"/>
          <w:spacing w:val="-2"/>
          <w:sz w:val="24"/>
          <w:szCs w:val="24"/>
        </w:rPr>
        <w:t> </w:t>
      </w:r>
      <w:r w:rsidR="00DA7531">
        <w:rPr>
          <w:color w:val="231F20"/>
          <w:spacing w:val="-2"/>
          <w:sz w:val="24"/>
          <w:szCs w:val="24"/>
        </w:rPr>
        <w:br w:type="page"/>
      </w:r>
    </w:p>
    <w:p w14:paraId="70FE2141" w14:textId="70ACF285" w:rsidR="00EB5DA0" w:rsidRPr="001400CF" w:rsidRDefault="00EB5DA0" w:rsidP="00EB5DA0">
      <w:pPr>
        <w:pStyle w:val="BodyText"/>
        <w:jc w:val="center"/>
        <w:rPr>
          <w:b/>
          <w:bCs/>
          <w:color w:val="4F81BD" w:themeColor="accent1"/>
          <w:sz w:val="32"/>
          <w:szCs w:val="32"/>
        </w:rPr>
      </w:pPr>
      <w:r w:rsidRPr="001400CF">
        <w:rPr>
          <w:b/>
          <w:bCs/>
          <w:color w:val="4F81BD" w:themeColor="accent1"/>
          <w:sz w:val="32"/>
          <w:szCs w:val="32"/>
        </w:rPr>
        <w:lastRenderedPageBreak/>
        <w:t>Program Descriptions</w:t>
      </w:r>
    </w:p>
    <w:p w14:paraId="23E8D22F" w14:textId="77777777" w:rsidR="00C117BD" w:rsidRDefault="00C117BD">
      <w:pPr>
        <w:pStyle w:val="BodyText"/>
        <w:spacing w:before="4"/>
      </w:pPr>
    </w:p>
    <w:p w14:paraId="35D40BED" w14:textId="77777777" w:rsidR="00C117BD" w:rsidRDefault="00C76882">
      <w:pPr>
        <w:pStyle w:val="Heading2"/>
        <w:ind w:left="360"/>
        <w:jc w:val="both"/>
      </w:pPr>
      <w:r>
        <w:rPr>
          <w:color w:val="4177A8"/>
        </w:rPr>
        <w:t>Schmitt</w:t>
      </w:r>
      <w:r>
        <w:rPr>
          <w:color w:val="4177A8"/>
          <w:spacing w:val="-11"/>
        </w:rPr>
        <w:t xml:space="preserve"> </w:t>
      </w:r>
      <w:r>
        <w:rPr>
          <w:color w:val="4177A8"/>
        </w:rPr>
        <w:t>Program</w:t>
      </w:r>
      <w:r>
        <w:rPr>
          <w:color w:val="4177A8"/>
          <w:spacing w:val="-12"/>
        </w:rPr>
        <w:t xml:space="preserve"> </w:t>
      </w:r>
      <w:r>
        <w:rPr>
          <w:color w:val="4177A8"/>
        </w:rPr>
        <w:t>in</w:t>
      </w:r>
      <w:r>
        <w:rPr>
          <w:color w:val="4177A8"/>
          <w:spacing w:val="-11"/>
        </w:rPr>
        <w:t xml:space="preserve"> </w:t>
      </w:r>
      <w:r>
        <w:rPr>
          <w:color w:val="4177A8"/>
        </w:rPr>
        <w:t>Integrative</w:t>
      </w:r>
      <w:r>
        <w:rPr>
          <w:color w:val="4177A8"/>
          <w:spacing w:val="-12"/>
        </w:rPr>
        <w:t xml:space="preserve"> </w:t>
      </w:r>
      <w:r>
        <w:rPr>
          <w:color w:val="4177A8"/>
        </w:rPr>
        <w:t>Neuroscience</w:t>
      </w:r>
      <w:r>
        <w:rPr>
          <w:color w:val="4177A8"/>
          <w:spacing w:val="-8"/>
        </w:rPr>
        <w:t xml:space="preserve"> </w:t>
      </w:r>
      <w:r>
        <w:rPr>
          <w:color w:val="4177A8"/>
          <w:spacing w:val="-2"/>
        </w:rPr>
        <w:t>(SPIN)</w:t>
      </w:r>
    </w:p>
    <w:p w14:paraId="22DA4094" w14:textId="05B9190C" w:rsidR="00C117BD" w:rsidRDefault="00C76882">
      <w:pPr>
        <w:pStyle w:val="BodyText"/>
        <w:spacing w:before="217"/>
        <w:ind w:left="360" w:right="346"/>
        <w:jc w:val="both"/>
      </w:pPr>
      <w:r>
        <w:rPr>
          <w:color w:val="231F20"/>
        </w:rPr>
        <w:t>The</w:t>
      </w:r>
      <w:r>
        <w:rPr>
          <w:color w:val="231F20"/>
          <w:spacing w:val="-7"/>
        </w:rPr>
        <w:t xml:space="preserve"> </w:t>
      </w:r>
      <w:r>
        <w:rPr>
          <w:color w:val="231F20"/>
        </w:rPr>
        <w:t>awarded</w:t>
      </w:r>
      <w:r>
        <w:rPr>
          <w:color w:val="231F20"/>
          <w:spacing w:val="-7"/>
        </w:rPr>
        <w:t xml:space="preserve"> </w:t>
      </w:r>
      <w:r>
        <w:rPr>
          <w:color w:val="231F20"/>
        </w:rPr>
        <w:t>funds</w:t>
      </w:r>
      <w:r>
        <w:rPr>
          <w:color w:val="231F20"/>
          <w:spacing w:val="-9"/>
        </w:rPr>
        <w:t xml:space="preserve"> </w:t>
      </w:r>
      <w:r>
        <w:rPr>
          <w:color w:val="231F20"/>
        </w:rPr>
        <w:t>are</w:t>
      </w:r>
      <w:r>
        <w:rPr>
          <w:color w:val="231F20"/>
          <w:spacing w:val="-7"/>
        </w:rPr>
        <w:t xml:space="preserve"> </w:t>
      </w:r>
      <w:r>
        <w:rPr>
          <w:color w:val="231F20"/>
        </w:rPr>
        <w:t>intended</w:t>
      </w:r>
      <w:r>
        <w:rPr>
          <w:color w:val="231F20"/>
          <w:spacing w:val="-7"/>
        </w:rPr>
        <w:t xml:space="preserve"> </w:t>
      </w:r>
      <w:r>
        <w:rPr>
          <w:color w:val="231F20"/>
        </w:rPr>
        <w:t>to</w:t>
      </w:r>
      <w:r>
        <w:rPr>
          <w:color w:val="231F20"/>
          <w:spacing w:val="-7"/>
        </w:rPr>
        <w:t xml:space="preserve"> </w:t>
      </w:r>
      <w:r>
        <w:rPr>
          <w:color w:val="231F20"/>
        </w:rPr>
        <w:t>enable</w:t>
      </w:r>
      <w:r>
        <w:rPr>
          <w:color w:val="231F20"/>
          <w:spacing w:val="-9"/>
        </w:rPr>
        <w:t xml:space="preserve"> </w:t>
      </w:r>
      <w:r>
        <w:rPr>
          <w:color w:val="231F20"/>
        </w:rPr>
        <w:t>both</w:t>
      </w:r>
      <w:r>
        <w:rPr>
          <w:color w:val="231F20"/>
          <w:spacing w:val="-11"/>
        </w:rPr>
        <w:t xml:space="preserve"> </w:t>
      </w:r>
      <w:r>
        <w:rPr>
          <w:color w:val="231F20"/>
        </w:rPr>
        <w:t>new</w:t>
      </w:r>
      <w:r>
        <w:rPr>
          <w:color w:val="231F20"/>
          <w:spacing w:val="-7"/>
        </w:rPr>
        <w:t xml:space="preserve"> </w:t>
      </w:r>
      <w:r>
        <w:rPr>
          <w:color w:val="231F20"/>
        </w:rPr>
        <w:t>and</w:t>
      </w:r>
      <w:r>
        <w:rPr>
          <w:color w:val="231F20"/>
          <w:spacing w:val="-7"/>
        </w:rPr>
        <w:t xml:space="preserve"> </w:t>
      </w:r>
      <w:r>
        <w:rPr>
          <w:color w:val="231F20"/>
        </w:rPr>
        <w:t>established</w:t>
      </w:r>
      <w:r>
        <w:rPr>
          <w:color w:val="231F20"/>
          <w:spacing w:val="-7"/>
        </w:rPr>
        <w:t xml:space="preserve"> </w:t>
      </w:r>
      <w:r>
        <w:rPr>
          <w:color w:val="231F20"/>
        </w:rPr>
        <w:t>investigators</w:t>
      </w:r>
      <w:r>
        <w:rPr>
          <w:color w:val="231F20"/>
          <w:spacing w:val="-11"/>
        </w:rPr>
        <w:t xml:space="preserve"> </w:t>
      </w:r>
      <w:r>
        <w:rPr>
          <w:color w:val="231F20"/>
        </w:rPr>
        <w:t>to</w:t>
      </w:r>
      <w:r>
        <w:rPr>
          <w:color w:val="231F20"/>
          <w:spacing w:val="-7"/>
        </w:rPr>
        <w:t xml:space="preserve"> </w:t>
      </w:r>
      <w:r>
        <w:rPr>
          <w:color w:val="231F20"/>
        </w:rPr>
        <w:t>generate</w:t>
      </w:r>
      <w:r>
        <w:rPr>
          <w:color w:val="231F20"/>
          <w:spacing w:val="-11"/>
        </w:rPr>
        <w:t xml:space="preserve"> </w:t>
      </w:r>
      <w:r>
        <w:rPr>
          <w:color w:val="231F20"/>
        </w:rPr>
        <w:t>preliminary</w:t>
      </w:r>
      <w:r>
        <w:rPr>
          <w:color w:val="231F20"/>
          <w:spacing w:val="-9"/>
        </w:rPr>
        <w:t xml:space="preserve"> </w:t>
      </w:r>
      <w:r>
        <w:rPr>
          <w:color w:val="231F20"/>
        </w:rPr>
        <w:t>data that</w:t>
      </w:r>
      <w:r>
        <w:rPr>
          <w:color w:val="231F20"/>
          <w:spacing w:val="-9"/>
        </w:rPr>
        <w:t xml:space="preserve"> </w:t>
      </w:r>
      <w:r>
        <w:rPr>
          <w:color w:val="231F20"/>
        </w:rPr>
        <w:t>will</w:t>
      </w:r>
      <w:r>
        <w:rPr>
          <w:color w:val="231F20"/>
          <w:spacing w:val="-11"/>
        </w:rPr>
        <w:t xml:space="preserve"> </w:t>
      </w:r>
      <w:r w:rsidR="00E725F7">
        <w:rPr>
          <w:color w:val="231F20"/>
        </w:rPr>
        <w:t>support competitive extramural funding applications</w:t>
      </w:r>
      <w:r>
        <w:rPr>
          <w:color w:val="231F20"/>
        </w:rPr>
        <w:t>.</w:t>
      </w:r>
      <w:r>
        <w:rPr>
          <w:color w:val="231F20"/>
          <w:spacing w:val="-11"/>
        </w:rPr>
        <w:t xml:space="preserve"> </w:t>
      </w:r>
      <w:r>
        <w:rPr>
          <w:color w:val="231F20"/>
        </w:rPr>
        <w:t>The</w:t>
      </w:r>
      <w:r>
        <w:rPr>
          <w:color w:val="231F20"/>
          <w:spacing w:val="-11"/>
        </w:rPr>
        <w:t xml:space="preserve"> </w:t>
      </w:r>
      <w:r>
        <w:rPr>
          <w:color w:val="231F20"/>
        </w:rPr>
        <w:t>SPIN</w:t>
      </w:r>
      <w:r>
        <w:rPr>
          <w:color w:val="231F20"/>
          <w:spacing w:val="-12"/>
        </w:rPr>
        <w:t xml:space="preserve"> </w:t>
      </w:r>
      <w:r>
        <w:rPr>
          <w:color w:val="231F20"/>
        </w:rPr>
        <w:t>program</w:t>
      </w:r>
      <w:r>
        <w:rPr>
          <w:color w:val="231F20"/>
          <w:spacing w:val="-11"/>
        </w:rPr>
        <w:t xml:space="preserve"> </w:t>
      </w:r>
      <w:r>
        <w:rPr>
          <w:color w:val="231F20"/>
        </w:rPr>
        <w:t>encourages</w:t>
      </w:r>
      <w:r>
        <w:rPr>
          <w:color w:val="231F20"/>
          <w:spacing w:val="-10"/>
        </w:rPr>
        <w:t xml:space="preserve"> </w:t>
      </w:r>
      <w:r>
        <w:rPr>
          <w:color w:val="231F20"/>
        </w:rPr>
        <w:t>interdisciplinary collaborative approaches to novel research questions that leverage skill</w:t>
      </w:r>
      <w:r w:rsidR="002E69E0">
        <w:rPr>
          <w:color w:val="231F20"/>
        </w:rPr>
        <w:t xml:space="preserve"> </w:t>
      </w:r>
      <w:r>
        <w:rPr>
          <w:color w:val="231F20"/>
        </w:rPr>
        <w:t>sets and techniques across research laboratories and traditional institutional boundaries.</w:t>
      </w:r>
      <w:r>
        <w:rPr>
          <w:color w:val="231F20"/>
          <w:spacing w:val="40"/>
        </w:rPr>
        <w:t xml:space="preserve"> </w:t>
      </w:r>
      <w:r>
        <w:rPr>
          <w:color w:val="231F20"/>
        </w:rPr>
        <w:t>However, individual investigator applications will also be considered. In 202</w:t>
      </w:r>
      <w:r w:rsidR="002E69E0">
        <w:rPr>
          <w:color w:val="231F20"/>
        </w:rPr>
        <w:t>6</w:t>
      </w:r>
      <w:r>
        <w:rPr>
          <w:color w:val="231F20"/>
        </w:rPr>
        <w:t xml:space="preserve">, SPIN will </w:t>
      </w:r>
      <w:r w:rsidR="002E69E0">
        <w:rPr>
          <w:color w:val="231F20"/>
        </w:rPr>
        <w:t>achieve</w:t>
      </w:r>
      <w:r>
        <w:rPr>
          <w:color w:val="231F20"/>
        </w:rPr>
        <w:t xml:space="preserve"> its goals through </w:t>
      </w:r>
      <w:r w:rsidR="008D7FA7">
        <w:rPr>
          <w:color w:val="231F20"/>
        </w:rPr>
        <w:t xml:space="preserve">support for new research projects in the neurosciences and </w:t>
      </w:r>
      <w:proofErr w:type="spellStart"/>
      <w:r w:rsidR="008D7FA7">
        <w:rPr>
          <w:color w:val="231F20"/>
        </w:rPr>
        <w:t>neuromedicine</w:t>
      </w:r>
      <w:proofErr w:type="spellEnd"/>
      <w:r w:rsidR="008D7FA7">
        <w:rPr>
          <w:color w:val="231F20"/>
        </w:rPr>
        <w:t>, broadly defined, ranging from cognitive and systems approaches to cellular and molecular approaches</w:t>
      </w:r>
      <w:r>
        <w:rPr>
          <w:color w:val="231F20"/>
        </w:rPr>
        <w:t>.</w:t>
      </w:r>
      <w:r>
        <w:rPr>
          <w:color w:val="231F20"/>
          <w:spacing w:val="40"/>
        </w:rPr>
        <w:t xml:space="preserve"> </w:t>
      </w:r>
      <w:r>
        <w:rPr>
          <w:color w:val="231F20"/>
        </w:rPr>
        <w:t>Exciting proposals from any branch of neuroscience will be given full consideration. The SPIN program,</w:t>
      </w:r>
      <w:r>
        <w:rPr>
          <w:color w:val="231F20"/>
          <w:spacing w:val="-14"/>
        </w:rPr>
        <w:t xml:space="preserve"> </w:t>
      </w:r>
      <w:r>
        <w:rPr>
          <w:color w:val="231F20"/>
        </w:rPr>
        <w:t>which</w:t>
      </w:r>
      <w:r>
        <w:rPr>
          <w:color w:val="231F20"/>
          <w:spacing w:val="-14"/>
        </w:rPr>
        <w:t xml:space="preserve"> </w:t>
      </w:r>
      <w:r>
        <w:rPr>
          <w:color w:val="231F20"/>
        </w:rPr>
        <w:t>has</w:t>
      </w:r>
      <w:r>
        <w:rPr>
          <w:color w:val="231F20"/>
          <w:spacing w:val="-13"/>
        </w:rPr>
        <w:t xml:space="preserve"> </w:t>
      </w:r>
      <w:r>
        <w:rPr>
          <w:color w:val="231F20"/>
        </w:rPr>
        <w:t>consistently</w:t>
      </w:r>
      <w:r>
        <w:rPr>
          <w:color w:val="231F20"/>
          <w:spacing w:val="-14"/>
        </w:rPr>
        <w:t xml:space="preserve"> </w:t>
      </w:r>
      <w:r>
        <w:rPr>
          <w:color w:val="231F20"/>
        </w:rPr>
        <w:t>supported</w:t>
      </w:r>
      <w:r>
        <w:rPr>
          <w:color w:val="231F20"/>
          <w:spacing w:val="-13"/>
        </w:rPr>
        <w:t xml:space="preserve"> </w:t>
      </w:r>
      <w:r>
        <w:rPr>
          <w:color w:val="231F20"/>
        </w:rPr>
        <w:t>innovative</w:t>
      </w:r>
      <w:r>
        <w:rPr>
          <w:color w:val="231F20"/>
          <w:spacing w:val="-14"/>
        </w:rPr>
        <w:t xml:space="preserve"> </w:t>
      </w:r>
      <w:r>
        <w:rPr>
          <w:color w:val="231F20"/>
        </w:rPr>
        <w:t>brain</w:t>
      </w:r>
      <w:r>
        <w:rPr>
          <w:color w:val="231F20"/>
          <w:spacing w:val="-13"/>
        </w:rPr>
        <w:t xml:space="preserve"> </w:t>
      </w:r>
      <w:r>
        <w:rPr>
          <w:color w:val="231F20"/>
        </w:rPr>
        <w:t>research</w:t>
      </w:r>
      <w:r>
        <w:rPr>
          <w:color w:val="231F20"/>
          <w:spacing w:val="-14"/>
        </w:rPr>
        <w:t xml:space="preserve"> </w:t>
      </w:r>
      <w:r>
        <w:rPr>
          <w:color w:val="231F20"/>
        </w:rPr>
        <w:t>at</w:t>
      </w:r>
      <w:r>
        <w:rPr>
          <w:color w:val="231F20"/>
          <w:spacing w:val="-13"/>
        </w:rPr>
        <w:t xml:space="preserve"> </w:t>
      </w:r>
      <w:r>
        <w:rPr>
          <w:color w:val="231F20"/>
        </w:rPr>
        <w:t>the</w:t>
      </w:r>
      <w:r>
        <w:rPr>
          <w:color w:val="231F20"/>
          <w:spacing w:val="-14"/>
        </w:rPr>
        <w:t xml:space="preserve"> </w:t>
      </w:r>
      <w:r>
        <w:rPr>
          <w:color w:val="231F20"/>
        </w:rPr>
        <w:t>University</w:t>
      </w:r>
      <w:r>
        <w:rPr>
          <w:color w:val="231F20"/>
          <w:spacing w:val="-13"/>
        </w:rPr>
        <w:t xml:space="preserve"> </w:t>
      </w:r>
      <w:r>
        <w:rPr>
          <w:color w:val="231F20"/>
        </w:rPr>
        <w:t>of</w:t>
      </w:r>
      <w:r>
        <w:rPr>
          <w:color w:val="231F20"/>
          <w:spacing w:val="-11"/>
        </w:rPr>
        <w:t xml:space="preserve"> </w:t>
      </w:r>
      <w:r>
        <w:rPr>
          <w:color w:val="231F20"/>
        </w:rPr>
        <w:t>Rochester</w:t>
      </w:r>
      <w:r>
        <w:rPr>
          <w:color w:val="231F20"/>
          <w:spacing w:val="-12"/>
        </w:rPr>
        <w:t xml:space="preserve"> </w:t>
      </w:r>
      <w:r>
        <w:rPr>
          <w:color w:val="231F20"/>
        </w:rPr>
        <w:t>for</w:t>
      </w:r>
      <w:r w:rsidR="002E69E0">
        <w:rPr>
          <w:color w:val="231F20"/>
        </w:rPr>
        <w:t xml:space="preserve"> over</w:t>
      </w:r>
      <w:r>
        <w:rPr>
          <w:color w:val="231F20"/>
          <w:spacing w:val="-12"/>
        </w:rPr>
        <w:t xml:space="preserve"> </w:t>
      </w:r>
      <w:r>
        <w:rPr>
          <w:color w:val="231F20"/>
        </w:rPr>
        <w:t>35</w:t>
      </w:r>
      <w:r>
        <w:rPr>
          <w:color w:val="231F20"/>
          <w:spacing w:val="-11"/>
        </w:rPr>
        <w:t xml:space="preserve"> </w:t>
      </w:r>
      <w:r>
        <w:rPr>
          <w:color w:val="231F20"/>
        </w:rPr>
        <w:t xml:space="preserve">years, is supported by the </w:t>
      </w:r>
      <w:r>
        <w:rPr>
          <w:color w:val="0058A0"/>
        </w:rPr>
        <w:t>Killian J. and Caroline F. Schmitt Foundation</w:t>
      </w:r>
      <w:r>
        <w:rPr>
          <w:color w:val="231F20"/>
        </w:rPr>
        <w:t>.</w:t>
      </w:r>
    </w:p>
    <w:p w14:paraId="0B9FE94C" w14:textId="52C78CB2" w:rsidR="00C117BD" w:rsidRDefault="00C117BD">
      <w:pPr>
        <w:pStyle w:val="BodyText"/>
        <w:jc w:val="both"/>
      </w:pPr>
    </w:p>
    <w:p w14:paraId="4C6D759C" w14:textId="77777777" w:rsidR="00EB5DA0" w:rsidRDefault="00EB5DA0">
      <w:pPr>
        <w:pStyle w:val="BodyText"/>
        <w:jc w:val="both"/>
      </w:pPr>
    </w:p>
    <w:p w14:paraId="65DA95A1" w14:textId="77777777" w:rsidR="00C117BD" w:rsidRDefault="00C76882">
      <w:pPr>
        <w:pStyle w:val="Heading2"/>
        <w:spacing w:before="21"/>
        <w:ind w:left="360"/>
      </w:pPr>
      <w:r>
        <w:rPr>
          <w:color w:val="437CB9"/>
        </w:rPr>
        <w:t>Ernest</w:t>
      </w:r>
      <w:r>
        <w:rPr>
          <w:color w:val="437CB9"/>
          <w:spacing w:val="-12"/>
        </w:rPr>
        <w:t xml:space="preserve"> </w:t>
      </w:r>
      <w:r>
        <w:rPr>
          <w:color w:val="437CB9"/>
        </w:rPr>
        <w:t>J.</w:t>
      </w:r>
      <w:r>
        <w:rPr>
          <w:color w:val="437CB9"/>
          <w:spacing w:val="-11"/>
        </w:rPr>
        <w:t xml:space="preserve"> </w:t>
      </w:r>
      <w:r>
        <w:rPr>
          <w:color w:val="437CB9"/>
        </w:rPr>
        <w:t>Del</w:t>
      </w:r>
      <w:r>
        <w:rPr>
          <w:color w:val="437CB9"/>
          <w:spacing w:val="-9"/>
        </w:rPr>
        <w:t xml:space="preserve"> </w:t>
      </w:r>
      <w:r>
        <w:rPr>
          <w:color w:val="437CB9"/>
        </w:rPr>
        <w:t>Monte</w:t>
      </w:r>
      <w:r>
        <w:rPr>
          <w:color w:val="437CB9"/>
          <w:spacing w:val="-9"/>
        </w:rPr>
        <w:t xml:space="preserve"> </w:t>
      </w:r>
      <w:r>
        <w:rPr>
          <w:color w:val="437CB9"/>
        </w:rPr>
        <w:t>Institute</w:t>
      </w:r>
      <w:r>
        <w:rPr>
          <w:color w:val="437CB9"/>
          <w:spacing w:val="-10"/>
        </w:rPr>
        <w:t xml:space="preserve"> </w:t>
      </w:r>
      <w:r>
        <w:rPr>
          <w:color w:val="437CB9"/>
        </w:rPr>
        <w:t>for</w:t>
      </w:r>
      <w:r>
        <w:rPr>
          <w:color w:val="437CB9"/>
          <w:spacing w:val="-7"/>
        </w:rPr>
        <w:t xml:space="preserve"> </w:t>
      </w:r>
      <w:r>
        <w:rPr>
          <w:color w:val="437CB9"/>
        </w:rPr>
        <w:t>Neuroscience</w:t>
      </w:r>
      <w:r>
        <w:rPr>
          <w:color w:val="437CB9"/>
          <w:spacing w:val="-9"/>
        </w:rPr>
        <w:t xml:space="preserve"> </w:t>
      </w:r>
      <w:r>
        <w:rPr>
          <w:color w:val="437CB9"/>
        </w:rPr>
        <w:t>Research</w:t>
      </w:r>
      <w:r>
        <w:rPr>
          <w:color w:val="437CB9"/>
          <w:spacing w:val="-9"/>
        </w:rPr>
        <w:t xml:space="preserve"> </w:t>
      </w:r>
      <w:r>
        <w:rPr>
          <w:color w:val="437CB9"/>
        </w:rPr>
        <w:t>Pilot</w:t>
      </w:r>
      <w:r>
        <w:rPr>
          <w:color w:val="437CB9"/>
          <w:spacing w:val="-9"/>
        </w:rPr>
        <w:t xml:space="preserve"> </w:t>
      </w:r>
      <w:r>
        <w:rPr>
          <w:color w:val="437CB9"/>
        </w:rPr>
        <w:t>and</w:t>
      </w:r>
      <w:r>
        <w:rPr>
          <w:color w:val="437CB9"/>
          <w:spacing w:val="-9"/>
        </w:rPr>
        <w:t xml:space="preserve"> </w:t>
      </w:r>
      <w:r>
        <w:rPr>
          <w:color w:val="437CB9"/>
        </w:rPr>
        <w:t>Feasibility</w:t>
      </w:r>
      <w:r>
        <w:rPr>
          <w:color w:val="437CB9"/>
          <w:spacing w:val="-9"/>
        </w:rPr>
        <w:t xml:space="preserve"> </w:t>
      </w:r>
      <w:r>
        <w:rPr>
          <w:color w:val="437CB9"/>
          <w:spacing w:val="-2"/>
        </w:rPr>
        <w:t>Program</w:t>
      </w:r>
    </w:p>
    <w:p w14:paraId="0DAB2C7D" w14:textId="0FBED442" w:rsidR="00C117BD" w:rsidRDefault="00C76882">
      <w:pPr>
        <w:pStyle w:val="BodyText"/>
        <w:spacing w:before="291"/>
        <w:ind w:left="360" w:right="344"/>
        <w:jc w:val="both"/>
        <w:rPr>
          <w:color w:val="231F20"/>
        </w:rPr>
      </w:pPr>
      <w:r>
        <w:rPr>
          <w:color w:val="231F20"/>
        </w:rPr>
        <w:t>The</w:t>
      </w:r>
      <w:r>
        <w:rPr>
          <w:color w:val="231F20"/>
          <w:spacing w:val="-7"/>
        </w:rPr>
        <w:t xml:space="preserve"> </w:t>
      </w:r>
      <w:r>
        <w:rPr>
          <w:color w:val="231F20"/>
        </w:rPr>
        <w:t>awarded</w:t>
      </w:r>
      <w:r>
        <w:rPr>
          <w:color w:val="231F20"/>
          <w:spacing w:val="-7"/>
        </w:rPr>
        <w:t xml:space="preserve"> </w:t>
      </w:r>
      <w:r>
        <w:rPr>
          <w:color w:val="231F20"/>
        </w:rPr>
        <w:t>funds</w:t>
      </w:r>
      <w:r>
        <w:rPr>
          <w:color w:val="231F20"/>
          <w:spacing w:val="-9"/>
        </w:rPr>
        <w:t xml:space="preserve"> </w:t>
      </w:r>
      <w:r>
        <w:rPr>
          <w:color w:val="231F20"/>
        </w:rPr>
        <w:t>are</w:t>
      </w:r>
      <w:r>
        <w:rPr>
          <w:color w:val="231F20"/>
          <w:spacing w:val="-7"/>
        </w:rPr>
        <w:t xml:space="preserve"> </w:t>
      </w:r>
      <w:r>
        <w:rPr>
          <w:color w:val="231F20"/>
        </w:rPr>
        <w:t>intended</w:t>
      </w:r>
      <w:r>
        <w:rPr>
          <w:color w:val="231F20"/>
          <w:spacing w:val="-7"/>
        </w:rPr>
        <w:t xml:space="preserve"> </w:t>
      </w:r>
      <w:r>
        <w:rPr>
          <w:color w:val="231F20"/>
        </w:rPr>
        <w:t>to</w:t>
      </w:r>
      <w:r>
        <w:rPr>
          <w:color w:val="231F20"/>
          <w:spacing w:val="-7"/>
        </w:rPr>
        <w:t xml:space="preserve"> </w:t>
      </w:r>
      <w:r>
        <w:rPr>
          <w:color w:val="231F20"/>
        </w:rPr>
        <w:t>enable</w:t>
      </w:r>
      <w:r>
        <w:rPr>
          <w:color w:val="231F20"/>
          <w:spacing w:val="-6"/>
        </w:rPr>
        <w:t xml:space="preserve"> </w:t>
      </w:r>
      <w:r>
        <w:rPr>
          <w:color w:val="231F20"/>
        </w:rPr>
        <w:t>both</w:t>
      </w:r>
      <w:r>
        <w:rPr>
          <w:color w:val="231F20"/>
          <w:spacing w:val="-12"/>
        </w:rPr>
        <w:t xml:space="preserve"> </w:t>
      </w:r>
      <w:r>
        <w:rPr>
          <w:color w:val="231F20"/>
        </w:rPr>
        <w:t>new</w:t>
      </w:r>
      <w:r>
        <w:rPr>
          <w:color w:val="231F20"/>
          <w:spacing w:val="-7"/>
        </w:rPr>
        <w:t xml:space="preserve"> </w:t>
      </w:r>
      <w:r>
        <w:rPr>
          <w:color w:val="231F20"/>
        </w:rPr>
        <w:t>and</w:t>
      </w:r>
      <w:r>
        <w:rPr>
          <w:color w:val="231F20"/>
          <w:spacing w:val="-7"/>
        </w:rPr>
        <w:t xml:space="preserve"> </w:t>
      </w:r>
      <w:r>
        <w:rPr>
          <w:color w:val="231F20"/>
        </w:rPr>
        <w:t>established</w:t>
      </w:r>
      <w:r>
        <w:rPr>
          <w:color w:val="231F20"/>
          <w:spacing w:val="-6"/>
        </w:rPr>
        <w:t xml:space="preserve"> </w:t>
      </w:r>
      <w:r>
        <w:rPr>
          <w:color w:val="231F20"/>
        </w:rPr>
        <w:t>investigators</w:t>
      </w:r>
      <w:r>
        <w:rPr>
          <w:color w:val="231F20"/>
          <w:spacing w:val="-12"/>
        </w:rPr>
        <w:t xml:space="preserve"> </w:t>
      </w:r>
      <w:r>
        <w:rPr>
          <w:color w:val="231F20"/>
        </w:rPr>
        <w:t>to</w:t>
      </w:r>
      <w:r>
        <w:rPr>
          <w:color w:val="231F20"/>
          <w:spacing w:val="-7"/>
        </w:rPr>
        <w:t xml:space="preserve"> </w:t>
      </w:r>
      <w:r>
        <w:rPr>
          <w:color w:val="231F20"/>
        </w:rPr>
        <w:t>generate</w:t>
      </w:r>
      <w:r>
        <w:rPr>
          <w:color w:val="231F20"/>
          <w:spacing w:val="-10"/>
        </w:rPr>
        <w:t xml:space="preserve"> </w:t>
      </w:r>
      <w:r>
        <w:rPr>
          <w:color w:val="231F20"/>
        </w:rPr>
        <w:t>preliminary</w:t>
      </w:r>
      <w:r>
        <w:rPr>
          <w:color w:val="231F20"/>
          <w:spacing w:val="-9"/>
        </w:rPr>
        <w:t xml:space="preserve"> </w:t>
      </w:r>
      <w:r>
        <w:rPr>
          <w:color w:val="231F20"/>
        </w:rPr>
        <w:t xml:space="preserve">data that will </w:t>
      </w:r>
      <w:r w:rsidR="00E725F7">
        <w:rPr>
          <w:color w:val="231F20"/>
        </w:rPr>
        <w:t>support competitive extramural funding applications</w:t>
      </w:r>
      <w:r>
        <w:rPr>
          <w:color w:val="231F20"/>
        </w:rPr>
        <w:t>. This program encourages interdisciplinary collaborative approaches to novel research questions that leverage skill</w:t>
      </w:r>
      <w:r w:rsidR="002E69E0">
        <w:rPr>
          <w:color w:val="231F20"/>
        </w:rPr>
        <w:t xml:space="preserve"> </w:t>
      </w:r>
      <w:r>
        <w:rPr>
          <w:color w:val="231F20"/>
        </w:rPr>
        <w:t>sets and techniques across research laboratories and traditional institutional boundaries.</w:t>
      </w:r>
      <w:r>
        <w:rPr>
          <w:color w:val="231F20"/>
          <w:spacing w:val="40"/>
        </w:rPr>
        <w:t xml:space="preserve"> </w:t>
      </w:r>
      <w:r>
        <w:rPr>
          <w:color w:val="231F20"/>
        </w:rPr>
        <w:t>Exciting proposals from any branch of neuroscience will be given full consideration.</w:t>
      </w:r>
    </w:p>
    <w:p w14:paraId="60460335" w14:textId="1E45BF8F" w:rsidR="00D164CF" w:rsidRDefault="00D164CF" w:rsidP="00D164CF">
      <w:pPr>
        <w:pStyle w:val="Heading2"/>
        <w:rPr>
          <w:color w:val="4F81BC"/>
        </w:rPr>
      </w:pPr>
    </w:p>
    <w:p w14:paraId="74D29B46" w14:textId="77777777" w:rsidR="00EB5DA0" w:rsidRDefault="00EB5DA0" w:rsidP="00D164CF">
      <w:pPr>
        <w:pStyle w:val="Heading2"/>
        <w:rPr>
          <w:color w:val="4F81BC"/>
        </w:rPr>
      </w:pPr>
    </w:p>
    <w:p w14:paraId="30024FB0" w14:textId="695440C7" w:rsidR="00D164CF" w:rsidRDefault="00D164CF" w:rsidP="00D164CF">
      <w:pPr>
        <w:pStyle w:val="Heading2"/>
      </w:pPr>
      <w:r>
        <w:rPr>
          <w:color w:val="4F81BC"/>
        </w:rPr>
        <w:t>Friends</w:t>
      </w:r>
      <w:r>
        <w:rPr>
          <w:color w:val="4F81BC"/>
          <w:spacing w:val="-7"/>
        </w:rPr>
        <w:t xml:space="preserve"> </w:t>
      </w:r>
      <w:r>
        <w:rPr>
          <w:color w:val="4F81BC"/>
        </w:rPr>
        <w:t>of</w:t>
      </w:r>
      <w:r>
        <w:rPr>
          <w:color w:val="4F81BC"/>
          <w:spacing w:val="-5"/>
        </w:rPr>
        <w:t xml:space="preserve"> </w:t>
      </w:r>
      <w:r>
        <w:rPr>
          <w:color w:val="4F81BC"/>
        </w:rPr>
        <w:t>the</w:t>
      </w:r>
      <w:r>
        <w:rPr>
          <w:color w:val="4F81BC"/>
          <w:spacing w:val="-4"/>
        </w:rPr>
        <w:t xml:space="preserve"> </w:t>
      </w:r>
      <w:r>
        <w:rPr>
          <w:color w:val="4F81BC"/>
        </w:rPr>
        <w:t>Del</w:t>
      </w:r>
      <w:r>
        <w:rPr>
          <w:color w:val="4F81BC"/>
          <w:spacing w:val="-4"/>
        </w:rPr>
        <w:t xml:space="preserve"> </w:t>
      </w:r>
      <w:r>
        <w:rPr>
          <w:color w:val="4F81BC"/>
        </w:rPr>
        <w:t>Monte</w:t>
      </w:r>
      <w:r>
        <w:rPr>
          <w:color w:val="4F81BC"/>
          <w:spacing w:val="-4"/>
        </w:rPr>
        <w:t xml:space="preserve"> </w:t>
      </w:r>
      <w:r>
        <w:rPr>
          <w:color w:val="4F81BC"/>
        </w:rPr>
        <w:t>Institute</w:t>
      </w:r>
      <w:r>
        <w:rPr>
          <w:color w:val="4F81BC"/>
          <w:spacing w:val="-5"/>
        </w:rPr>
        <w:t xml:space="preserve"> </w:t>
      </w:r>
      <w:r>
        <w:rPr>
          <w:color w:val="4F81BC"/>
        </w:rPr>
        <w:t>Research</w:t>
      </w:r>
      <w:r>
        <w:rPr>
          <w:color w:val="4F81BC"/>
          <w:spacing w:val="-3"/>
        </w:rPr>
        <w:t xml:space="preserve"> </w:t>
      </w:r>
      <w:r>
        <w:rPr>
          <w:color w:val="4F81BC"/>
        </w:rPr>
        <w:t>Pilot</w:t>
      </w:r>
      <w:r>
        <w:rPr>
          <w:color w:val="4F81BC"/>
          <w:spacing w:val="-3"/>
        </w:rPr>
        <w:t xml:space="preserve"> </w:t>
      </w:r>
      <w:r>
        <w:rPr>
          <w:color w:val="4F81BC"/>
        </w:rPr>
        <w:t>and</w:t>
      </w:r>
      <w:r>
        <w:rPr>
          <w:color w:val="4F81BC"/>
          <w:spacing w:val="-4"/>
        </w:rPr>
        <w:t xml:space="preserve"> </w:t>
      </w:r>
      <w:r>
        <w:rPr>
          <w:color w:val="4F81BC"/>
        </w:rPr>
        <w:t>Feasibility</w:t>
      </w:r>
      <w:r>
        <w:rPr>
          <w:color w:val="4F81BC"/>
          <w:spacing w:val="-5"/>
        </w:rPr>
        <w:t xml:space="preserve"> </w:t>
      </w:r>
      <w:r>
        <w:rPr>
          <w:color w:val="4F81BC"/>
          <w:spacing w:val="-2"/>
        </w:rPr>
        <w:t>Program</w:t>
      </w:r>
    </w:p>
    <w:p w14:paraId="63B7D506" w14:textId="77777777" w:rsidR="00D164CF" w:rsidRDefault="00D164CF" w:rsidP="00D164CF">
      <w:pPr>
        <w:pStyle w:val="BodyText"/>
        <w:spacing w:before="10"/>
        <w:rPr>
          <w:b/>
          <w:sz w:val="27"/>
        </w:rPr>
      </w:pPr>
    </w:p>
    <w:p w14:paraId="1E7428F7" w14:textId="743B6685" w:rsidR="00D164CF" w:rsidRDefault="00D164CF" w:rsidP="00D164CF">
      <w:pPr>
        <w:pStyle w:val="BodyText"/>
        <w:ind w:left="360" w:right="360"/>
        <w:jc w:val="both"/>
      </w:pPr>
      <w:r>
        <w:t xml:space="preserve">The awarded funds are intended </w:t>
      </w:r>
      <w:r w:rsidR="008D7FA7">
        <w:t>solely to enable Assistant Professors (both tenure-track and research-track faculty) to generate preliminary data that will lead to competitive extramural funding applications</w:t>
      </w:r>
      <w:r>
        <w:t>.</w:t>
      </w:r>
      <w:r>
        <w:rPr>
          <w:spacing w:val="40"/>
        </w:rPr>
        <w:t xml:space="preserve"> </w:t>
      </w:r>
      <w:r>
        <w:t>Exciting proposals from any branch of neuroscience will be given full consideration. Funds to support this program are provided by the generous donations of many friends of the Del Monte Institute for Neuroscience.</w:t>
      </w:r>
    </w:p>
    <w:p w14:paraId="3EC622D9" w14:textId="4E9BD3D3" w:rsidR="00D164CF" w:rsidRDefault="00D164CF">
      <w:pPr>
        <w:pStyle w:val="Heading2"/>
        <w:rPr>
          <w:color w:val="437CB9"/>
        </w:rPr>
      </w:pPr>
    </w:p>
    <w:p w14:paraId="4B1A282F" w14:textId="77777777" w:rsidR="00EB5DA0" w:rsidRDefault="00EB5DA0">
      <w:pPr>
        <w:pStyle w:val="Heading2"/>
        <w:rPr>
          <w:color w:val="437CB9"/>
        </w:rPr>
      </w:pPr>
    </w:p>
    <w:p w14:paraId="1102BECB" w14:textId="1F814F26" w:rsidR="00C117BD" w:rsidRDefault="00C76882">
      <w:pPr>
        <w:pStyle w:val="Heading2"/>
      </w:pPr>
      <w:r>
        <w:rPr>
          <w:color w:val="437CB9"/>
        </w:rPr>
        <w:t>The</w:t>
      </w:r>
      <w:r>
        <w:rPr>
          <w:color w:val="437CB9"/>
          <w:spacing w:val="-7"/>
        </w:rPr>
        <w:t xml:space="preserve"> </w:t>
      </w:r>
      <w:r>
        <w:rPr>
          <w:color w:val="437CB9"/>
        </w:rPr>
        <w:t>Harry</w:t>
      </w:r>
      <w:r>
        <w:rPr>
          <w:color w:val="437CB9"/>
          <w:spacing w:val="-5"/>
        </w:rPr>
        <w:t xml:space="preserve"> </w:t>
      </w:r>
      <w:r>
        <w:rPr>
          <w:color w:val="437CB9"/>
        </w:rPr>
        <w:t>T.</w:t>
      </w:r>
      <w:r>
        <w:rPr>
          <w:color w:val="437CB9"/>
          <w:spacing w:val="-4"/>
        </w:rPr>
        <w:t xml:space="preserve"> </w:t>
      </w:r>
      <w:r>
        <w:rPr>
          <w:color w:val="437CB9"/>
        </w:rPr>
        <w:t>Mangurian</w:t>
      </w:r>
      <w:r>
        <w:rPr>
          <w:color w:val="437CB9"/>
          <w:spacing w:val="-5"/>
        </w:rPr>
        <w:t xml:space="preserve"> </w:t>
      </w:r>
      <w:r>
        <w:rPr>
          <w:color w:val="437CB9"/>
        </w:rPr>
        <w:t>Jr.</w:t>
      </w:r>
      <w:r>
        <w:rPr>
          <w:color w:val="437CB9"/>
          <w:spacing w:val="-4"/>
        </w:rPr>
        <w:t xml:space="preserve"> </w:t>
      </w:r>
      <w:r>
        <w:rPr>
          <w:color w:val="437CB9"/>
        </w:rPr>
        <w:t>Foundation</w:t>
      </w:r>
      <w:r>
        <w:rPr>
          <w:color w:val="437CB9"/>
          <w:spacing w:val="-5"/>
        </w:rPr>
        <w:t xml:space="preserve"> </w:t>
      </w:r>
      <w:r>
        <w:rPr>
          <w:color w:val="437CB9"/>
        </w:rPr>
        <w:t>Autism</w:t>
      </w:r>
      <w:r>
        <w:rPr>
          <w:color w:val="437CB9"/>
          <w:spacing w:val="-4"/>
        </w:rPr>
        <w:t xml:space="preserve"> </w:t>
      </w:r>
      <w:r>
        <w:rPr>
          <w:color w:val="437CB9"/>
        </w:rPr>
        <w:t>Research</w:t>
      </w:r>
      <w:r>
        <w:rPr>
          <w:color w:val="437CB9"/>
          <w:spacing w:val="-5"/>
        </w:rPr>
        <w:t xml:space="preserve"> </w:t>
      </w:r>
      <w:r>
        <w:rPr>
          <w:color w:val="437CB9"/>
        </w:rPr>
        <w:t>Pilot</w:t>
      </w:r>
      <w:r>
        <w:rPr>
          <w:color w:val="437CB9"/>
          <w:spacing w:val="-7"/>
        </w:rPr>
        <w:t xml:space="preserve"> </w:t>
      </w:r>
      <w:r>
        <w:rPr>
          <w:color w:val="437CB9"/>
        </w:rPr>
        <w:t>and</w:t>
      </w:r>
      <w:r>
        <w:rPr>
          <w:color w:val="437CB9"/>
          <w:spacing w:val="-4"/>
        </w:rPr>
        <w:t xml:space="preserve"> </w:t>
      </w:r>
      <w:r>
        <w:rPr>
          <w:color w:val="437CB9"/>
        </w:rPr>
        <w:t>Feasibility</w:t>
      </w:r>
      <w:r>
        <w:rPr>
          <w:color w:val="437CB9"/>
          <w:spacing w:val="-5"/>
        </w:rPr>
        <w:t xml:space="preserve"> </w:t>
      </w:r>
      <w:r>
        <w:rPr>
          <w:color w:val="437CB9"/>
        </w:rPr>
        <w:t>Program</w:t>
      </w:r>
      <w:r>
        <w:rPr>
          <w:color w:val="437CB9"/>
          <w:spacing w:val="-4"/>
        </w:rPr>
        <w:t xml:space="preserve"> (MF)</w:t>
      </w:r>
    </w:p>
    <w:p w14:paraId="315E22D3" w14:textId="7BB8E5DB" w:rsidR="00C117BD" w:rsidRDefault="00C76882" w:rsidP="0035591C">
      <w:pPr>
        <w:spacing w:before="340"/>
        <w:ind w:left="400" w:right="257"/>
        <w:jc w:val="both"/>
        <w:rPr>
          <w:sz w:val="23"/>
        </w:rPr>
      </w:pPr>
      <w:r>
        <w:rPr>
          <w:color w:val="231F20"/>
          <w:sz w:val="23"/>
        </w:rPr>
        <w:t>The Del Monte Institute for</w:t>
      </w:r>
      <w:r>
        <w:rPr>
          <w:color w:val="231F20"/>
          <w:spacing w:val="-2"/>
          <w:sz w:val="23"/>
        </w:rPr>
        <w:t xml:space="preserve"> </w:t>
      </w:r>
      <w:r>
        <w:rPr>
          <w:color w:val="231F20"/>
          <w:sz w:val="23"/>
        </w:rPr>
        <w:t>Neuroscience</w:t>
      </w:r>
      <w:r>
        <w:rPr>
          <w:color w:val="231F20"/>
          <w:spacing w:val="-1"/>
          <w:sz w:val="23"/>
        </w:rPr>
        <w:t xml:space="preserve"> </w:t>
      </w:r>
      <w:r>
        <w:rPr>
          <w:color w:val="231F20"/>
          <w:sz w:val="23"/>
        </w:rPr>
        <w:t xml:space="preserve">is pleased to continue the </w:t>
      </w:r>
      <w:r>
        <w:rPr>
          <w:b/>
          <w:i/>
          <w:color w:val="231F20"/>
          <w:sz w:val="23"/>
        </w:rPr>
        <w:t>Autism</w:t>
      </w:r>
      <w:r>
        <w:rPr>
          <w:b/>
          <w:i/>
          <w:color w:val="231F20"/>
          <w:spacing w:val="-2"/>
          <w:sz w:val="23"/>
        </w:rPr>
        <w:t xml:space="preserve"> </w:t>
      </w:r>
      <w:r>
        <w:rPr>
          <w:b/>
          <w:i/>
          <w:color w:val="231F20"/>
          <w:sz w:val="23"/>
        </w:rPr>
        <w:t>Research Pilot</w:t>
      </w:r>
      <w:r>
        <w:rPr>
          <w:b/>
          <w:i/>
          <w:color w:val="231F20"/>
          <w:spacing w:val="-1"/>
          <w:sz w:val="23"/>
        </w:rPr>
        <w:t xml:space="preserve"> </w:t>
      </w:r>
      <w:r>
        <w:rPr>
          <w:b/>
          <w:i/>
          <w:color w:val="231F20"/>
          <w:sz w:val="23"/>
        </w:rPr>
        <w:t>and Feasibility Program</w:t>
      </w:r>
      <w:r w:rsidR="00D164CF">
        <w:rPr>
          <w:b/>
          <w:i/>
          <w:color w:val="231F20"/>
          <w:sz w:val="23"/>
        </w:rPr>
        <w:t>, which supports both</w:t>
      </w:r>
      <w:r>
        <w:rPr>
          <w:color w:val="231F20"/>
          <w:sz w:val="23"/>
        </w:rPr>
        <w:t xml:space="preserve"> new and established investigators. This Request for Applications (RFA) </w:t>
      </w:r>
      <w:r w:rsidR="002E69E0">
        <w:rPr>
          <w:color w:val="231F20"/>
          <w:sz w:val="23"/>
        </w:rPr>
        <w:t xml:space="preserve">aims to </w:t>
      </w:r>
      <w:r w:rsidR="008D7FA7">
        <w:rPr>
          <w:color w:val="231F20"/>
          <w:sz w:val="23"/>
        </w:rPr>
        <w:t>fund</w:t>
      </w:r>
      <w:r w:rsidR="002E69E0">
        <w:rPr>
          <w:color w:val="231F20"/>
          <w:sz w:val="23"/>
        </w:rPr>
        <w:t xml:space="preserve"> investigators conducting innovative, rigorous, and creative research into the underlying neurobiology, causes,</w:t>
      </w:r>
      <w:r>
        <w:rPr>
          <w:color w:val="231F20"/>
          <w:sz w:val="23"/>
        </w:rPr>
        <w:t xml:space="preserve"> and treatment</w:t>
      </w:r>
      <w:r>
        <w:rPr>
          <w:color w:val="231F20"/>
          <w:spacing w:val="-3"/>
          <w:sz w:val="23"/>
        </w:rPr>
        <w:t xml:space="preserve"> </w:t>
      </w:r>
      <w:r>
        <w:rPr>
          <w:color w:val="231F20"/>
          <w:sz w:val="23"/>
        </w:rPr>
        <w:t>of</w:t>
      </w:r>
      <w:r>
        <w:rPr>
          <w:color w:val="231F20"/>
          <w:spacing w:val="-2"/>
          <w:sz w:val="23"/>
        </w:rPr>
        <w:t xml:space="preserve"> </w:t>
      </w:r>
      <w:r>
        <w:rPr>
          <w:color w:val="231F20"/>
          <w:sz w:val="23"/>
        </w:rPr>
        <w:t>autism</w:t>
      </w:r>
      <w:r>
        <w:rPr>
          <w:color w:val="231F20"/>
          <w:spacing w:val="-1"/>
          <w:sz w:val="23"/>
        </w:rPr>
        <w:t xml:space="preserve"> </w:t>
      </w:r>
      <w:r>
        <w:rPr>
          <w:color w:val="231F20"/>
          <w:sz w:val="23"/>
        </w:rPr>
        <w:t>spectrum</w:t>
      </w:r>
      <w:r>
        <w:rPr>
          <w:color w:val="231F20"/>
          <w:spacing w:val="-1"/>
          <w:sz w:val="23"/>
        </w:rPr>
        <w:t xml:space="preserve"> </w:t>
      </w:r>
      <w:r>
        <w:rPr>
          <w:color w:val="231F20"/>
          <w:sz w:val="23"/>
        </w:rPr>
        <w:t>disorder</w:t>
      </w:r>
      <w:r>
        <w:rPr>
          <w:color w:val="231F20"/>
          <w:spacing w:val="-1"/>
          <w:sz w:val="23"/>
        </w:rPr>
        <w:t xml:space="preserve"> </w:t>
      </w:r>
      <w:r>
        <w:rPr>
          <w:color w:val="231F20"/>
          <w:sz w:val="23"/>
        </w:rPr>
        <w:t>(ASD).</w:t>
      </w:r>
      <w:r>
        <w:rPr>
          <w:color w:val="231F20"/>
          <w:spacing w:val="-3"/>
          <w:sz w:val="23"/>
        </w:rPr>
        <w:t xml:space="preserve"> </w:t>
      </w:r>
      <w:r>
        <w:rPr>
          <w:color w:val="231F20"/>
          <w:sz w:val="23"/>
        </w:rPr>
        <w:t>The</w:t>
      </w:r>
      <w:r>
        <w:rPr>
          <w:color w:val="231F20"/>
          <w:spacing w:val="-3"/>
          <w:sz w:val="23"/>
        </w:rPr>
        <w:t xml:space="preserve"> </w:t>
      </w:r>
      <w:r>
        <w:rPr>
          <w:color w:val="231F20"/>
          <w:sz w:val="23"/>
        </w:rPr>
        <w:t>program</w:t>
      </w:r>
      <w:r>
        <w:rPr>
          <w:color w:val="231F20"/>
          <w:spacing w:val="-4"/>
          <w:sz w:val="23"/>
        </w:rPr>
        <w:t xml:space="preserve"> </w:t>
      </w:r>
      <w:r>
        <w:rPr>
          <w:color w:val="231F20"/>
          <w:sz w:val="23"/>
        </w:rPr>
        <w:t>supports</w:t>
      </w:r>
      <w:r>
        <w:rPr>
          <w:color w:val="231F20"/>
          <w:spacing w:val="-3"/>
          <w:sz w:val="23"/>
        </w:rPr>
        <w:t xml:space="preserve"> </w:t>
      </w:r>
      <w:r>
        <w:rPr>
          <w:color w:val="231F20"/>
          <w:sz w:val="23"/>
        </w:rPr>
        <w:t>projects</w:t>
      </w:r>
      <w:r>
        <w:rPr>
          <w:color w:val="231F20"/>
          <w:spacing w:val="-3"/>
          <w:sz w:val="23"/>
        </w:rPr>
        <w:t xml:space="preserve"> </w:t>
      </w:r>
      <w:r>
        <w:rPr>
          <w:color w:val="231F20"/>
          <w:sz w:val="23"/>
        </w:rPr>
        <w:t>that</w:t>
      </w:r>
      <w:r>
        <w:rPr>
          <w:color w:val="231F20"/>
          <w:spacing w:val="-3"/>
          <w:sz w:val="23"/>
        </w:rPr>
        <w:t xml:space="preserve"> </w:t>
      </w:r>
      <w:r>
        <w:rPr>
          <w:color w:val="231F20"/>
          <w:sz w:val="23"/>
        </w:rPr>
        <w:t>employ</w:t>
      </w:r>
      <w:r>
        <w:rPr>
          <w:color w:val="231F20"/>
          <w:spacing w:val="-3"/>
          <w:sz w:val="23"/>
        </w:rPr>
        <w:t xml:space="preserve"> </w:t>
      </w:r>
      <w:r>
        <w:rPr>
          <w:color w:val="231F20"/>
          <w:sz w:val="23"/>
        </w:rPr>
        <w:t>innovative</w:t>
      </w:r>
      <w:r>
        <w:rPr>
          <w:color w:val="231F20"/>
          <w:spacing w:val="-3"/>
          <w:sz w:val="23"/>
        </w:rPr>
        <w:t xml:space="preserve"> </w:t>
      </w:r>
      <w:r>
        <w:rPr>
          <w:color w:val="231F20"/>
          <w:sz w:val="23"/>
        </w:rPr>
        <w:t>approaches</w:t>
      </w:r>
      <w:r>
        <w:rPr>
          <w:color w:val="231F20"/>
          <w:spacing w:val="-1"/>
          <w:sz w:val="23"/>
        </w:rPr>
        <w:t xml:space="preserve"> </w:t>
      </w:r>
      <w:r>
        <w:rPr>
          <w:color w:val="231F20"/>
          <w:sz w:val="23"/>
        </w:rPr>
        <w:t xml:space="preserve">to </w:t>
      </w:r>
      <w:r w:rsidR="008D7FA7">
        <w:rPr>
          <w:color w:val="231F20"/>
          <w:sz w:val="23"/>
        </w:rPr>
        <w:t xml:space="preserve">test untested hypotheses and generate preliminary data </w:t>
      </w:r>
      <w:r>
        <w:rPr>
          <w:color w:val="231F20"/>
          <w:sz w:val="23"/>
        </w:rPr>
        <w:t>to expand Autism research. The program supports</w:t>
      </w:r>
      <w:r>
        <w:rPr>
          <w:color w:val="231F20"/>
          <w:spacing w:val="-3"/>
          <w:sz w:val="23"/>
        </w:rPr>
        <w:t xml:space="preserve"> </w:t>
      </w:r>
      <w:r>
        <w:rPr>
          <w:color w:val="231F20"/>
          <w:sz w:val="23"/>
        </w:rPr>
        <w:t>basic,</w:t>
      </w:r>
      <w:r>
        <w:rPr>
          <w:color w:val="231F20"/>
          <w:spacing w:val="-3"/>
          <w:sz w:val="23"/>
        </w:rPr>
        <w:t xml:space="preserve"> </w:t>
      </w:r>
      <w:r>
        <w:rPr>
          <w:color w:val="231F20"/>
          <w:sz w:val="23"/>
        </w:rPr>
        <w:t>translational,</w:t>
      </w:r>
      <w:r>
        <w:rPr>
          <w:color w:val="231F20"/>
          <w:spacing w:val="-3"/>
          <w:sz w:val="23"/>
        </w:rPr>
        <w:t xml:space="preserve"> </w:t>
      </w:r>
      <w:r>
        <w:rPr>
          <w:color w:val="231F20"/>
          <w:sz w:val="23"/>
        </w:rPr>
        <w:t>and</w:t>
      </w:r>
      <w:r>
        <w:rPr>
          <w:color w:val="231F20"/>
          <w:spacing w:val="-4"/>
          <w:sz w:val="23"/>
        </w:rPr>
        <w:t xml:space="preserve"> </w:t>
      </w:r>
      <w:r>
        <w:rPr>
          <w:color w:val="231F20"/>
          <w:sz w:val="23"/>
        </w:rPr>
        <w:t>clinical</w:t>
      </w:r>
      <w:r>
        <w:rPr>
          <w:color w:val="231F20"/>
          <w:spacing w:val="-6"/>
          <w:sz w:val="23"/>
        </w:rPr>
        <w:t xml:space="preserve"> </w:t>
      </w:r>
      <w:r>
        <w:rPr>
          <w:color w:val="231F20"/>
          <w:sz w:val="23"/>
        </w:rPr>
        <w:t>research</w:t>
      </w:r>
      <w:r>
        <w:rPr>
          <w:color w:val="231F20"/>
          <w:spacing w:val="-4"/>
          <w:sz w:val="23"/>
        </w:rPr>
        <w:t xml:space="preserve"> </w:t>
      </w:r>
      <w:r>
        <w:rPr>
          <w:color w:val="231F20"/>
          <w:sz w:val="23"/>
        </w:rPr>
        <w:t>for</w:t>
      </w:r>
      <w:r>
        <w:rPr>
          <w:color w:val="231F20"/>
          <w:spacing w:val="-2"/>
          <w:sz w:val="23"/>
        </w:rPr>
        <w:t xml:space="preserve"> </w:t>
      </w:r>
      <w:r>
        <w:rPr>
          <w:color w:val="231F20"/>
          <w:sz w:val="23"/>
        </w:rPr>
        <w:t>biomedical</w:t>
      </w:r>
      <w:r>
        <w:rPr>
          <w:color w:val="231F20"/>
          <w:spacing w:val="-6"/>
          <w:sz w:val="23"/>
        </w:rPr>
        <w:t xml:space="preserve"> </w:t>
      </w:r>
      <w:r>
        <w:rPr>
          <w:color w:val="231F20"/>
          <w:sz w:val="23"/>
        </w:rPr>
        <w:t>and</w:t>
      </w:r>
      <w:r>
        <w:rPr>
          <w:color w:val="231F20"/>
          <w:spacing w:val="-4"/>
          <w:sz w:val="23"/>
        </w:rPr>
        <w:t xml:space="preserve"> </w:t>
      </w:r>
      <w:r>
        <w:rPr>
          <w:color w:val="231F20"/>
          <w:sz w:val="23"/>
        </w:rPr>
        <w:t>behavioral</w:t>
      </w:r>
      <w:r>
        <w:rPr>
          <w:color w:val="231F20"/>
          <w:spacing w:val="-6"/>
          <w:sz w:val="23"/>
        </w:rPr>
        <w:t xml:space="preserve"> </w:t>
      </w:r>
      <w:r>
        <w:rPr>
          <w:color w:val="231F20"/>
          <w:sz w:val="23"/>
        </w:rPr>
        <w:t>studies.</w:t>
      </w:r>
      <w:r>
        <w:rPr>
          <w:color w:val="231F20"/>
          <w:spacing w:val="-3"/>
          <w:sz w:val="23"/>
        </w:rPr>
        <w:t xml:space="preserve"> </w:t>
      </w:r>
      <w:r>
        <w:rPr>
          <w:color w:val="231F20"/>
          <w:sz w:val="23"/>
        </w:rPr>
        <w:t>These</w:t>
      </w:r>
      <w:r>
        <w:rPr>
          <w:color w:val="231F20"/>
          <w:spacing w:val="-3"/>
          <w:sz w:val="23"/>
        </w:rPr>
        <w:t xml:space="preserve"> </w:t>
      </w:r>
      <w:r>
        <w:rPr>
          <w:color w:val="231F20"/>
          <w:sz w:val="23"/>
        </w:rPr>
        <w:t>awards</w:t>
      </w:r>
      <w:r>
        <w:rPr>
          <w:color w:val="231F20"/>
          <w:spacing w:val="-2"/>
          <w:sz w:val="23"/>
        </w:rPr>
        <w:t xml:space="preserve"> </w:t>
      </w:r>
      <w:r>
        <w:rPr>
          <w:color w:val="231F20"/>
          <w:sz w:val="23"/>
        </w:rPr>
        <w:t>are</w:t>
      </w:r>
      <w:r>
        <w:rPr>
          <w:color w:val="231F20"/>
          <w:spacing w:val="-3"/>
          <w:sz w:val="23"/>
        </w:rPr>
        <w:t xml:space="preserve"> </w:t>
      </w:r>
      <w:r>
        <w:rPr>
          <w:color w:val="231F20"/>
          <w:sz w:val="23"/>
        </w:rPr>
        <w:t xml:space="preserve">intended for investigators </w:t>
      </w:r>
      <w:r w:rsidR="002E69E0">
        <w:rPr>
          <w:color w:val="231F20"/>
          <w:sz w:val="23"/>
        </w:rPr>
        <w:t xml:space="preserve">requesting support for small-scale projects or early-stage experiments that build on preliminary data or a prior track record, and will </w:t>
      </w:r>
      <w:r>
        <w:rPr>
          <w:color w:val="231F20"/>
          <w:sz w:val="23"/>
        </w:rPr>
        <w:t xml:space="preserve">lead to competitive applications for funding. </w:t>
      </w:r>
      <w:r w:rsidR="00D164CF">
        <w:rPr>
          <w:color w:val="231F20"/>
          <w:sz w:val="23"/>
        </w:rPr>
        <w:t>The Harry T. Mangurian Jr. Foundation very generously supports this program</w:t>
      </w:r>
      <w:r>
        <w:rPr>
          <w:color w:val="231F20"/>
          <w:sz w:val="23"/>
        </w:rPr>
        <w:t>.</w:t>
      </w:r>
    </w:p>
    <w:p w14:paraId="036AD185" w14:textId="77777777" w:rsidR="00C117BD" w:rsidRDefault="00C117BD" w:rsidP="0035591C">
      <w:pPr>
        <w:pStyle w:val="BodyText"/>
        <w:jc w:val="both"/>
        <w:rPr>
          <w:sz w:val="23"/>
        </w:rPr>
      </w:pPr>
    </w:p>
    <w:p w14:paraId="5B814302" w14:textId="77777777" w:rsidR="00DA7531" w:rsidRDefault="00DA7531">
      <w:pPr>
        <w:pStyle w:val="Heading2"/>
        <w:spacing w:before="1"/>
        <w:rPr>
          <w:color w:val="437CB9"/>
        </w:rPr>
      </w:pPr>
    </w:p>
    <w:p w14:paraId="4A897739" w14:textId="60CAB4A7" w:rsidR="00C117BD" w:rsidRDefault="00C76882">
      <w:pPr>
        <w:pStyle w:val="Heading2"/>
        <w:spacing w:before="1"/>
      </w:pPr>
      <w:r>
        <w:rPr>
          <w:color w:val="437CB9"/>
        </w:rPr>
        <w:lastRenderedPageBreak/>
        <w:t>The</w:t>
      </w:r>
      <w:r>
        <w:rPr>
          <w:color w:val="437CB9"/>
          <w:spacing w:val="-6"/>
        </w:rPr>
        <w:t xml:space="preserve"> </w:t>
      </w:r>
      <w:r>
        <w:rPr>
          <w:color w:val="437CB9"/>
        </w:rPr>
        <w:t>Feinberg</w:t>
      </w:r>
      <w:r>
        <w:rPr>
          <w:color w:val="437CB9"/>
          <w:spacing w:val="-5"/>
        </w:rPr>
        <w:t xml:space="preserve"> </w:t>
      </w:r>
      <w:r>
        <w:rPr>
          <w:color w:val="437CB9"/>
        </w:rPr>
        <w:t>Research</w:t>
      </w:r>
      <w:r>
        <w:rPr>
          <w:color w:val="437CB9"/>
          <w:spacing w:val="-5"/>
        </w:rPr>
        <w:t xml:space="preserve"> </w:t>
      </w:r>
      <w:r>
        <w:rPr>
          <w:color w:val="437CB9"/>
          <w:spacing w:val="-4"/>
        </w:rPr>
        <w:t>Fund</w:t>
      </w:r>
    </w:p>
    <w:p w14:paraId="16AFB56E" w14:textId="77777777" w:rsidR="00C117BD" w:rsidRDefault="00C117BD">
      <w:pPr>
        <w:pStyle w:val="BodyText"/>
        <w:rPr>
          <w:b/>
          <w:sz w:val="28"/>
        </w:rPr>
      </w:pPr>
    </w:p>
    <w:p w14:paraId="6DCFE9C4" w14:textId="25C954F0" w:rsidR="00C117BD" w:rsidRDefault="00C76882">
      <w:pPr>
        <w:ind w:left="400" w:right="216"/>
        <w:jc w:val="both"/>
        <w:rPr>
          <w:sz w:val="23"/>
        </w:rPr>
      </w:pPr>
      <w:r>
        <w:rPr>
          <w:color w:val="231F20"/>
          <w:sz w:val="23"/>
        </w:rPr>
        <w:t>The</w:t>
      </w:r>
      <w:r>
        <w:rPr>
          <w:color w:val="231F20"/>
          <w:spacing w:val="-2"/>
          <w:sz w:val="23"/>
        </w:rPr>
        <w:t xml:space="preserve"> </w:t>
      </w:r>
      <w:r>
        <w:rPr>
          <w:color w:val="231F20"/>
          <w:sz w:val="23"/>
        </w:rPr>
        <w:t>awarded</w:t>
      </w:r>
      <w:r>
        <w:rPr>
          <w:color w:val="231F20"/>
          <w:spacing w:val="-3"/>
          <w:sz w:val="23"/>
        </w:rPr>
        <w:t xml:space="preserve"> </w:t>
      </w:r>
      <w:r>
        <w:rPr>
          <w:color w:val="231F20"/>
          <w:sz w:val="23"/>
        </w:rPr>
        <w:t>funds</w:t>
      </w:r>
      <w:r w:rsidR="008D7FA7">
        <w:rPr>
          <w:color w:val="231F20"/>
          <w:spacing w:val="-1"/>
          <w:sz w:val="23"/>
        </w:rPr>
        <w:t>, generously donated by Dr. Benedict Feinberg ’69 and Mrs. Mary Feinberg, are intended to enable both new and established investigators to generate preliminary data that will lead to competitive extramural funding applications</w:t>
      </w:r>
      <w:r>
        <w:rPr>
          <w:color w:val="231F20"/>
          <w:sz w:val="23"/>
        </w:rPr>
        <w:t>. This</w:t>
      </w:r>
      <w:r>
        <w:rPr>
          <w:color w:val="231F20"/>
          <w:spacing w:val="-1"/>
          <w:sz w:val="23"/>
        </w:rPr>
        <w:t xml:space="preserve"> </w:t>
      </w:r>
      <w:r>
        <w:rPr>
          <w:color w:val="231F20"/>
          <w:sz w:val="23"/>
        </w:rPr>
        <w:t>program encourages interdisciplinary</w:t>
      </w:r>
      <w:r>
        <w:rPr>
          <w:color w:val="231F20"/>
          <w:spacing w:val="-1"/>
          <w:sz w:val="23"/>
        </w:rPr>
        <w:t xml:space="preserve"> </w:t>
      </w:r>
      <w:r>
        <w:rPr>
          <w:color w:val="231F20"/>
          <w:sz w:val="23"/>
        </w:rPr>
        <w:t>collaborative</w:t>
      </w:r>
      <w:r>
        <w:rPr>
          <w:color w:val="231F20"/>
          <w:spacing w:val="-2"/>
          <w:sz w:val="23"/>
        </w:rPr>
        <w:t xml:space="preserve"> </w:t>
      </w:r>
      <w:r>
        <w:rPr>
          <w:color w:val="231F20"/>
          <w:sz w:val="23"/>
        </w:rPr>
        <w:t>approaches to novel research</w:t>
      </w:r>
      <w:r>
        <w:rPr>
          <w:color w:val="231F20"/>
          <w:spacing w:val="-2"/>
          <w:sz w:val="23"/>
        </w:rPr>
        <w:t xml:space="preserve"> </w:t>
      </w:r>
      <w:r>
        <w:rPr>
          <w:color w:val="231F20"/>
          <w:sz w:val="23"/>
        </w:rPr>
        <w:t>questions that leverage skill</w:t>
      </w:r>
      <w:r w:rsidR="002E69E0">
        <w:rPr>
          <w:color w:val="231F20"/>
          <w:sz w:val="23"/>
        </w:rPr>
        <w:t xml:space="preserve"> </w:t>
      </w:r>
      <w:r>
        <w:rPr>
          <w:color w:val="231F20"/>
          <w:sz w:val="23"/>
        </w:rPr>
        <w:t>sets and techniques across research laboratories and traditional institutional boundaries. Exciting proposals from any branch of neuroscience will be given full consideration.</w:t>
      </w:r>
    </w:p>
    <w:p w14:paraId="5C47F5DE" w14:textId="77777777" w:rsidR="00C117BD" w:rsidRDefault="00C117BD">
      <w:pPr>
        <w:pStyle w:val="BodyText"/>
        <w:rPr>
          <w:sz w:val="23"/>
        </w:rPr>
      </w:pPr>
    </w:p>
    <w:p w14:paraId="4FB0349E" w14:textId="77777777" w:rsidR="00C117BD" w:rsidRDefault="00C117BD">
      <w:pPr>
        <w:pStyle w:val="BodyText"/>
        <w:rPr>
          <w:sz w:val="23"/>
        </w:rPr>
      </w:pPr>
    </w:p>
    <w:p w14:paraId="35DF6B9D" w14:textId="77777777" w:rsidR="00C117BD" w:rsidRDefault="00C76882">
      <w:pPr>
        <w:pStyle w:val="Heading2"/>
        <w:spacing w:before="1"/>
      </w:pPr>
      <w:r>
        <w:rPr>
          <w:color w:val="4F87C6"/>
        </w:rPr>
        <w:t>Golisano</w:t>
      </w:r>
      <w:r>
        <w:rPr>
          <w:color w:val="4F87C6"/>
          <w:spacing w:val="-8"/>
        </w:rPr>
        <w:t xml:space="preserve"> </w:t>
      </w:r>
      <w:r>
        <w:rPr>
          <w:color w:val="4F87C6"/>
        </w:rPr>
        <w:t>Intellectual</w:t>
      </w:r>
      <w:r>
        <w:rPr>
          <w:color w:val="4F87C6"/>
          <w:spacing w:val="-7"/>
        </w:rPr>
        <w:t xml:space="preserve"> </w:t>
      </w:r>
      <w:r>
        <w:rPr>
          <w:color w:val="4F87C6"/>
        </w:rPr>
        <w:t>and</w:t>
      </w:r>
      <w:r>
        <w:rPr>
          <w:color w:val="4F87C6"/>
          <w:spacing w:val="-6"/>
        </w:rPr>
        <w:t xml:space="preserve"> </w:t>
      </w:r>
      <w:r>
        <w:rPr>
          <w:color w:val="4F87C6"/>
        </w:rPr>
        <w:t>Developmental</w:t>
      </w:r>
      <w:r>
        <w:rPr>
          <w:color w:val="4F87C6"/>
          <w:spacing w:val="-6"/>
        </w:rPr>
        <w:t xml:space="preserve"> </w:t>
      </w:r>
      <w:r>
        <w:rPr>
          <w:color w:val="4F87C6"/>
        </w:rPr>
        <w:t>Disability</w:t>
      </w:r>
      <w:r>
        <w:rPr>
          <w:color w:val="4F87C6"/>
          <w:spacing w:val="-7"/>
        </w:rPr>
        <w:t xml:space="preserve"> </w:t>
      </w:r>
      <w:r>
        <w:rPr>
          <w:color w:val="4F87C6"/>
        </w:rPr>
        <w:t>Fund</w:t>
      </w:r>
      <w:r>
        <w:rPr>
          <w:color w:val="4F87C6"/>
          <w:spacing w:val="-1"/>
        </w:rPr>
        <w:t xml:space="preserve"> </w:t>
      </w:r>
      <w:r>
        <w:rPr>
          <w:color w:val="4F87C6"/>
        </w:rPr>
        <w:t>(Golisano</w:t>
      </w:r>
      <w:r>
        <w:rPr>
          <w:color w:val="4F87C6"/>
          <w:spacing w:val="-7"/>
        </w:rPr>
        <w:t xml:space="preserve"> </w:t>
      </w:r>
      <w:r>
        <w:rPr>
          <w:color w:val="4F87C6"/>
        </w:rPr>
        <w:t>IDD</w:t>
      </w:r>
      <w:r>
        <w:rPr>
          <w:color w:val="4F87C6"/>
          <w:spacing w:val="-6"/>
        </w:rPr>
        <w:t xml:space="preserve"> </w:t>
      </w:r>
      <w:r>
        <w:rPr>
          <w:color w:val="4F87C6"/>
          <w:spacing w:val="-2"/>
        </w:rPr>
        <w:t>Fund)</w:t>
      </w:r>
    </w:p>
    <w:p w14:paraId="5730342F" w14:textId="77777777" w:rsidR="00C117BD" w:rsidRDefault="00C117BD">
      <w:pPr>
        <w:pStyle w:val="BodyText"/>
        <w:rPr>
          <w:b/>
          <w:sz w:val="28"/>
        </w:rPr>
      </w:pPr>
    </w:p>
    <w:p w14:paraId="6F4EDA38" w14:textId="36B0B5CA" w:rsidR="00C117BD" w:rsidRPr="00B24459" w:rsidRDefault="00C76882" w:rsidP="00147018">
      <w:pPr>
        <w:ind w:left="400" w:right="360"/>
        <w:jc w:val="both"/>
        <w:rPr>
          <w:sz w:val="24"/>
          <w:szCs w:val="24"/>
        </w:rPr>
      </w:pPr>
      <w:r w:rsidRPr="00B24459">
        <w:rPr>
          <w:color w:val="231F20"/>
          <w:sz w:val="24"/>
          <w:szCs w:val="24"/>
        </w:rPr>
        <w:t>The</w:t>
      </w:r>
      <w:r w:rsidRPr="00B24459">
        <w:rPr>
          <w:color w:val="231F20"/>
          <w:spacing w:val="-9"/>
          <w:sz w:val="24"/>
          <w:szCs w:val="24"/>
        </w:rPr>
        <w:t xml:space="preserve"> </w:t>
      </w:r>
      <w:r w:rsidRPr="00B24459">
        <w:rPr>
          <w:color w:val="231F20"/>
          <w:sz w:val="24"/>
          <w:szCs w:val="24"/>
        </w:rPr>
        <w:t>Golisano</w:t>
      </w:r>
      <w:r w:rsidRPr="00B24459">
        <w:rPr>
          <w:color w:val="231F20"/>
          <w:spacing w:val="-10"/>
          <w:sz w:val="24"/>
          <w:szCs w:val="24"/>
        </w:rPr>
        <w:t xml:space="preserve"> </w:t>
      </w:r>
      <w:r w:rsidRPr="00B24459">
        <w:rPr>
          <w:color w:val="231F20"/>
          <w:sz w:val="24"/>
          <w:szCs w:val="24"/>
        </w:rPr>
        <w:t>IDD</w:t>
      </w:r>
      <w:r w:rsidRPr="00B24459">
        <w:rPr>
          <w:color w:val="231F20"/>
          <w:spacing w:val="-11"/>
          <w:sz w:val="24"/>
          <w:szCs w:val="24"/>
        </w:rPr>
        <w:t xml:space="preserve"> </w:t>
      </w:r>
      <w:r w:rsidRPr="00B24459">
        <w:rPr>
          <w:color w:val="231F20"/>
          <w:sz w:val="24"/>
          <w:szCs w:val="24"/>
        </w:rPr>
        <w:t>Fund</w:t>
      </w:r>
      <w:r w:rsidRPr="00B24459">
        <w:rPr>
          <w:color w:val="231F20"/>
          <w:spacing w:val="-13"/>
          <w:sz w:val="24"/>
          <w:szCs w:val="24"/>
        </w:rPr>
        <w:t xml:space="preserve"> </w:t>
      </w:r>
      <w:r w:rsidRPr="00B24459">
        <w:rPr>
          <w:color w:val="231F20"/>
          <w:sz w:val="24"/>
          <w:szCs w:val="24"/>
        </w:rPr>
        <w:t>is</w:t>
      </w:r>
      <w:r w:rsidRPr="00B24459">
        <w:rPr>
          <w:color w:val="231F20"/>
          <w:spacing w:val="-9"/>
          <w:sz w:val="24"/>
          <w:szCs w:val="24"/>
        </w:rPr>
        <w:t xml:space="preserve"> </w:t>
      </w:r>
      <w:r w:rsidRPr="00B24459">
        <w:rPr>
          <w:color w:val="231F20"/>
          <w:sz w:val="24"/>
          <w:szCs w:val="24"/>
        </w:rPr>
        <w:t>designed</w:t>
      </w:r>
      <w:r w:rsidRPr="00B24459">
        <w:rPr>
          <w:color w:val="231F20"/>
          <w:spacing w:val="-9"/>
          <w:sz w:val="24"/>
          <w:szCs w:val="24"/>
        </w:rPr>
        <w:t xml:space="preserve"> </w:t>
      </w:r>
      <w:r w:rsidRPr="00B24459">
        <w:rPr>
          <w:color w:val="231F20"/>
          <w:sz w:val="24"/>
          <w:szCs w:val="24"/>
        </w:rPr>
        <w:t>to</w:t>
      </w:r>
      <w:r w:rsidRPr="00B24459">
        <w:rPr>
          <w:color w:val="231F20"/>
          <w:spacing w:val="-9"/>
          <w:sz w:val="24"/>
          <w:szCs w:val="24"/>
        </w:rPr>
        <w:t xml:space="preserve"> </w:t>
      </w:r>
      <w:r w:rsidRPr="00B24459">
        <w:rPr>
          <w:color w:val="231F20"/>
          <w:sz w:val="24"/>
          <w:szCs w:val="24"/>
        </w:rPr>
        <w:t>catalyze</w:t>
      </w:r>
      <w:r w:rsidRPr="00B24459">
        <w:rPr>
          <w:color w:val="231F20"/>
          <w:spacing w:val="-9"/>
          <w:sz w:val="24"/>
          <w:szCs w:val="24"/>
        </w:rPr>
        <w:t xml:space="preserve"> </w:t>
      </w:r>
      <w:r w:rsidRPr="00B24459">
        <w:rPr>
          <w:color w:val="231F20"/>
          <w:sz w:val="24"/>
          <w:szCs w:val="24"/>
        </w:rPr>
        <w:t>innovative</w:t>
      </w:r>
      <w:r w:rsidRPr="00B24459">
        <w:rPr>
          <w:color w:val="231F20"/>
          <w:spacing w:val="-9"/>
          <w:sz w:val="24"/>
          <w:szCs w:val="24"/>
        </w:rPr>
        <w:t xml:space="preserve"> </w:t>
      </w:r>
      <w:r w:rsidRPr="00B24459">
        <w:rPr>
          <w:color w:val="231F20"/>
          <w:sz w:val="24"/>
          <w:szCs w:val="24"/>
        </w:rPr>
        <w:t>projects</w:t>
      </w:r>
      <w:r w:rsidRPr="00B24459">
        <w:rPr>
          <w:color w:val="231F20"/>
          <w:spacing w:val="-9"/>
          <w:sz w:val="24"/>
          <w:szCs w:val="24"/>
        </w:rPr>
        <w:t xml:space="preserve"> </w:t>
      </w:r>
      <w:r w:rsidRPr="00B24459">
        <w:rPr>
          <w:color w:val="231F20"/>
          <w:sz w:val="24"/>
          <w:szCs w:val="24"/>
        </w:rPr>
        <w:t>that</w:t>
      </w:r>
      <w:r w:rsidRPr="00B24459">
        <w:rPr>
          <w:color w:val="231F20"/>
          <w:spacing w:val="-11"/>
          <w:sz w:val="24"/>
          <w:szCs w:val="24"/>
        </w:rPr>
        <w:t xml:space="preserve"> </w:t>
      </w:r>
      <w:r w:rsidRPr="00B24459">
        <w:rPr>
          <w:color w:val="231F20"/>
          <w:sz w:val="24"/>
          <w:szCs w:val="24"/>
        </w:rPr>
        <w:t>advance</w:t>
      </w:r>
      <w:r w:rsidRPr="00B24459">
        <w:rPr>
          <w:color w:val="231F20"/>
          <w:spacing w:val="-11"/>
          <w:sz w:val="24"/>
          <w:szCs w:val="24"/>
        </w:rPr>
        <w:t xml:space="preserve"> </w:t>
      </w:r>
      <w:r w:rsidRPr="00B24459">
        <w:rPr>
          <w:color w:val="231F20"/>
          <w:sz w:val="24"/>
          <w:szCs w:val="24"/>
        </w:rPr>
        <w:t>our</w:t>
      </w:r>
      <w:r w:rsidRPr="00B24459">
        <w:rPr>
          <w:color w:val="231F20"/>
          <w:spacing w:val="-9"/>
          <w:sz w:val="24"/>
          <w:szCs w:val="24"/>
        </w:rPr>
        <w:t xml:space="preserve"> </w:t>
      </w:r>
      <w:r w:rsidRPr="00B24459">
        <w:rPr>
          <w:color w:val="231F20"/>
          <w:sz w:val="24"/>
          <w:szCs w:val="24"/>
        </w:rPr>
        <w:t>understanding</w:t>
      </w:r>
      <w:r w:rsidRPr="00B24459">
        <w:rPr>
          <w:color w:val="231F20"/>
          <w:spacing w:val="-9"/>
          <w:sz w:val="24"/>
          <w:szCs w:val="24"/>
        </w:rPr>
        <w:t xml:space="preserve"> </w:t>
      </w:r>
      <w:r w:rsidRPr="00B24459">
        <w:rPr>
          <w:color w:val="231F20"/>
          <w:sz w:val="24"/>
          <w:szCs w:val="24"/>
        </w:rPr>
        <w:t>of</w:t>
      </w:r>
      <w:r w:rsidRPr="00B24459">
        <w:rPr>
          <w:color w:val="231F20"/>
          <w:spacing w:val="-9"/>
          <w:sz w:val="24"/>
          <w:szCs w:val="24"/>
        </w:rPr>
        <w:t xml:space="preserve"> </w:t>
      </w:r>
      <w:r w:rsidRPr="00B24459">
        <w:rPr>
          <w:color w:val="231F20"/>
          <w:sz w:val="24"/>
          <w:szCs w:val="24"/>
        </w:rPr>
        <w:t>intellectual and developmental disorders. This fund supports researchers who aim to explore novel hypotheses, generate preliminary data,</w:t>
      </w:r>
      <w:r w:rsidRPr="00B24459">
        <w:rPr>
          <w:color w:val="231F20"/>
          <w:spacing w:val="-6"/>
          <w:sz w:val="24"/>
          <w:szCs w:val="24"/>
        </w:rPr>
        <w:t xml:space="preserve"> </w:t>
      </w:r>
      <w:r w:rsidRPr="00B24459">
        <w:rPr>
          <w:color w:val="231F20"/>
          <w:sz w:val="24"/>
          <w:szCs w:val="24"/>
        </w:rPr>
        <w:t>or</w:t>
      </w:r>
      <w:r w:rsidRPr="00B24459">
        <w:rPr>
          <w:color w:val="231F20"/>
          <w:spacing w:val="-6"/>
          <w:sz w:val="24"/>
          <w:szCs w:val="24"/>
        </w:rPr>
        <w:t xml:space="preserve"> </w:t>
      </w:r>
      <w:r w:rsidRPr="00B24459">
        <w:rPr>
          <w:color w:val="231F20"/>
          <w:sz w:val="24"/>
          <w:szCs w:val="24"/>
        </w:rPr>
        <w:t>develop</w:t>
      </w:r>
      <w:r w:rsidRPr="00B24459">
        <w:rPr>
          <w:color w:val="231F20"/>
          <w:spacing w:val="-7"/>
          <w:sz w:val="24"/>
          <w:szCs w:val="24"/>
        </w:rPr>
        <w:t xml:space="preserve"> </w:t>
      </w:r>
      <w:r w:rsidRPr="00B24459">
        <w:rPr>
          <w:color w:val="231F20"/>
          <w:sz w:val="24"/>
          <w:szCs w:val="24"/>
        </w:rPr>
        <w:t>new</w:t>
      </w:r>
      <w:r w:rsidRPr="00B24459">
        <w:rPr>
          <w:color w:val="231F20"/>
          <w:spacing w:val="-6"/>
          <w:sz w:val="24"/>
          <w:szCs w:val="24"/>
        </w:rPr>
        <w:t xml:space="preserve"> </w:t>
      </w:r>
      <w:r w:rsidRPr="00B24459">
        <w:rPr>
          <w:color w:val="231F20"/>
          <w:sz w:val="24"/>
          <w:szCs w:val="24"/>
        </w:rPr>
        <w:t>methodologies</w:t>
      </w:r>
      <w:r w:rsidRPr="00B24459">
        <w:rPr>
          <w:color w:val="231F20"/>
          <w:spacing w:val="-7"/>
          <w:sz w:val="24"/>
          <w:szCs w:val="24"/>
        </w:rPr>
        <w:t xml:space="preserve"> </w:t>
      </w:r>
      <w:r w:rsidRPr="00B24459">
        <w:rPr>
          <w:color w:val="231F20"/>
          <w:sz w:val="24"/>
          <w:szCs w:val="24"/>
        </w:rPr>
        <w:t>that</w:t>
      </w:r>
      <w:r w:rsidRPr="00B24459">
        <w:rPr>
          <w:color w:val="231F20"/>
          <w:spacing w:val="-6"/>
          <w:sz w:val="24"/>
          <w:szCs w:val="24"/>
        </w:rPr>
        <w:t xml:space="preserve"> </w:t>
      </w:r>
      <w:r w:rsidRPr="00B24459">
        <w:rPr>
          <w:color w:val="231F20"/>
          <w:sz w:val="24"/>
          <w:szCs w:val="24"/>
        </w:rPr>
        <w:t>address</w:t>
      </w:r>
      <w:r w:rsidRPr="00B24459">
        <w:rPr>
          <w:color w:val="231F20"/>
          <w:spacing w:val="-7"/>
          <w:sz w:val="24"/>
          <w:szCs w:val="24"/>
        </w:rPr>
        <w:t xml:space="preserve"> </w:t>
      </w:r>
      <w:r w:rsidRPr="00B24459">
        <w:rPr>
          <w:color w:val="231F20"/>
          <w:sz w:val="24"/>
          <w:szCs w:val="24"/>
        </w:rPr>
        <w:t>critical</w:t>
      </w:r>
      <w:r w:rsidRPr="00B24459">
        <w:rPr>
          <w:color w:val="231F20"/>
          <w:spacing w:val="-7"/>
          <w:sz w:val="24"/>
          <w:szCs w:val="24"/>
        </w:rPr>
        <w:t xml:space="preserve"> </w:t>
      </w:r>
      <w:r w:rsidRPr="00B24459">
        <w:rPr>
          <w:color w:val="231F20"/>
          <w:sz w:val="24"/>
          <w:szCs w:val="24"/>
        </w:rPr>
        <w:t>gaps</w:t>
      </w:r>
      <w:r w:rsidRPr="00B24459">
        <w:rPr>
          <w:color w:val="231F20"/>
          <w:spacing w:val="-4"/>
          <w:sz w:val="24"/>
          <w:szCs w:val="24"/>
        </w:rPr>
        <w:t xml:space="preserve"> </w:t>
      </w:r>
      <w:r w:rsidRPr="00B24459">
        <w:rPr>
          <w:color w:val="231F20"/>
          <w:sz w:val="24"/>
          <w:szCs w:val="24"/>
        </w:rPr>
        <w:t>in</w:t>
      </w:r>
      <w:r w:rsidRPr="00B24459">
        <w:rPr>
          <w:color w:val="231F20"/>
          <w:spacing w:val="-7"/>
          <w:sz w:val="24"/>
          <w:szCs w:val="24"/>
        </w:rPr>
        <w:t xml:space="preserve"> </w:t>
      </w:r>
      <w:r w:rsidRPr="00B24459">
        <w:rPr>
          <w:color w:val="231F20"/>
          <w:sz w:val="24"/>
          <w:szCs w:val="24"/>
        </w:rPr>
        <w:t>the</w:t>
      </w:r>
      <w:r w:rsidRPr="00B24459">
        <w:rPr>
          <w:color w:val="231F20"/>
          <w:spacing w:val="-7"/>
          <w:sz w:val="24"/>
          <w:szCs w:val="24"/>
        </w:rPr>
        <w:t xml:space="preserve"> </w:t>
      </w:r>
      <w:r w:rsidRPr="00B24459">
        <w:rPr>
          <w:color w:val="231F20"/>
          <w:sz w:val="24"/>
          <w:szCs w:val="24"/>
        </w:rPr>
        <w:t>field.</w:t>
      </w:r>
      <w:r w:rsidRPr="00B24459">
        <w:rPr>
          <w:color w:val="231F20"/>
          <w:spacing w:val="-7"/>
          <w:sz w:val="24"/>
          <w:szCs w:val="24"/>
        </w:rPr>
        <w:t xml:space="preserve"> </w:t>
      </w:r>
      <w:r w:rsidRPr="00B24459">
        <w:rPr>
          <w:color w:val="231F20"/>
          <w:sz w:val="24"/>
          <w:szCs w:val="24"/>
        </w:rPr>
        <w:t>By</w:t>
      </w:r>
      <w:r w:rsidRPr="00B24459">
        <w:rPr>
          <w:color w:val="231F20"/>
          <w:spacing w:val="-7"/>
          <w:sz w:val="24"/>
          <w:szCs w:val="24"/>
        </w:rPr>
        <w:t xml:space="preserve"> </w:t>
      </w:r>
      <w:r w:rsidRPr="00B24459">
        <w:rPr>
          <w:color w:val="231F20"/>
          <w:sz w:val="24"/>
          <w:szCs w:val="24"/>
        </w:rPr>
        <w:t>providing</w:t>
      </w:r>
      <w:r w:rsidRPr="00B24459">
        <w:rPr>
          <w:color w:val="231F20"/>
          <w:spacing w:val="-7"/>
          <w:sz w:val="24"/>
          <w:szCs w:val="24"/>
        </w:rPr>
        <w:t xml:space="preserve"> </w:t>
      </w:r>
      <w:r w:rsidRPr="00B24459">
        <w:rPr>
          <w:color w:val="231F20"/>
          <w:sz w:val="24"/>
          <w:szCs w:val="24"/>
        </w:rPr>
        <w:t>seed</w:t>
      </w:r>
      <w:r w:rsidRPr="00B24459">
        <w:rPr>
          <w:color w:val="231F20"/>
          <w:spacing w:val="-7"/>
          <w:sz w:val="24"/>
          <w:szCs w:val="24"/>
        </w:rPr>
        <w:t xml:space="preserve"> </w:t>
      </w:r>
      <w:r w:rsidRPr="00B24459">
        <w:rPr>
          <w:color w:val="231F20"/>
          <w:sz w:val="24"/>
          <w:szCs w:val="24"/>
        </w:rPr>
        <w:t>funding,</w:t>
      </w:r>
      <w:r w:rsidRPr="00B24459">
        <w:rPr>
          <w:color w:val="231F20"/>
          <w:spacing w:val="-7"/>
          <w:sz w:val="24"/>
          <w:szCs w:val="24"/>
        </w:rPr>
        <w:t xml:space="preserve"> </w:t>
      </w:r>
      <w:r w:rsidRPr="00B24459">
        <w:rPr>
          <w:color w:val="231F20"/>
          <w:sz w:val="24"/>
          <w:szCs w:val="24"/>
        </w:rPr>
        <w:t>the</w:t>
      </w:r>
      <w:r w:rsidRPr="00B24459">
        <w:rPr>
          <w:color w:val="231F20"/>
          <w:spacing w:val="-7"/>
          <w:sz w:val="24"/>
          <w:szCs w:val="24"/>
        </w:rPr>
        <w:t xml:space="preserve"> </w:t>
      </w:r>
      <w:r w:rsidRPr="00B24459">
        <w:rPr>
          <w:color w:val="231F20"/>
          <w:sz w:val="24"/>
          <w:szCs w:val="24"/>
        </w:rPr>
        <w:t>program</w:t>
      </w:r>
      <w:r w:rsidRPr="00B24459">
        <w:rPr>
          <w:color w:val="231F20"/>
          <w:spacing w:val="-8"/>
          <w:sz w:val="24"/>
          <w:szCs w:val="24"/>
        </w:rPr>
        <w:t xml:space="preserve"> </w:t>
      </w:r>
      <w:r w:rsidRPr="00B24459">
        <w:rPr>
          <w:color w:val="231F20"/>
          <w:sz w:val="24"/>
          <w:szCs w:val="24"/>
        </w:rPr>
        <w:t>seeks</w:t>
      </w:r>
      <w:r w:rsidRPr="00B24459">
        <w:rPr>
          <w:color w:val="231F20"/>
          <w:spacing w:val="-7"/>
          <w:sz w:val="24"/>
          <w:szCs w:val="24"/>
        </w:rPr>
        <w:t xml:space="preserve"> </w:t>
      </w:r>
      <w:r w:rsidRPr="00B24459">
        <w:rPr>
          <w:color w:val="231F20"/>
          <w:sz w:val="24"/>
          <w:szCs w:val="24"/>
        </w:rPr>
        <w:t>to foster interdisciplinary collaboration, encourage high-impact discoveries, and position investigators to secure larger, sustained funding from external sources. This initiative underscores our commitment to improving the lives of individuals with intellectual and developmental disabilities through pioneering research and evidence-based solutions.</w:t>
      </w:r>
    </w:p>
    <w:p w14:paraId="03814820" w14:textId="77777777" w:rsidR="00C117BD" w:rsidRPr="00B24459" w:rsidRDefault="00C117BD">
      <w:pPr>
        <w:jc w:val="both"/>
        <w:rPr>
          <w:sz w:val="24"/>
          <w:szCs w:val="24"/>
        </w:rPr>
      </w:pPr>
    </w:p>
    <w:p w14:paraId="72F54D5E" w14:textId="77777777" w:rsidR="00EB5DA0" w:rsidRDefault="00EB5DA0">
      <w:pPr>
        <w:jc w:val="both"/>
      </w:pPr>
    </w:p>
    <w:p w14:paraId="19FFB5D8" w14:textId="018F3DC5" w:rsidR="00EB5DA0" w:rsidRDefault="00EB5DA0" w:rsidP="00EB5DA0">
      <w:pPr>
        <w:ind w:left="360"/>
        <w:rPr>
          <w:rFonts w:asciiTheme="minorHAnsi" w:hAnsiTheme="minorHAnsi" w:cstheme="minorHAnsi"/>
          <w:b/>
          <w:bCs/>
          <w:color w:val="4F81BD" w:themeColor="accent1"/>
          <w:sz w:val="28"/>
          <w:szCs w:val="28"/>
        </w:rPr>
      </w:pPr>
      <w:r w:rsidRPr="00EB5DA0">
        <w:rPr>
          <w:rFonts w:asciiTheme="minorHAnsi" w:hAnsiTheme="minorHAnsi" w:cstheme="minorHAnsi"/>
          <w:b/>
          <w:bCs/>
          <w:color w:val="4F81BD" w:themeColor="accent1"/>
          <w:sz w:val="28"/>
          <w:szCs w:val="28"/>
        </w:rPr>
        <w:t xml:space="preserve">Carol K. Kellogg ’70 (PhD) Fund for Neuroscience Education and Discovery </w:t>
      </w:r>
      <w:r>
        <w:rPr>
          <w:rFonts w:asciiTheme="minorHAnsi" w:hAnsiTheme="minorHAnsi" w:cstheme="minorHAnsi"/>
          <w:b/>
          <w:bCs/>
          <w:color w:val="4F81BD" w:themeColor="accent1"/>
          <w:sz w:val="28"/>
          <w:szCs w:val="28"/>
        </w:rPr>
        <w:t>(The Kellogg Fund)</w:t>
      </w:r>
    </w:p>
    <w:p w14:paraId="5E675E36" w14:textId="3E961C8D" w:rsidR="00EB5DA0" w:rsidRDefault="00EB5DA0" w:rsidP="00EB5DA0">
      <w:pPr>
        <w:ind w:left="360"/>
        <w:rPr>
          <w:rFonts w:asciiTheme="minorHAnsi" w:hAnsiTheme="minorHAnsi" w:cstheme="minorHAnsi"/>
          <w:b/>
          <w:bCs/>
          <w:color w:val="4F81BD" w:themeColor="accent1"/>
          <w:sz w:val="28"/>
          <w:szCs w:val="28"/>
        </w:rPr>
      </w:pPr>
    </w:p>
    <w:p w14:paraId="581E606C" w14:textId="1B0F67F4" w:rsidR="00147018" w:rsidRDefault="00147018" w:rsidP="00147018">
      <w:pPr>
        <w:ind w:left="400" w:right="216"/>
        <w:jc w:val="both"/>
        <w:rPr>
          <w:color w:val="231F20"/>
          <w:sz w:val="23"/>
        </w:rPr>
      </w:pPr>
      <w:r w:rsidRPr="00147018">
        <w:rPr>
          <w:rFonts w:asciiTheme="minorHAnsi" w:hAnsiTheme="minorHAnsi" w:cstheme="minorHAnsi"/>
          <w:color w:val="000000"/>
          <w:sz w:val="24"/>
          <w:szCs w:val="24"/>
          <w:shd w:val="clear" w:color="auto" w:fill="FFFFFF"/>
        </w:rPr>
        <w:t>The Kellogg Fund celebrates the remarkable contributions of Carol Kellogg, PhD ('70), professor emeritus in Brain and Cognitive Sciences, whose visionary leadership in the 1970s established and advanced neuroscience education at the University of Rochester. Under her guidance, the undergraduate neuroscience major was officially launched in 1979, during a groundbreaking era in brain research. With support from the Center for Brain Research and dedicated faculty, Kellogg laid the foundation for a program that seamlessly integrates innovative research and collaboration with the Medical Center. Today, the program continues to thrive, offering dynamic courses and immersive experiences that prepare students for impactful careers in medicine, research, and beyond, reflecting the University's commitment to interdisciplinary excellence and student achievement. The Kellogg Fund now supports researchers who embody Dr. Kellogg’s legacy of pioneering research and collaborative spirit.</w:t>
      </w:r>
      <w:r w:rsidRPr="00147018">
        <w:rPr>
          <w:color w:val="231F20"/>
          <w:sz w:val="23"/>
        </w:rPr>
        <w:t xml:space="preserve"> Exciting proposals from any branch of neuroscience will be given full consideration.</w:t>
      </w:r>
    </w:p>
    <w:p w14:paraId="3913CDB0" w14:textId="47C6AECE" w:rsidR="004D4EC6" w:rsidRDefault="004D4EC6" w:rsidP="00147018">
      <w:pPr>
        <w:ind w:left="400" w:right="216"/>
        <w:jc w:val="both"/>
        <w:rPr>
          <w:color w:val="231F20"/>
          <w:sz w:val="23"/>
        </w:rPr>
      </w:pPr>
    </w:p>
    <w:p w14:paraId="0FA61F01" w14:textId="77777777" w:rsidR="00147018" w:rsidRDefault="00147018">
      <w:pPr>
        <w:pStyle w:val="Heading1"/>
        <w:spacing w:before="20"/>
        <w:rPr>
          <w:rFonts w:asciiTheme="minorHAnsi" w:hAnsiTheme="minorHAnsi" w:cstheme="minorHAnsi"/>
          <w:b w:val="0"/>
          <w:bCs w:val="0"/>
          <w:color w:val="000000"/>
          <w:sz w:val="24"/>
          <w:szCs w:val="24"/>
          <w:shd w:val="clear" w:color="auto" w:fill="FFFFFF"/>
        </w:rPr>
      </w:pPr>
    </w:p>
    <w:p w14:paraId="3523B2B9" w14:textId="234F873D" w:rsidR="00DC5797" w:rsidRPr="00CF4858" w:rsidRDefault="00792498" w:rsidP="0035591C">
      <w:pPr>
        <w:ind w:left="360" w:hanging="1"/>
        <w:rPr>
          <w:b/>
          <w:bCs/>
          <w:color w:val="4F81BD" w:themeColor="accent1"/>
          <w:spacing w:val="-2"/>
          <w:sz w:val="28"/>
          <w:szCs w:val="28"/>
        </w:rPr>
      </w:pPr>
      <w:r w:rsidRPr="00CF4858">
        <w:rPr>
          <w:b/>
          <w:bCs/>
          <w:color w:val="4F81BD" w:themeColor="accent1"/>
          <w:spacing w:val="-2"/>
          <w:sz w:val="28"/>
          <w:szCs w:val="28"/>
        </w:rPr>
        <w:t>The</w:t>
      </w:r>
      <w:r w:rsidR="009C2EC1" w:rsidRPr="00CF4858">
        <w:rPr>
          <w:b/>
          <w:bCs/>
          <w:color w:val="4F81BD" w:themeColor="accent1"/>
          <w:spacing w:val="-2"/>
          <w:sz w:val="28"/>
          <w:szCs w:val="28"/>
        </w:rPr>
        <w:t xml:space="preserve"> Institute for Human Health and the Environment</w:t>
      </w:r>
      <w:r w:rsidRPr="00CF4858">
        <w:rPr>
          <w:b/>
          <w:bCs/>
          <w:color w:val="4F81BD" w:themeColor="accent1"/>
          <w:spacing w:val="-2"/>
          <w:sz w:val="28"/>
          <w:szCs w:val="28"/>
        </w:rPr>
        <w:t xml:space="preserve"> Research Catalyst Program </w:t>
      </w:r>
      <w:r w:rsidR="00812509" w:rsidRPr="00CF4858">
        <w:rPr>
          <w:b/>
          <w:bCs/>
          <w:color w:val="4F81BD" w:themeColor="accent1"/>
          <w:spacing w:val="-2"/>
          <w:sz w:val="28"/>
          <w:szCs w:val="28"/>
        </w:rPr>
        <w:t>with</w:t>
      </w:r>
      <w:r w:rsidRPr="00CF4858">
        <w:rPr>
          <w:b/>
          <w:bCs/>
          <w:color w:val="4F81BD" w:themeColor="accent1"/>
          <w:spacing w:val="-2"/>
          <w:sz w:val="28"/>
          <w:szCs w:val="28"/>
        </w:rPr>
        <w:t xml:space="preserve"> Neuroscience</w:t>
      </w:r>
    </w:p>
    <w:p w14:paraId="2B01E704" w14:textId="77777777" w:rsidR="00DC5797" w:rsidRPr="00FC6314" w:rsidRDefault="00DC5797">
      <w:pPr>
        <w:rPr>
          <w:b/>
          <w:bCs/>
          <w:spacing w:val="-2"/>
          <w:sz w:val="24"/>
          <w:szCs w:val="24"/>
        </w:rPr>
      </w:pPr>
    </w:p>
    <w:p w14:paraId="218CA0E3" w14:textId="0DE81B63" w:rsidR="002D52EA" w:rsidRDefault="00DC5797" w:rsidP="0035591C">
      <w:pPr>
        <w:ind w:left="400" w:right="216"/>
        <w:jc w:val="both"/>
        <w:rPr>
          <w:b/>
          <w:bCs/>
          <w:color w:val="437CB9"/>
          <w:spacing w:val="-2"/>
          <w:sz w:val="28"/>
          <w:szCs w:val="28"/>
        </w:rPr>
      </w:pPr>
      <w:r w:rsidRPr="00FC6314">
        <w:rPr>
          <w:spacing w:val="-2"/>
          <w:sz w:val="24"/>
          <w:szCs w:val="24"/>
        </w:rPr>
        <w:t>The</w:t>
      </w:r>
      <w:r w:rsidR="009C2EC1" w:rsidRPr="00FC6314">
        <w:rPr>
          <w:spacing w:val="-2"/>
          <w:sz w:val="24"/>
          <w:szCs w:val="24"/>
        </w:rPr>
        <w:t xml:space="preserve"> Institute for Human Health and the Environment</w:t>
      </w:r>
      <w:r w:rsidRPr="00FC6314">
        <w:rPr>
          <w:spacing w:val="-2"/>
          <w:sz w:val="24"/>
          <w:szCs w:val="24"/>
        </w:rPr>
        <w:t xml:space="preserve"> Research Catalyst Program </w:t>
      </w:r>
      <w:r w:rsidR="00387B09" w:rsidRPr="00FC6314">
        <w:rPr>
          <w:spacing w:val="-2"/>
          <w:sz w:val="24"/>
          <w:szCs w:val="24"/>
        </w:rPr>
        <w:t xml:space="preserve">with </w:t>
      </w:r>
      <w:r w:rsidRPr="00FC6314">
        <w:rPr>
          <w:spacing w:val="-2"/>
          <w:sz w:val="24"/>
          <w:szCs w:val="24"/>
        </w:rPr>
        <w:t xml:space="preserve">Neuroscience is a collaborative pilot project program </w:t>
      </w:r>
      <w:r w:rsidR="009C2EC1" w:rsidRPr="00FC6314">
        <w:rPr>
          <w:spacing w:val="-2"/>
          <w:sz w:val="24"/>
          <w:szCs w:val="24"/>
        </w:rPr>
        <w:t>between the Ernest J. Del Monte Institute for Neuroscience and</w:t>
      </w:r>
      <w:r w:rsidRPr="00FC6314">
        <w:rPr>
          <w:spacing w:val="-2"/>
          <w:sz w:val="24"/>
          <w:szCs w:val="24"/>
        </w:rPr>
        <w:t xml:space="preserve"> the Institute for Human Health and the Environment</w:t>
      </w:r>
      <w:r w:rsidR="009C2EC1" w:rsidRPr="00FC6314">
        <w:rPr>
          <w:spacing w:val="-2"/>
          <w:sz w:val="24"/>
          <w:szCs w:val="24"/>
        </w:rPr>
        <w:t>.</w:t>
      </w:r>
      <w:r w:rsidRPr="00FC6314">
        <w:rPr>
          <w:spacing w:val="-2"/>
          <w:sz w:val="24"/>
          <w:szCs w:val="24"/>
        </w:rPr>
        <w:t xml:space="preserve"> The program is designed to catalyze </w:t>
      </w:r>
      <w:r w:rsidR="003D2995" w:rsidRPr="00FC6314">
        <w:rPr>
          <w:spacing w:val="-2"/>
          <w:sz w:val="24"/>
          <w:szCs w:val="24"/>
        </w:rPr>
        <w:t xml:space="preserve">new research </w:t>
      </w:r>
      <w:r w:rsidR="00DB7772" w:rsidRPr="00FC6314">
        <w:rPr>
          <w:spacing w:val="-2"/>
          <w:sz w:val="24"/>
          <w:szCs w:val="24"/>
        </w:rPr>
        <w:t>direction</w:t>
      </w:r>
      <w:r w:rsidR="003D2995" w:rsidRPr="00FC6314">
        <w:rPr>
          <w:spacing w:val="-2"/>
          <w:sz w:val="24"/>
          <w:szCs w:val="24"/>
        </w:rPr>
        <w:t>s and/or diverse collaborations that investigate the environmental basis of brain functioning and disease</w:t>
      </w:r>
      <w:r w:rsidR="00DB7772" w:rsidRPr="00FC6314">
        <w:rPr>
          <w:spacing w:val="-2"/>
          <w:sz w:val="24"/>
          <w:szCs w:val="24"/>
        </w:rPr>
        <w:t xml:space="preserve">. The program is especially interested in new questions that </w:t>
      </w:r>
      <w:r w:rsidR="009C2EC1" w:rsidRPr="00FC6314">
        <w:rPr>
          <w:spacing w:val="-2"/>
          <w:sz w:val="24"/>
          <w:szCs w:val="24"/>
        </w:rPr>
        <w:t>study</w:t>
      </w:r>
      <w:r w:rsidR="00DB7772" w:rsidRPr="00FC6314">
        <w:rPr>
          <w:spacing w:val="-2"/>
          <w:sz w:val="24"/>
          <w:szCs w:val="24"/>
        </w:rPr>
        <w:t xml:space="preserve"> the developmental origin of brain disorder</w:t>
      </w:r>
      <w:r w:rsidR="00387B09" w:rsidRPr="00FC6314">
        <w:rPr>
          <w:spacing w:val="-2"/>
          <w:sz w:val="24"/>
          <w:szCs w:val="24"/>
        </w:rPr>
        <w:t>s</w:t>
      </w:r>
      <w:r w:rsidR="00DB7772" w:rsidRPr="00FC6314">
        <w:rPr>
          <w:spacing w:val="-2"/>
          <w:sz w:val="24"/>
          <w:szCs w:val="24"/>
        </w:rPr>
        <w:t xml:space="preserve">, genetic and environmental factors that modulate susceptibilities, as well as interventions and preventions for mitigating the deleterious effects of environmental exposure. </w:t>
      </w:r>
      <w:r w:rsidR="003D2995" w:rsidRPr="00FC6314">
        <w:rPr>
          <w:spacing w:val="-2"/>
          <w:sz w:val="24"/>
          <w:szCs w:val="24"/>
        </w:rPr>
        <w:t>Research projects using model organisms, human subject approaches &amp; data, exposure data</w:t>
      </w:r>
      <w:r w:rsidR="008D7FA7" w:rsidRPr="00FC6314">
        <w:rPr>
          <w:spacing w:val="-2"/>
          <w:sz w:val="24"/>
          <w:szCs w:val="24"/>
        </w:rPr>
        <w:t>,</w:t>
      </w:r>
      <w:r w:rsidR="003D2995" w:rsidRPr="00FC6314">
        <w:rPr>
          <w:spacing w:val="-2"/>
          <w:sz w:val="24"/>
          <w:szCs w:val="24"/>
        </w:rPr>
        <w:t xml:space="preserve"> or other types of data are eligible.</w:t>
      </w:r>
      <w:r w:rsidR="00DB7772" w:rsidRPr="00FC6314">
        <w:rPr>
          <w:spacing w:val="-2"/>
          <w:sz w:val="24"/>
          <w:szCs w:val="24"/>
        </w:rPr>
        <w:t xml:space="preserve"> </w:t>
      </w:r>
      <w:r w:rsidR="00EB2A7D" w:rsidRPr="00FC6314">
        <w:rPr>
          <w:rStyle w:val="addtitle11"/>
          <w:rFonts w:asciiTheme="minorHAnsi" w:hAnsiTheme="minorHAnsi" w:cstheme="minorHAnsi"/>
          <w:b w:val="0"/>
          <w:bCs w:val="0"/>
          <w:color w:val="auto"/>
          <w:spacing w:val="3"/>
          <w:sz w:val="24"/>
          <w:szCs w:val="24"/>
        </w:rPr>
        <w:t>UR faculty at all levels (Assistant Professor level or higher) are eligible to apply.</w:t>
      </w:r>
      <w:r w:rsidR="00EB2A7D" w:rsidRPr="00FC6314">
        <w:rPr>
          <w:b/>
          <w:bCs/>
          <w:spacing w:val="-2"/>
          <w:sz w:val="28"/>
          <w:szCs w:val="28"/>
        </w:rPr>
        <w:t xml:space="preserve"> </w:t>
      </w:r>
      <w:r w:rsidR="002D52EA">
        <w:rPr>
          <w:b/>
          <w:bCs/>
          <w:color w:val="437CB9"/>
          <w:spacing w:val="-2"/>
          <w:sz w:val="28"/>
          <w:szCs w:val="28"/>
        </w:rPr>
        <w:br w:type="page"/>
      </w:r>
    </w:p>
    <w:p w14:paraId="5F249B6B" w14:textId="7EA881E8" w:rsidR="00C117BD" w:rsidRPr="00147018" w:rsidRDefault="00147018" w:rsidP="00147018">
      <w:pPr>
        <w:jc w:val="center"/>
        <w:rPr>
          <w:b/>
          <w:bCs/>
          <w:sz w:val="28"/>
          <w:szCs w:val="28"/>
        </w:rPr>
      </w:pPr>
      <w:r w:rsidRPr="00147018">
        <w:rPr>
          <w:b/>
          <w:bCs/>
          <w:color w:val="437CB9"/>
          <w:spacing w:val="-2"/>
          <w:sz w:val="28"/>
          <w:szCs w:val="28"/>
        </w:rPr>
        <w:lastRenderedPageBreak/>
        <w:t>T</w:t>
      </w:r>
      <w:r w:rsidR="00C76882" w:rsidRPr="00147018">
        <w:rPr>
          <w:b/>
          <w:bCs/>
          <w:color w:val="437CB9"/>
          <w:spacing w:val="-2"/>
          <w:sz w:val="28"/>
          <w:szCs w:val="28"/>
        </w:rPr>
        <w:t>he</w:t>
      </w:r>
      <w:r w:rsidR="00C76882" w:rsidRPr="00147018">
        <w:rPr>
          <w:b/>
          <w:bCs/>
          <w:color w:val="437CB9"/>
          <w:spacing w:val="-8"/>
          <w:sz w:val="28"/>
          <w:szCs w:val="28"/>
        </w:rPr>
        <w:t xml:space="preserve"> </w:t>
      </w:r>
      <w:r w:rsidR="00C76882" w:rsidRPr="00147018">
        <w:rPr>
          <w:b/>
          <w:bCs/>
          <w:color w:val="437CB9"/>
          <w:spacing w:val="-2"/>
          <w:sz w:val="28"/>
          <w:szCs w:val="28"/>
        </w:rPr>
        <w:t>Ernest</w:t>
      </w:r>
      <w:r w:rsidR="00C76882" w:rsidRPr="00147018">
        <w:rPr>
          <w:b/>
          <w:bCs/>
          <w:color w:val="437CB9"/>
          <w:spacing w:val="-6"/>
          <w:sz w:val="28"/>
          <w:szCs w:val="28"/>
        </w:rPr>
        <w:t xml:space="preserve"> </w:t>
      </w:r>
      <w:r w:rsidR="00C76882" w:rsidRPr="00147018">
        <w:rPr>
          <w:b/>
          <w:bCs/>
          <w:color w:val="437CB9"/>
          <w:spacing w:val="-2"/>
          <w:sz w:val="28"/>
          <w:szCs w:val="28"/>
        </w:rPr>
        <w:t>J.</w:t>
      </w:r>
      <w:r w:rsidR="00C76882" w:rsidRPr="00147018">
        <w:rPr>
          <w:b/>
          <w:bCs/>
          <w:color w:val="437CB9"/>
          <w:spacing w:val="-8"/>
          <w:sz w:val="28"/>
          <w:szCs w:val="28"/>
        </w:rPr>
        <w:t xml:space="preserve"> </w:t>
      </w:r>
      <w:r w:rsidR="00C76882" w:rsidRPr="00147018">
        <w:rPr>
          <w:b/>
          <w:bCs/>
          <w:color w:val="437CB9"/>
          <w:spacing w:val="-2"/>
          <w:sz w:val="28"/>
          <w:szCs w:val="28"/>
        </w:rPr>
        <w:t>Del</w:t>
      </w:r>
      <w:r w:rsidR="00C76882" w:rsidRPr="00147018">
        <w:rPr>
          <w:b/>
          <w:bCs/>
          <w:color w:val="437CB9"/>
          <w:sz w:val="28"/>
          <w:szCs w:val="28"/>
        </w:rPr>
        <w:t xml:space="preserve"> </w:t>
      </w:r>
      <w:r w:rsidR="00C76882" w:rsidRPr="00147018">
        <w:rPr>
          <w:b/>
          <w:bCs/>
          <w:color w:val="437CB9"/>
          <w:spacing w:val="-2"/>
          <w:sz w:val="28"/>
          <w:szCs w:val="28"/>
        </w:rPr>
        <w:t>Monte</w:t>
      </w:r>
      <w:r w:rsidR="00C76882" w:rsidRPr="00147018">
        <w:rPr>
          <w:b/>
          <w:bCs/>
          <w:color w:val="437CB9"/>
          <w:spacing w:val="-4"/>
          <w:sz w:val="28"/>
          <w:szCs w:val="28"/>
        </w:rPr>
        <w:t xml:space="preserve"> </w:t>
      </w:r>
      <w:r w:rsidR="00C76882" w:rsidRPr="00147018">
        <w:rPr>
          <w:b/>
          <w:bCs/>
          <w:color w:val="437CB9"/>
          <w:spacing w:val="-2"/>
          <w:sz w:val="28"/>
          <w:szCs w:val="28"/>
        </w:rPr>
        <w:t>Institute</w:t>
      </w:r>
      <w:r w:rsidR="00C76882" w:rsidRPr="00147018">
        <w:rPr>
          <w:b/>
          <w:bCs/>
          <w:color w:val="437CB9"/>
          <w:spacing w:val="-8"/>
          <w:sz w:val="28"/>
          <w:szCs w:val="28"/>
        </w:rPr>
        <w:t xml:space="preserve"> </w:t>
      </w:r>
      <w:r w:rsidR="00C76882" w:rsidRPr="00147018">
        <w:rPr>
          <w:b/>
          <w:bCs/>
          <w:color w:val="437CB9"/>
          <w:spacing w:val="-2"/>
          <w:sz w:val="28"/>
          <w:szCs w:val="28"/>
        </w:rPr>
        <w:t>for</w:t>
      </w:r>
      <w:r w:rsidR="00C76882" w:rsidRPr="00147018">
        <w:rPr>
          <w:b/>
          <w:bCs/>
          <w:color w:val="437CB9"/>
          <w:spacing w:val="-5"/>
          <w:sz w:val="28"/>
          <w:szCs w:val="28"/>
        </w:rPr>
        <w:t xml:space="preserve"> </w:t>
      </w:r>
      <w:r w:rsidR="00C76882" w:rsidRPr="00147018">
        <w:rPr>
          <w:b/>
          <w:bCs/>
          <w:color w:val="437CB9"/>
          <w:spacing w:val="-2"/>
          <w:sz w:val="28"/>
          <w:szCs w:val="28"/>
        </w:rPr>
        <w:t>Neuroscience</w:t>
      </w:r>
      <w:r w:rsidR="00C76882" w:rsidRPr="00147018">
        <w:rPr>
          <w:b/>
          <w:bCs/>
          <w:color w:val="437CB9"/>
          <w:spacing w:val="-6"/>
          <w:sz w:val="28"/>
          <w:szCs w:val="28"/>
        </w:rPr>
        <w:t xml:space="preserve"> </w:t>
      </w:r>
      <w:r w:rsidR="00C76882" w:rsidRPr="00147018">
        <w:rPr>
          <w:b/>
          <w:bCs/>
          <w:color w:val="437CB9"/>
          <w:spacing w:val="-2"/>
          <w:sz w:val="28"/>
          <w:szCs w:val="28"/>
        </w:rPr>
        <w:t>Pilot</w:t>
      </w:r>
      <w:r w:rsidR="00C76882" w:rsidRPr="00147018">
        <w:rPr>
          <w:b/>
          <w:bCs/>
          <w:color w:val="437CB9"/>
          <w:spacing w:val="-10"/>
          <w:sz w:val="28"/>
          <w:szCs w:val="28"/>
        </w:rPr>
        <w:t xml:space="preserve"> </w:t>
      </w:r>
      <w:r w:rsidR="00C76882" w:rsidRPr="00147018">
        <w:rPr>
          <w:b/>
          <w:bCs/>
          <w:color w:val="437CB9"/>
          <w:spacing w:val="-2"/>
          <w:sz w:val="28"/>
          <w:szCs w:val="28"/>
        </w:rPr>
        <w:t>Application</w:t>
      </w:r>
      <w:r w:rsidR="00C76882" w:rsidRPr="00147018">
        <w:rPr>
          <w:b/>
          <w:bCs/>
          <w:color w:val="437CB9"/>
          <w:spacing w:val="-10"/>
          <w:sz w:val="28"/>
          <w:szCs w:val="28"/>
        </w:rPr>
        <w:t xml:space="preserve"> </w:t>
      </w:r>
      <w:r w:rsidR="00C76882" w:rsidRPr="00147018">
        <w:rPr>
          <w:b/>
          <w:bCs/>
          <w:color w:val="437CB9"/>
          <w:spacing w:val="-2"/>
          <w:sz w:val="28"/>
          <w:szCs w:val="28"/>
        </w:rPr>
        <w:t>Process</w:t>
      </w:r>
    </w:p>
    <w:p w14:paraId="1A6B36E2" w14:textId="77777777" w:rsidR="00C117BD" w:rsidRDefault="00C76882">
      <w:pPr>
        <w:pStyle w:val="Heading3"/>
        <w:spacing w:before="279"/>
        <w:ind w:firstLine="0"/>
      </w:pPr>
      <w:r w:rsidRPr="00304F03">
        <w:t>Application</w:t>
      </w:r>
      <w:r w:rsidRPr="00304F03">
        <w:rPr>
          <w:spacing w:val="-2"/>
        </w:rPr>
        <w:t xml:space="preserve"> Process</w:t>
      </w:r>
    </w:p>
    <w:p w14:paraId="1E253BDE" w14:textId="3E9C9509" w:rsidR="00C117BD" w:rsidRDefault="00C76882">
      <w:pPr>
        <w:pStyle w:val="BodyText"/>
        <w:spacing w:before="280"/>
        <w:ind w:left="360" w:right="380"/>
      </w:pPr>
      <w:r>
        <w:rPr>
          <w:color w:val="231F20"/>
        </w:rPr>
        <w:t>The</w:t>
      </w:r>
      <w:r>
        <w:rPr>
          <w:color w:val="231F20"/>
          <w:spacing w:val="-2"/>
        </w:rPr>
        <w:t xml:space="preserve"> </w:t>
      </w:r>
      <w:r>
        <w:rPr>
          <w:color w:val="231F20"/>
        </w:rPr>
        <w:t>programs</w:t>
      </w:r>
      <w:r>
        <w:rPr>
          <w:color w:val="231F20"/>
          <w:spacing w:val="-3"/>
        </w:rPr>
        <w:t xml:space="preserve"> </w:t>
      </w:r>
      <w:r>
        <w:rPr>
          <w:color w:val="231F20"/>
        </w:rPr>
        <w:t>support</w:t>
      </w:r>
      <w:r>
        <w:rPr>
          <w:color w:val="231F20"/>
          <w:spacing w:val="-1"/>
        </w:rPr>
        <w:t xml:space="preserve"> </w:t>
      </w:r>
      <w:r>
        <w:rPr>
          <w:color w:val="231F20"/>
        </w:rPr>
        <w:t>research</w:t>
      </w:r>
      <w:r>
        <w:rPr>
          <w:color w:val="231F20"/>
          <w:spacing w:val="-1"/>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neurosciences.</w:t>
      </w:r>
      <w:r>
        <w:rPr>
          <w:color w:val="231F20"/>
          <w:spacing w:val="-1"/>
        </w:rPr>
        <w:t xml:space="preserve"> </w:t>
      </w:r>
      <w:r>
        <w:rPr>
          <w:color w:val="231F20"/>
        </w:rPr>
        <w:t>Applications</w:t>
      </w:r>
      <w:r>
        <w:rPr>
          <w:color w:val="231F20"/>
          <w:spacing w:val="-3"/>
        </w:rPr>
        <w:t xml:space="preserve"> </w:t>
      </w:r>
      <w:r>
        <w:rPr>
          <w:color w:val="231F20"/>
        </w:rPr>
        <w:t>may</w:t>
      </w:r>
      <w:r>
        <w:rPr>
          <w:color w:val="231F20"/>
          <w:spacing w:val="-1"/>
        </w:rPr>
        <w:t xml:space="preserve"> </w:t>
      </w:r>
      <w:r>
        <w:rPr>
          <w:color w:val="231F20"/>
        </w:rPr>
        <w:t xml:space="preserve">request </w:t>
      </w:r>
      <w:r>
        <w:rPr>
          <w:b/>
          <w:color w:val="231F20"/>
        </w:rPr>
        <w:t>up</w:t>
      </w:r>
      <w:r>
        <w:rPr>
          <w:b/>
          <w:color w:val="231F20"/>
          <w:spacing w:val="-1"/>
        </w:rPr>
        <w:t xml:space="preserve"> </w:t>
      </w:r>
      <w:r>
        <w:rPr>
          <w:b/>
          <w:color w:val="231F20"/>
        </w:rPr>
        <w:t>to</w:t>
      </w:r>
      <w:r>
        <w:rPr>
          <w:b/>
          <w:color w:val="231F20"/>
          <w:spacing w:val="-1"/>
        </w:rPr>
        <w:t xml:space="preserve"> </w:t>
      </w:r>
      <w:r>
        <w:rPr>
          <w:b/>
          <w:color w:val="231F20"/>
        </w:rPr>
        <w:t xml:space="preserve">$50,000 </w:t>
      </w:r>
      <w:r>
        <w:rPr>
          <w:color w:val="231F20"/>
        </w:rPr>
        <w:t>(funds</w:t>
      </w:r>
      <w:r>
        <w:rPr>
          <w:color w:val="231F20"/>
          <w:spacing w:val="-1"/>
        </w:rPr>
        <w:t xml:space="preserve"> </w:t>
      </w:r>
      <w:r>
        <w:rPr>
          <w:color w:val="231F20"/>
        </w:rPr>
        <w:t>depend on</w:t>
      </w:r>
      <w:r>
        <w:rPr>
          <w:color w:val="231F20"/>
          <w:spacing w:val="-4"/>
        </w:rPr>
        <w:t xml:space="preserve"> </w:t>
      </w:r>
      <w:r>
        <w:rPr>
          <w:color w:val="231F20"/>
        </w:rPr>
        <w:t>the</w:t>
      </w:r>
      <w:r>
        <w:rPr>
          <w:color w:val="231F20"/>
          <w:spacing w:val="-4"/>
        </w:rPr>
        <w:t xml:space="preserve"> </w:t>
      </w:r>
      <w:r>
        <w:rPr>
          <w:color w:val="231F20"/>
        </w:rPr>
        <w:t>specific</w:t>
      </w:r>
      <w:r>
        <w:rPr>
          <w:color w:val="231F20"/>
          <w:spacing w:val="-4"/>
        </w:rPr>
        <w:t xml:space="preserve"> </w:t>
      </w:r>
      <w:r>
        <w:rPr>
          <w:color w:val="231F20"/>
        </w:rPr>
        <w:t>program).</w:t>
      </w:r>
      <w:r>
        <w:rPr>
          <w:color w:val="231F20"/>
          <w:spacing w:val="-1"/>
        </w:rPr>
        <w:t xml:space="preserve"> </w:t>
      </w:r>
      <w:r>
        <w:rPr>
          <w:color w:val="231F20"/>
        </w:rPr>
        <w:t>Principal</w:t>
      </w:r>
      <w:r>
        <w:rPr>
          <w:color w:val="231F20"/>
          <w:spacing w:val="-4"/>
        </w:rPr>
        <w:t xml:space="preserve"> </w:t>
      </w:r>
      <w:r>
        <w:rPr>
          <w:color w:val="231F20"/>
        </w:rPr>
        <w:t>investigators</w:t>
      </w:r>
      <w:r>
        <w:rPr>
          <w:color w:val="231F20"/>
          <w:spacing w:val="-1"/>
        </w:rPr>
        <w:t xml:space="preserve"> </w:t>
      </w:r>
      <w:r>
        <w:rPr>
          <w:color w:val="231F20"/>
        </w:rPr>
        <w:t>must</w:t>
      </w:r>
      <w:r>
        <w:rPr>
          <w:color w:val="231F20"/>
          <w:spacing w:val="-3"/>
        </w:rPr>
        <w:t xml:space="preserve"> </w:t>
      </w:r>
      <w:r>
        <w:rPr>
          <w:color w:val="231F20"/>
        </w:rPr>
        <w:t>be</w:t>
      </w:r>
      <w:r>
        <w:rPr>
          <w:color w:val="231F20"/>
          <w:spacing w:val="-4"/>
        </w:rPr>
        <w:t xml:space="preserve"> </w:t>
      </w:r>
      <w:r>
        <w:rPr>
          <w:color w:val="231F20"/>
        </w:rPr>
        <w:t>faculty</w:t>
      </w:r>
      <w:r>
        <w:rPr>
          <w:color w:val="231F20"/>
          <w:spacing w:val="-4"/>
        </w:rPr>
        <w:t xml:space="preserve"> </w:t>
      </w:r>
      <w:r>
        <w:rPr>
          <w:color w:val="231F20"/>
        </w:rPr>
        <w:t>members</w:t>
      </w:r>
      <w:r>
        <w:rPr>
          <w:color w:val="231F20"/>
          <w:spacing w:val="-3"/>
        </w:rPr>
        <w:t xml:space="preserve"> </w:t>
      </w:r>
      <w:r>
        <w:rPr>
          <w:color w:val="231F20"/>
        </w:rPr>
        <w:t>(</w:t>
      </w:r>
      <w:r w:rsidR="008D7FA7">
        <w:rPr>
          <w:color w:val="231F20"/>
        </w:rPr>
        <w:t>tenured or non-tenured</w:t>
      </w:r>
      <w:r>
        <w:rPr>
          <w:color w:val="231F20"/>
        </w:rPr>
        <w:t>)</w:t>
      </w:r>
      <w:r>
        <w:rPr>
          <w:color w:val="231F20"/>
          <w:spacing w:val="-9"/>
        </w:rPr>
        <w:t xml:space="preserve"> </w:t>
      </w:r>
      <w:r>
        <w:rPr>
          <w:color w:val="231F20"/>
        </w:rPr>
        <w:t>within</w:t>
      </w:r>
      <w:r>
        <w:rPr>
          <w:color w:val="231F20"/>
          <w:spacing w:val="-5"/>
        </w:rPr>
        <w:t xml:space="preserve"> </w:t>
      </w:r>
      <w:r>
        <w:rPr>
          <w:color w:val="231F20"/>
        </w:rPr>
        <w:t xml:space="preserve">the </w:t>
      </w:r>
      <w:r w:rsidR="00D164CF">
        <w:rPr>
          <w:color w:val="231F20"/>
        </w:rPr>
        <w:t>University of Rochester's neuroscience community</w:t>
      </w:r>
      <w:r>
        <w:rPr>
          <w:color w:val="231F20"/>
        </w:rPr>
        <w:t>.</w:t>
      </w:r>
      <w:r>
        <w:rPr>
          <w:color w:val="231F20"/>
          <w:spacing w:val="-10"/>
        </w:rPr>
        <w:t xml:space="preserve"> </w:t>
      </w:r>
      <w:r>
        <w:rPr>
          <w:color w:val="231F20"/>
        </w:rPr>
        <w:t>PIs</w:t>
      </w:r>
      <w:r>
        <w:rPr>
          <w:color w:val="231F20"/>
          <w:spacing w:val="-4"/>
        </w:rPr>
        <w:t xml:space="preserve"> </w:t>
      </w:r>
      <w:r>
        <w:rPr>
          <w:color w:val="231F20"/>
        </w:rPr>
        <w:t>must</w:t>
      </w:r>
      <w:r>
        <w:rPr>
          <w:color w:val="231F20"/>
          <w:spacing w:val="-1"/>
        </w:rPr>
        <w:t xml:space="preserve"> </w:t>
      </w:r>
      <w:r>
        <w:rPr>
          <w:color w:val="231F20"/>
        </w:rPr>
        <w:t>also</w:t>
      </w:r>
      <w:r>
        <w:rPr>
          <w:color w:val="231F20"/>
          <w:spacing w:val="-5"/>
        </w:rPr>
        <w:t xml:space="preserve"> </w:t>
      </w:r>
      <w:r>
        <w:rPr>
          <w:color w:val="231F20"/>
        </w:rPr>
        <w:t>be</w:t>
      </w:r>
      <w:r>
        <w:rPr>
          <w:color w:val="231F20"/>
          <w:spacing w:val="-6"/>
        </w:rPr>
        <w:t xml:space="preserve"> </w:t>
      </w:r>
      <w:r>
        <w:rPr>
          <w:color w:val="231F20"/>
        </w:rPr>
        <w:t>members</w:t>
      </w:r>
      <w:r>
        <w:rPr>
          <w:color w:val="231F20"/>
          <w:spacing w:val="-6"/>
        </w:rPr>
        <w:t xml:space="preserve"> </w:t>
      </w:r>
      <w:r>
        <w:rPr>
          <w:color w:val="231F20"/>
        </w:rPr>
        <w:t>of</w:t>
      </w:r>
      <w:r>
        <w:rPr>
          <w:color w:val="231F20"/>
          <w:spacing w:val="-5"/>
        </w:rPr>
        <w:t xml:space="preserve"> </w:t>
      </w:r>
      <w:r>
        <w:rPr>
          <w:color w:val="231F20"/>
        </w:rPr>
        <w:t>the</w:t>
      </w:r>
      <w:r>
        <w:rPr>
          <w:color w:val="231F20"/>
          <w:spacing w:val="-3"/>
        </w:rPr>
        <w:t xml:space="preserve"> </w:t>
      </w:r>
      <w:r>
        <w:rPr>
          <w:color w:val="231F20"/>
        </w:rPr>
        <w:t>Ernest</w:t>
      </w:r>
      <w:r>
        <w:rPr>
          <w:color w:val="231F20"/>
          <w:spacing w:val="-4"/>
        </w:rPr>
        <w:t xml:space="preserve"> </w:t>
      </w:r>
      <w:r>
        <w:rPr>
          <w:color w:val="231F20"/>
        </w:rPr>
        <w:t>J.</w:t>
      </w:r>
      <w:r>
        <w:rPr>
          <w:color w:val="231F20"/>
          <w:spacing w:val="-6"/>
        </w:rPr>
        <w:t xml:space="preserve"> </w:t>
      </w:r>
      <w:r>
        <w:rPr>
          <w:color w:val="231F20"/>
        </w:rPr>
        <w:t>Del</w:t>
      </w:r>
      <w:r>
        <w:rPr>
          <w:color w:val="231F20"/>
          <w:spacing w:val="-9"/>
        </w:rPr>
        <w:t xml:space="preserve"> </w:t>
      </w:r>
      <w:r>
        <w:rPr>
          <w:color w:val="231F20"/>
        </w:rPr>
        <w:t>Monte Institute for Neuroscience.</w:t>
      </w:r>
      <w:r>
        <w:rPr>
          <w:color w:val="231F20"/>
          <w:spacing w:val="40"/>
        </w:rPr>
        <w:t xml:space="preserve"> </w:t>
      </w:r>
      <w:r>
        <w:rPr>
          <w:color w:val="231F20"/>
        </w:rPr>
        <w:t xml:space="preserve">A short membership application is available on the Del Monte website or by </w:t>
      </w:r>
      <w:r>
        <w:rPr>
          <w:b/>
          <w:color w:val="0069B4"/>
        </w:rPr>
        <w:t>clicking here</w:t>
      </w:r>
      <w:r>
        <w:rPr>
          <w:color w:val="231F20"/>
        </w:rPr>
        <w:t>.</w:t>
      </w:r>
    </w:p>
    <w:p w14:paraId="15767D3B" w14:textId="7ABA759C" w:rsidR="00C117BD" w:rsidRDefault="00C76882">
      <w:pPr>
        <w:pStyle w:val="BodyText"/>
        <w:spacing w:before="278" w:line="242" w:lineRule="auto"/>
        <w:ind w:left="360" w:right="257"/>
      </w:pPr>
      <w:r>
        <w:rPr>
          <w:color w:val="231F20"/>
        </w:rPr>
        <w:t>Applications</w:t>
      </w:r>
      <w:r>
        <w:rPr>
          <w:color w:val="231F20"/>
          <w:spacing w:val="-10"/>
        </w:rPr>
        <w:t xml:space="preserve"> </w:t>
      </w:r>
      <w:r>
        <w:rPr>
          <w:color w:val="231F20"/>
        </w:rPr>
        <w:t>will</w:t>
      </w:r>
      <w:r>
        <w:rPr>
          <w:color w:val="231F20"/>
          <w:spacing w:val="-13"/>
        </w:rPr>
        <w:t xml:space="preserve"> </w:t>
      </w:r>
      <w:r>
        <w:rPr>
          <w:color w:val="231F20"/>
        </w:rPr>
        <w:t>be</w:t>
      </w:r>
      <w:r>
        <w:rPr>
          <w:color w:val="231F20"/>
          <w:spacing w:val="-10"/>
        </w:rPr>
        <w:t xml:space="preserve"> </w:t>
      </w:r>
      <w:r>
        <w:rPr>
          <w:color w:val="231F20"/>
        </w:rPr>
        <w:t>submitted</w:t>
      </w:r>
      <w:r>
        <w:rPr>
          <w:color w:val="231F20"/>
          <w:spacing w:val="-10"/>
        </w:rPr>
        <w:t xml:space="preserve"> </w:t>
      </w:r>
      <w:r>
        <w:rPr>
          <w:color w:val="231F20"/>
        </w:rPr>
        <w:t>online</w:t>
      </w:r>
      <w:r>
        <w:rPr>
          <w:color w:val="231F20"/>
          <w:spacing w:val="-9"/>
        </w:rPr>
        <w:t xml:space="preserve"> </w:t>
      </w:r>
      <w:r w:rsidR="00E725F7">
        <w:rPr>
          <w:color w:val="231F20"/>
        </w:rPr>
        <w:t xml:space="preserve">via a brief informational webpage and a single PDF application form. </w:t>
      </w:r>
      <w:hyperlink r:id="rId8" w:history="1">
        <w:r w:rsidR="00E725F7" w:rsidRPr="006E5D12">
          <w:rPr>
            <w:rStyle w:val="Hyperlink"/>
          </w:rPr>
          <w:t>https://redcap.link/DMINPilot_Application2026</w:t>
        </w:r>
      </w:hyperlink>
      <w:r w:rsidR="00E725F7">
        <w:rPr>
          <w:color w:val="231F20"/>
        </w:rPr>
        <w:t xml:space="preserve"> </w:t>
      </w:r>
    </w:p>
    <w:p w14:paraId="7DAF0224" w14:textId="77777777" w:rsidR="00C117BD" w:rsidRDefault="00C76882">
      <w:pPr>
        <w:pStyle w:val="ListParagraph"/>
        <w:numPr>
          <w:ilvl w:val="0"/>
          <w:numId w:val="1"/>
        </w:numPr>
        <w:tabs>
          <w:tab w:val="left" w:pos="624"/>
        </w:tabs>
        <w:spacing w:before="277"/>
        <w:ind w:left="624" w:hanging="264"/>
        <w:rPr>
          <w:sz w:val="24"/>
        </w:rPr>
      </w:pPr>
      <w:r>
        <w:rPr>
          <w:color w:val="231F20"/>
          <w:sz w:val="24"/>
        </w:rPr>
        <w:t>The</w:t>
      </w:r>
      <w:r>
        <w:rPr>
          <w:color w:val="231F20"/>
          <w:spacing w:val="-6"/>
          <w:sz w:val="24"/>
        </w:rPr>
        <w:t xml:space="preserve"> </w:t>
      </w:r>
      <w:r>
        <w:rPr>
          <w:color w:val="231F20"/>
          <w:sz w:val="24"/>
        </w:rPr>
        <w:t>online</w:t>
      </w:r>
      <w:r>
        <w:rPr>
          <w:color w:val="231F20"/>
          <w:spacing w:val="-5"/>
          <w:sz w:val="24"/>
        </w:rPr>
        <w:t xml:space="preserve"> </w:t>
      </w:r>
      <w:r>
        <w:rPr>
          <w:color w:val="231F20"/>
          <w:sz w:val="24"/>
        </w:rPr>
        <w:t>component</w:t>
      </w:r>
      <w:r>
        <w:rPr>
          <w:color w:val="231F20"/>
          <w:spacing w:val="-1"/>
          <w:sz w:val="24"/>
        </w:rPr>
        <w:t xml:space="preserve"> </w:t>
      </w:r>
      <w:r>
        <w:rPr>
          <w:color w:val="231F20"/>
          <w:spacing w:val="-2"/>
          <w:sz w:val="24"/>
        </w:rPr>
        <w:t>includes:</w:t>
      </w:r>
    </w:p>
    <w:p w14:paraId="3DF22ABF" w14:textId="77777777" w:rsidR="00C117BD" w:rsidRDefault="00C76882">
      <w:pPr>
        <w:pStyle w:val="ListParagraph"/>
        <w:numPr>
          <w:ilvl w:val="1"/>
          <w:numId w:val="1"/>
        </w:numPr>
        <w:tabs>
          <w:tab w:val="left" w:pos="1080"/>
        </w:tabs>
        <w:spacing w:before="283" w:line="305" w:lineRule="exact"/>
        <w:rPr>
          <w:sz w:val="24"/>
        </w:rPr>
      </w:pPr>
      <w:r>
        <w:rPr>
          <w:color w:val="231F20"/>
          <w:sz w:val="24"/>
        </w:rPr>
        <w:t>Title,</w:t>
      </w:r>
      <w:r>
        <w:rPr>
          <w:color w:val="231F20"/>
          <w:spacing w:val="-7"/>
          <w:sz w:val="24"/>
        </w:rPr>
        <w:t xml:space="preserve"> </w:t>
      </w:r>
      <w:r>
        <w:rPr>
          <w:color w:val="231F20"/>
          <w:sz w:val="24"/>
        </w:rPr>
        <w:t>submitting</w:t>
      </w:r>
      <w:r>
        <w:rPr>
          <w:color w:val="231F20"/>
          <w:spacing w:val="-7"/>
          <w:sz w:val="24"/>
        </w:rPr>
        <w:t xml:space="preserve"> </w:t>
      </w:r>
      <w:r>
        <w:rPr>
          <w:color w:val="231F20"/>
          <w:sz w:val="24"/>
        </w:rPr>
        <w:t>PI</w:t>
      </w:r>
      <w:r>
        <w:rPr>
          <w:color w:val="231F20"/>
          <w:spacing w:val="-5"/>
          <w:sz w:val="24"/>
        </w:rPr>
        <w:t xml:space="preserve"> </w:t>
      </w:r>
      <w:r>
        <w:rPr>
          <w:color w:val="231F20"/>
          <w:sz w:val="24"/>
        </w:rPr>
        <w:t>information,</w:t>
      </w:r>
      <w:r>
        <w:rPr>
          <w:color w:val="231F20"/>
          <w:spacing w:val="-3"/>
          <w:sz w:val="24"/>
        </w:rPr>
        <w:t xml:space="preserve"> </w:t>
      </w:r>
      <w:r>
        <w:rPr>
          <w:color w:val="231F20"/>
          <w:sz w:val="24"/>
        </w:rPr>
        <w:t>co-PI</w:t>
      </w:r>
      <w:r>
        <w:rPr>
          <w:color w:val="231F20"/>
          <w:spacing w:val="-5"/>
          <w:sz w:val="24"/>
        </w:rPr>
        <w:t xml:space="preserve"> </w:t>
      </w:r>
      <w:r>
        <w:rPr>
          <w:color w:val="231F20"/>
          <w:spacing w:val="-2"/>
          <w:sz w:val="24"/>
        </w:rPr>
        <w:t>information</w:t>
      </w:r>
    </w:p>
    <w:p w14:paraId="0E5EAB0B" w14:textId="77777777" w:rsidR="00C117BD" w:rsidRDefault="00C76882">
      <w:pPr>
        <w:pStyle w:val="ListParagraph"/>
        <w:numPr>
          <w:ilvl w:val="1"/>
          <w:numId w:val="1"/>
        </w:numPr>
        <w:tabs>
          <w:tab w:val="left" w:pos="1080"/>
        </w:tabs>
        <w:spacing w:line="304" w:lineRule="exact"/>
        <w:rPr>
          <w:sz w:val="24"/>
        </w:rPr>
      </w:pPr>
      <w:r>
        <w:rPr>
          <w:color w:val="231F20"/>
          <w:sz w:val="24"/>
        </w:rPr>
        <w:t>List</w:t>
      </w:r>
      <w:r>
        <w:rPr>
          <w:color w:val="231F20"/>
          <w:spacing w:val="-4"/>
          <w:sz w:val="24"/>
        </w:rPr>
        <w:t xml:space="preserve"> </w:t>
      </w:r>
      <w:r>
        <w:rPr>
          <w:color w:val="231F20"/>
          <w:sz w:val="24"/>
        </w:rPr>
        <w:t>of</w:t>
      </w:r>
      <w:r>
        <w:rPr>
          <w:color w:val="231F20"/>
          <w:spacing w:val="-2"/>
          <w:sz w:val="24"/>
        </w:rPr>
        <w:t xml:space="preserve"> </w:t>
      </w:r>
      <w:r>
        <w:rPr>
          <w:color w:val="231F20"/>
          <w:sz w:val="24"/>
        </w:rPr>
        <w:t>major</w:t>
      </w:r>
      <w:r>
        <w:rPr>
          <w:color w:val="231F20"/>
          <w:spacing w:val="-2"/>
          <w:sz w:val="24"/>
        </w:rPr>
        <w:t xml:space="preserve"> </w:t>
      </w:r>
      <w:r>
        <w:rPr>
          <w:color w:val="231F20"/>
          <w:sz w:val="24"/>
        </w:rPr>
        <w:t>collaborators</w:t>
      </w:r>
      <w:r>
        <w:rPr>
          <w:color w:val="231F20"/>
          <w:spacing w:val="-4"/>
          <w:sz w:val="24"/>
        </w:rPr>
        <w:t xml:space="preserve"> </w:t>
      </w:r>
      <w:r>
        <w:rPr>
          <w:color w:val="231F20"/>
          <w:sz w:val="24"/>
        </w:rPr>
        <w:t>(past</w:t>
      </w:r>
      <w:r>
        <w:rPr>
          <w:color w:val="231F20"/>
          <w:spacing w:val="-5"/>
          <w:sz w:val="24"/>
        </w:rPr>
        <w:t xml:space="preserve"> </w:t>
      </w:r>
      <w:r>
        <w:rPr>
          <w:color w:val="231F20"/>
          <w:sz w:val="24"/>
        </w:rPr>
        <w:t>3</w:t>
      </w:r>
      <w:r>
        <w:rPr>
          <w:color w:val="231F20"/>
          <w:spacing w:val="-3"/>
          <w:sz w:val="24"/>
        </w:rPr>
        <w:t xml:space="preserve"> </w:t>
      </w:r>
      <w:r>
        <w:rPr>
          <w:color w:val="231F20"/>
          <w:spacing w:val="-2"/>
          <w:sz w:val="24"/>
        </w:rPr>
        <w:t>years)</w:t>
      </w:r>
    </w:p>
    <w:p w14:paraId="60D48DAD" w14:textId="6E8A2C68" w:rsidR="00C117BD" w:rsidRDefault="00C76882">
      <w:pPr>
        <w:pStyle w:val="ListParagraph"/>
        <w:numPr>
          <w:ilvl w:val="1"/>
          <w:numId w:val="1"/>
        </w:numPr>
        <w:tabs>
          <w:tab w:val="left" w:pos="1080"/>
        </w:tabs>
        <w:spacing w:line="242" w:lineRule="auto"/>
        <w:ind w:right="648"/>
        <w:rPr>
          <w:sz w:val="24"/>
        </w:rPr>
      </w:pPr>
      <w:r>
        <w:rPr>
          <w:color w:val="231F20"/>
          <w:sz w:val="24"/>
        </w:rPr>
        <w:t>Technical</w:t>
      </w:r>
      <w:r>
        <w:rPr>
          <w:color w:val="231F20"/>
          <w:spacing w:val="-6"/>
          <w:sz w:val="24"/>
        </w:rPr>
        <w:t xml:space="preserve"> </w:t>
      </w:r>
      <w:r>
        <w:rPr>
          <w:color w:val="231F20"/>
          <w:sz w:val="24"/>
        </w:rPr>
        <w:t>abstract</w:t>
      </w:r>
      <w:r>
        <w:rPr>
          <w:color w:val="231F20"/>
          <w:spacing w:val="-3"/>
          <w:sz w:val="24"/>
        </w:rPr>
        <w:t xml:space="preserve"> </w:t>
      </w:r>
      <w:r>
        <w:rPr>
          <w:color w:val="231F20"/>
          <w:sz w:val="24"/>
        </w:rPr>
        <w:t>(300</w:t>
      </w:r>
      <w:r>
        <w:rPr>
          <w:color w:val="231F20"/>
          <w:spacing w:val="-6"/>
          <w:sz w:val="24"/>
        </w:rPr>
        <w:t xml:space="preserve"> </w:t>
      </w:r>
      <w:r>
        <w:rPr>
          <w:color w:val="231F20"/>
          <w:sz w:val="24"/>
        </w:rPr>
        <w:t>words):</w:t>
      </w:r>
      <w:r>
        <w:rPr>
          <w:color w:val="231F20"/>
          <w:spacing w:val="-2"/>
          <w:sz w:val="24"/>
        </w:rPr>
        <w:t xml:space="preserve"> </w:t>
      </w:r>
      <w:r>
        <w:rPr>
          <w:color w:val="231F20"/>
          <w:sz w:val="24"/>
        </w:rPr>
        <w:t>This</w:t>
      </w:r>
      <w:r>
        <w:rPr>
          <w:color w:val="231F20"/>
          <w:spacing w:val="-6"/>
          <w:sz w:val="24"/>
        </w:rPr>
        <w:t xml:space="preserve"> </w:t>
      </w:r>
      <w:r>
        <w:rPr>
          <w:color w:val="231F20"/>
          <w:sz w:val="24"/>
        </w:rPr>
        <w:t>will</w:t>
      </w:r>
      <w:r>
        <w:rPr>
          <w:color w:val="231F20"/>
          <w:spacing w:val="-6"/>
          <w:sz w:val="24"/>
        </w:rPr>
        <w:t xml:space="preserve"> </w:t>
      </w:r>
      <w:r>
        <w:rPr>
          <w:color w:val="231F20"/>
          <w:sz w:val="24"/>
        </w:rPr>
        <w:t>be</w:t>
      </w:r>
      <w:r>
        <w:rPr>
          <w:color w:val="231F20"/>
          <w:spacing w:val="-6"/>
          <w:sz w:val="24"/>
        </w:rPr>
        <w:t xml:space="preserve"> </w:t>
      </w:r>
      <w:r>
        <w:rPr>
          <w:color w:val="231F20"/>
          <w:sz w:val="24"/>
        </w:rPr>
        <w:t>used</w:t>
      </w:r>
      <w:r>
        <w:rPr>
          <w:color w:val="231F20"/>
          <w:spacing w:val="-5"/>
          <w:sz w:val="24"/>
        </w:rPr>
        <w:t xml:space="preserve"> </w:t>
      </w:r>
      <w:r>
        <w:rPr>
          <w:color w:val="231F20"/>
          <w:sz w:val="24"/>
        </w:rPr>
        <w:t>to</w:t>
      </w:r>
      <w:r>
        <w:rPr>
          <w:color w:val="231F20"/>
          <w:spacing w:val="-3"/>
          <w:sz w:val="24"/>
        </w:rPr>
        <w:t xml:space="preserve"> </w:t>
      </w:r>
      <w:r>
        <w:rPr>
          <w:color w:val="231F20"/>
          <w:sz w:val="24"/>
        </w:rPr>
        <w:t>assign</w:t>
      </w:r>
      <w:r>
        <w:rPr>
          <w:color w:val="231F20"/>
          <w:spacing w:val="-6"/>
          <w:sz w:val="24"/>
        </w:rPr>
        <w:t xml:space="preserve"> </w:t>
      </w:r>
      <w:r>
        <w:rPr>
          <w:color w:val="231F20"/>
          <w:sz w:val="24"/>
        </w:rPr>
        <w:t>reviewers,</w:t>
      </w:r>
      <w:r>
        <w:rPr>
          <w:color w:val="231F20"/>
          <w:spacing w:val="-6"/>
          <w:sz w:val="24"/>
        </w:rPr>
        <w:t xml:space="preserve"> </w:t>
      </w:r>
      <w:r>
        <w:rPr>
          <w:color w:val="231F20"/>
          <w:sz w:val="24"/>
        </w:rPr>
        <w:t>and</w:t>
      </w:r>
      <w:r>
        <w:rPr>
          <w:color w:val="231F20"/>
          <w:spacing w:val="-8"/>
          <w:sz w:val="24"/>
        </w:rPr>
        <w:t xml:space="preserve"> </w:t>
      </w:r>
      <w:r>
        <w:rPr>
          <w:color w:val="231F20"/>
          <w:sz w:val="24"/>
        </w:rPr>
        <w:t>should</w:t>
      </w:r>
      <w:r>
        <w:rPr>
          <w:color w:val="231F20"/>
          <w:spacing w:val="-2"/>
          <w:sz w:val="24"/>
        </w:rPr>
        <w:t xml:space="preserve"> </w:t>
      </w:r>
      <w:r>
        <w:rPr>
          <w:color w:val="231F20"/>
          <w:sz w:val="24"/>
        </w:rPr>
        <w:t>include</w:t>
      </w:r>
      <w:r>
        <w:rPr>
          <w:color w:val="231F20"/>
          <w:spacing w:val="-4"/>
          <w:sz w:val="24"/>
        </w:rPr>
        <w:t xml:space="preserve"> </w:t>
      </w:r>
      <w:r w:rsidR="002E69E0">
        <w:rPr>
          <w:color w:val="231F20"/>
          <w:spacing w:val="-4"/>
          <w:sz w:val="24"/>
        </w:rPr>
        <w:t xml:space="preserve">the </w:t>
      </w:r>
      <w:r>
        <w:rPr>
          <w:color w:val="231F20"/>
          <w:sz w:val="24"/>
        </w:rPr>
        <w:t>overall</w:t>
      </w:r>
      <w:r>
        <w:rPr>
          <w:color w:val="231F20"/>
          <w:spacing w:val="-6"/>
          <w:sz w:val="24"/>
        </w:rPr>
        <w:t xml:space="preserve"> </w:t>
      </w:r>
      <w:r>
        <w:rPr>
          <w:color w:val="231F20"/>
          <w:sz w:val="24"/>
        </w:rPr>
        <w:t>goal, specific aims, and techniques used.</w:t>
      </w:r>
    </w:p>
    <w:p w14:paraId="554C0707" w14:textId="64825BDA" w:rsidR="00C117BD" w:rsidRDefault="00C76882">
      <w:pPr>
        <w:pStyle w:val="ListParagraph"/>
        <w:numPr>
          <w:ilvl w:val="1"/>
          <w:numId w:val="1"/>
        </w:numPr>
        <w:tabs>
          <w:tab w:val="left" w:pos="1080"/>
        </w:tabs>
        <w:ind w:right="866"/>
        <w:rPr>
          <w:sz w:val="24"/>
        </w:rPr>
      </w:pPr>
      <w:r>
        <w:rPr>
          <w:color w:val="231F20"/>
          <w:sz w:val="24"/>
        </w:rPr>
        <w:t>Lay</w:t>
      </w:r>
      <w:r>
        <w:rPr>
          <w:color w:val="231F20"/>
          <w:spacing w:val="-5"/>
          <w:sz w:val="24"/>
        </w:rPr>
        <w:t xml:space="preserve"> </w:t>
      </w:r>
      <w:r>
        <w:rPr>
          <w:color w:val="231F20"/>
          <w:sz w:val="24"/>
        </w:rPr>
        <w:t>abstract</w:t>
      </w:r>
      <w:r>
        <w:rPr>
          <w:color w:val="231F20"/>
          <w:spacing w:val="-4"/>
          <w:sz w:val="24"/>
        </w:rPr>
        <w:t xml:space="preserve"> </w:t>
      </w:r>
      <w:r>
        <w:rPr>
          <w:color w:val="231F20"/>
          <w:sz w:val="24"/>
        </w:rPr>
        <w:t>(300</w:t>
      </w:r>
      <w:r>
        <w:rPr>
          <w:color w:val="231F20"/>
          <w:spacing w:val="-6"/>
          <w:sz w:val="24"/>
        </w:rPr>
        <w:t xml:space="preserve"> </w:t>
      </w:r>
      <w:r>
        <w:rPr>
          <w:color w:val="231F20"/>
          <w:sz w:val="24"/>
        </w:rPr>
        <w:t>words):</w:t>
      </w:r>
      <w:r>
        <w:rPr>
          <w:color w:val="231F20"/>
          <w:spacing w:val="-5"/>
          <w:sz w:val="24"/>
        </w:rPr>
        <w:t xml:space="preserve"> </w:t>
      </w:r>
      <w:r w:rsidR="002E69E0">
        <w:rPr>
          <w:color w:val="231F20"/>
          <w:sz w:val="24"/>
        </w:rPr>
        <w:t>This</w:t>
      </w:r>
      <w:r>
        <w:rPr>
          <w:color w:val="231F20"/>
          <w:spacing w:val="-7"/>
          <w:sz w:val="24"/>
        </w:rPr>
        <w:t xml:space="preserve"> </w:t>
      </w:r>
      <w:r>
        <w:rPr>
          <w:color w:val="231F20"/>
          <w:sz w:val="24"/>
        </w:rPr>
        <w:t>will</w:t>
      </w:r>
      <w:r>
        <w:rPr>
          <w:color w:val="231F20"/>
          <w:spacing w:val="-7"/>
          <w:sz w:val="24"/>
        </w:rPr>
        <w:t xml:space="preserve"> </w:t>
      </w:r>
      <w:r>
        <w:rPr>
          <w:color w:val="231F20"/>
          <w:sz w:val="24"/>
        </w:rPr>
        <w:t>be</w:t>
      </w:r>
      <w:r>
        <w:rPr>
          <w:color w:val="231F20"/>
          <w:spacing w:val="-7"/>
          <w:sz w:val="24"/>
        </w:rPr>
        <w:t xml:space="preserve"> </w:t>
      </w:r>
      <w:r>
        <w:rPr>
          <w:color w:val="231F20"/>
          <w:sz w:val="24"/>
        </w:rPr>
        <w:t>used</w:t>
      </w:r>
      <w:r>
        <w:rPr>
          <w:color w:val="231F20"/>
          <w:spacing w:val="-8"/>
          <w:sz w:val="24"/>
        </w:rPr>
        <w:t xml:space="preserve"> </w:t>
      </w:r>
      <w:r>
        <w:rPr>
          <w:color w:val="231F20"/>
          <w:sz w:val="24"/>
        </w:rPr>
        <w:t>to</w:t>
      </w:r>
      <w:r>
        <w:rPr>
          <w:color w:val="231F20"/>
          <w:spacing w:val="-5"/>
          <w:sz w:val="24"/>
        </w:rPr>
        <w:t xml:space="preserve"> </w:t>
      </w:r>
      <w:r>
        <w:rPr>
          <w:color w:val="231F20"/>
          <w:sz w:val="24"/>
        </w:rPr>
        <w:t>convey</w:t>
      </w:r>
      <w:r>
        <w:rPr>
          <w:color w:val="231F20"/>
          <w:spacing w:val="-5"/>
          <w:sz w:val="24"/>
        </w:rPr>
        <w:t xml:space="preserve"> </w:t>
      </w:r>
      <w:r>
        <w:rPr>
          <w:color w:val="231F20"/>
          <w:sz w:val="24"/>
        </w:rPr>
        <w:t>information</w:t>
      </w:r>
      <w:r>
        <w:rPr>
          <w:color w:val="231F20"/>
          <w:spacing w:val="-7"/>
          <w:sz w:val="24"/>
        </w:rPr>
        <w:t xml:space="preserve"> </w:t>
      </w:r>
      <w:r>
        <w:rPr>
          <w:color w:val="231F20"/>
          <w:sz w:val="24"/>
        </w:rPr>
        <w:t>to</w:t>
      </w:r>
      <w:r>
        <w:rPr>
          <w:color w:val="231F20"/>
          <w:spacing w:val="-7"/>
          <w:sz w:val="24"/>
        </w:rPr>
        <w:t xml:space="preserve"> </w:t>
      </w:r>
      <w:r>
        <w:rPr>
          <w:color w:val="231F20"/>
          <w:sz w:val="24"/>
        </w:rPr>
        <w:t>the</w:t>
      </w:r>
      <w:r>
        <w:rPr>
          <w:color w:val="231F20"/>
          <w:spacing w:val="-6"/>
          <w:sz w:val="24"/>
        </w:rPr>
        <w:t xml:space="preserve"> </w:t>
      </w:r>
      <w:r>
        <w:rPr>
          <w:color w:val="231F20"/>
          <w:sz w:val="24"/>
        </w:rPr>
        <w:t>public</w:t>
      </w:r>
      <w:r>
        <w:rPr>
          <w:color w:val="231F20"/>
          <w:spacing w:val="-3"/>
          <w:sz w:val="24"/>
        </w:rPr>
        <w:t xml:space="preserve"> </w:t>
      </w:r>
      <w:r>
        <w:rPr>
          <w:color w:val="231F20"/>
          <w:sz w:val="24"/>
        </w:rPr>
        <w:t>and</w:t>
      </w:r>
      <w:r>
        <w:rPr>
          <w:color w:val="231F20"/>
          <w:spacing w:val="-3"/>
          <w:sz w:val="24"/>
        </w:rPr>
        <w:t xml:space="preserve"> </w:t>
      </w:r>
      <w:r>
        <w:rPr>
          <w:color w:val="231F20"/>
          <w:sz w:val="24"/>
        </w:rPr>
        <w:t>should</w:t>
      </w:r>
      <w:r>
        <w:rPr>
          <w:color w:val="231F20"/>
          <w:spacing w:val="-5"/>
          <w:sz w:val="24"/>
        </w:rPr>
        <w:t xml:space="preserve"> </w:t>
      </w:r>
      <w:r>
        <w:rPr>
          <w:color w:val="231F20"/>
          <w:sz w:val="24"/>
        </w:rPr>
        <w:t>be</w:t>
      </w:r>
      <w:r>
        <w:rPr>
          <w:color w:val="231F20"/>
          <w:spacing w:val="-7"/>
          <w:sz w:val="24"/>
        </w:rPr>
        <w:t xml:space="preserve"> </w:t>
      </w:r>
      <w:r>
        <w:rPr>
          <w:color w:val="231F20"/>
          <w:sz w:val="24"/>
        </w:rPr>
        <w:t>easily understandable to the non-scientist.</w:t>
      </w:r>
      <w:r>
        <w:rPr>
          <w:color w:val="231F20"/>
          <w:spacing w:val="40"/>
          <w:sz w:val="24"/>
        </w:rPr>
        <w:t xml:space="preserve"> </w:t>
      </w:r>
      <w:r>
        <w:rPr>
          <w:color w:val="231F20"/>
          <w:sz w:val="24"/>
        </w:rPr>
        <w:t xml:space="preserve">This will be public, and so should not contain proprietary </w:t>
      </w:r>
      <w:r>
        <w:rPr>
          <w:color w:val="231F20"/>
          <w:spacing w:val="-2"/>
          <w:sz w:val="24"/>
        </w:rPr>
        <w:t>information.</w:t>
      </w:r>
    </w:p>
    <w:p w14:paraId="60B687EF" w14:textId="1E90A2AD" w:rsidR="00C117BD" w:rsidRDefault="00C76882">
      <w:pPr>
        <w:pStyle w:val="ListParagraph"/>
        <w:numPr>
          <w:ilvl w:val="0"/>
          <w:numId w:val="1"/>
        </w:numPr>
        <w:tabs>
          <w:tab w:val="left" w:pos="617"/>
        </w:tabs>
        <w:spacing w:before="271"/>
        <w:ind w:left="617" w:hanging="257"/>
        <w:rPr>
          <w:sz w:val="24"/>
        </w:rPr>
      </w:pPr>
      <w:r>
        <w:rPr>
          <w:color w:val="231F20"/>
          <w:sz w:val="24"/>
        </w:rPr>
        <w:t>The</w:t>
      </w:r>
      <w:r>
        <w:rPr>
          <w:color w:val="231F20"/>
          <w:spacing w:val="-11"/>
          <w:sz w:val="24"/>
        </w:rPr>
        <w:t xml:space="preserve"> </w:t>
      </w:r>
      <w:r>
        <w:rPr>
          <w:color w:val="231F20"/>
          <w:sz w:val="24"/>
        </w:rPr>
        <w:t>written</w:t>
      </w:r>
      <w:r>
        <w:rPr>
          <w:color w:val="231F20"/>
          <w:spacing w:val="-5"/>
          <w:sz w:val="24"/>
        </w:rPr>
        <w:t xml:space="preserve"> </w:t>
      </w:r>
      <w:r>
        <w:rPr>
          <w:color w:val="231F20"/>
          <w:sz w:val="24"/>
        </w:rPr>
        <w:t>application</w:t>
      </w:r>
      <w:r>
        <w:rPr>
          <w:color w:val="231F20"/>
          <w:spacing w:val="-1"/>
          <w:sz w:val="24"/>
        </w:rPr>
        <w:t xml:space="preserve"> </w:t>
      </w:r>
      <w:r>
        <w:rPr>
          <w:color w:val="231F20"/>
          <w:sz w:val="24"/>
        </w:rPr>
        <w:t>is</w:t>
      </w:r>
      <w:r>
        <w:rPr>
          <w:color w:val="231F20"/>
          <w:spacing w:val="-4"/>
          <w:sz w:val="24"/>
        </w:rPr>
        <w:t xml:space="preserve"> </w:t>
      </w:r>
      <w:r>
        <w:rPr>
          <w:color w:val="231F20"/>
          <w:sz w:val="24"/>
        </w:rPr>
        <w:t>modeled</w:t>
      </w:r>
      <w:r>
        <w:rPr>
          <w:color w:val="231F20"/>
          <w:spacing w:val="-2"/>
          <w:sz w:val="24"/>
        </w:rPr>
        <w:t xml:space="preserve"> </w:t>
      </w:r>
      <w:r>
        <w:rPr>
          <w:color w:val="231F20"/>
          <w:sz w:val="24"/>
        </w:rPr>
        <w:t>after</w:t>
      </w:r>
      <w:r>
        <w:rPr>
          <w:color w:val="231F20"/>
          <w:spacing w:val="-2"/>
          <w:sz w:val="24"/>
        </w:rPr>
        <w:t xml:space="preserve"> </w:t>
      </w:r>
      <w:r>
        <w:rPr>
          <w:color w:val="231F20"/>
          <w:sz w:val="24"/>
        </w:rPr>
        <w:t>a</w:t>
      </w:r>
      <w:r w:rsidR="005A1E11">
        <w:rPr>
          <w:color w:val="231F20"/>
          <w:sz w:val="24"/>
        </w:rPr>
        <w:t>n</w:t>
      </w:r>
      <w:r>
        <w:rPr>
          <w:color w:val="231F20"/>
          <w:spacing w:val="-6"/>
          <w:sz w:val="24"/>
        </w:rPr>
        <w:t xml:space="preserve"> </w:t>
      </w:r>
      <w:r>
        <w:rPr>
          <w:color w:val="231F20"/>
          <w:sz w:val="24"/>
        </w:rPr>
        <w:t>NIH</w:t>
      </w:r>
      <w:r>
        <w:rPr>
          <w:color w:val="231F20"/>
          <w:spacing w:val="-5"/>
          <w:sz w:val="24"/>
        </w:rPr>
        <w:t xml:space="preserve"> </w:t>
      </w:r>
      <w:r w:rsidR="005A1E11">
        <w:rPr>
          <w:color w:val="231F20"/>
          <w:spacing w:val="-5"/>
          <w:sz w:val="24"/>
        </w:rPr>
        <w:t xml:space="preserve">R21 </w:t>
      </w:r>
      <w:r>
        <w:rPr>
          <w:color w:val="231F20"/>
          <w:sz w:val="24"/>
        </w:rPr>
        <w:t>research</w:t>
      </w:r>
      <w:r>
        <w:rPr>
          <w:color w:val="231F20"/>
          <w:spacing w:val="-4"/>
          <w:sz w:val="24"/>
        </w:rPr>
        <w:t xml:space="preserve"> </w:t>
      </w:r>
      <w:r>
        <w:rPr>
          <w:color w:val="231F20"/>
          <w:sz w:val="24"/>
        </w:rPr>
        <w:t>proposal</w:t>
      </w:r>
      <w:r>
        <w:rPr>
          <w:color w:val="231F20"/>
          <w:spacing w:val="-4"/>
          <w:sz w:val="24"/>
        </w:rPr>
        <w:t xml:space="preserve"> </w:t>
      </w:r>
      <w:r>
        <w:rPr>
          <w:color w:val="231F20"/>
          <w:sz w:val="24"/>
        </w:rPr>
        <w:t>and</w:t>
      </w:r>
      <w:r>
        <w:rPr>
          <w:color w:val="231F20"/>
          <w:spacing w:val="-4"/>
          <w:sz w:val="24"/>
        </w:rPr>
        <w:t xml:space="preserve"> </w:t>
      </w:r>
      <w:r>
        <w:rPr>
          <w:color w:val="231F20"/>
          <w:sz w:val="24"/>
        </w:rPr>
        <w:t>should</w:t>
      </w:r>
      <w:r>
        <w:rPr>
          <w:color w:val="231F20"/>
          <w:spacing w:val="-2"/>
          <w:sz w:val="24"/>
        </w:rPr>
        <w:t xml:space="preserve"> include:</w:t>
      </w:r>
    </w:p>
    <w:p w14:paraId="28412A1D" w14:textId="77777777" w:rsidR="007F56DA" w:rsidRPr="00C2544E" w:rsidRDefault="00C76882" w:rsidP="00C2544E">
      <w:pPr>
        <w:pStyle w:val="ListParagraph"/>
        <w:numPr>
          <w:ilvl w:val="1"/>
          <w:numId w:val="1"/>
        </w:numPr>
        <w:tabs>
          <w:tab w:val="left" w:pos="1080"/>
        </w:tabs>
        <w:spacing w:before="100" w:beforeAutospacing="1"/>
        <w:ind w:left="1166" w:right="691"/>
        <w:rPr>
          <w:b/>
          <w:color w:val="231F20"/>
          <w:sz w:val="24"/>
          <w:szCs w:val="24"/>
        </w:rPr>
      </w:pPr>
      <w:r w:rsidRPr="00C2544E">
        <w:rPr>
          <w:b/>
          <w:color w:val="231F20"/>
          <w:sz w:val="24"/>
          <w:szCs w:val="24"/>
        </w:rPr>
        <w:t>Cover</w:t>
      </w:r>
      <w:r w:rsidRPr="00C2544E">
        <w:rPr>
          <w:b/>
          <w:color w:val="231F20"/>
          <w:spacing w:val="-1"/>
          <w:sz w:val="24"/>
          <w:szCs w:val="24"/>
        </w:rPr>
        <w:t xml:space="preserve"> </w:t>
      </w:r>
      <w:r w:rsidRPr="00C2544E">
        <w:rPr>
          <w:b/>
          <w:color w:val="231F20"/>
          <w:sz w:val="24"/>
          <w:szCs w:val="24"/>
        </w:rPr>
        <w:t>letter</w:t>
      </w:r>
      <w:r w:rsidRPr="00C2544E">
        <w:rPr>
          <w:b/>
          <w:color w:val="231F20"/>
          <w:spacing w:val="-5"/>
          <w:sz w:val="24"/>
          <w:szCs w:val="24"/>
        </w:rPr>
        <w:t xml:space="preserve"> </w:t>
      </w:r>
      <w:r w:rsidRPr="00C2544E">
        <w:rPr>
          <w:color w:val="231F20"/>
          <w:sz w:val="24"/>
          <w:szCs w:val="24"/>
        </w:rPr>
        <w:t>with</w:t>
      </w:r>
      <w:r w:rsidRPr="00C2544E">
        <w:rPr>
          <w:color w:val="231F20"/>
          <w:spacing w:val="-6"/>
          <w:sz w:val="24"/>
          <w:szCs w:val="24"/>
        </w:rPr>
        <w:t xml:space="preserve"> </w:t>
      </w:r>
      <w:r w:rsidRPr="00C2544E">
        <w:rPr>
          <w:color w:val="231F20"/>
          <w:sz w:val="24"/>
          <w:szCs w:val="24"/>
        </w:rPr>
        <w:t>title,</w:t>
      </w:r>
      <w:r w:rsidRPr="00C2544E">
        <w:rPr>
          <w:color w:val="231F20"/>
          <w:spacing w:val="-3"/>
          <w:sz w:val="24"/>
          <w:szCs w:val="24"/>
        </w:rPr>
        <w:t xml:space="preserve"> </w:t>
      </w:r>
      <w:r w:rsidRPr="00C2544E">
        <w:rPr>
          <w:color w:val="231F20"/>
          <w:sz w:val="24"/>
          <w:szCs w:val="24"/>
        </w:rPr>
        <w:t>investigators,</w:t>
      </w:r>
      <w:r w:rsidRPr="00C2544E">
        <w:rPr>
          <w:color w:val="231F20"/>
          <w:spacing w:val="-9"/>
          <w:sz w:val="24"/>
          <w:szCs w:val="24"/>
        </w:rPr>
        <w:t xml:space="preserve"> </w:t>
      </w:r>
      <w:r w:rsidRPr="00C2544E">
        <w:rPr>
          <w:color w:val="231F20"/>
          <w:sz w:val="24"/>
          <w:szCs w:val="24"/>
        </w:rPr>
        <w:t>and</w:t>
      </w:r>
      <w:r w:rsidRPr="00C2544E">
        <w:rPr>
          <w:color w:val="231F20"/>
          <w:spacing w:val="-9"/>
          <w:sz w:val="24"/>
          <w:szCs w:val="24"/>
        </w:rPr>
        <w:t xml:space="preserve"> </w:t>
      </w:r>
      <w:r w:rsidRPr="00C2544E">
        <w:rPr>
          <w:color w:val="231F20"/>
          <w:sz w:val="24"/>
          <w:szCs w:val="24"/>
        </w:rPr>
        <w:t>description</w:t>
      </w:r>
      <w:r w:rsidRPr="00C2544E">
        <w:rPr>
          <w:color w:val="231F20"/>
          <w:spacing w:val="-5"/>
          <w:sz w:val="24"/>
          <w:szCs w:val="24"/>
        </w:rPr>
        <w:t xml:space="preserve"> </w:t>
      </w:r>
      <w:r w:rsidRPr="00C2544E">
        <w:rPr>
          <w:color w:val="231F20"/>
          <w:sz w:val="24"/>
          <w:szCs w:val="24"/>
        </w:rPr>
        <w:t>that</w:t>
      </w:r>
      <w:r w:rsidRPr="00C2544E">
        <w:rPr>
          <w:color w:val="231F20"/>
          <w:spacing w:val="-3"/>
          <w:sz w:val="24"/>
          <w:szCs w:val="24"/>
        </w:rPr>
        <w:t xml:space="preserve"> </w:t>
      </w:r>
      <w:r w:rsidRPr="00C2544E">
        <w:rPr>
          <w:color w:val="231F20"/>
          <w:sz w:val="24"/>
          <w:szCs w:val="24"/>
        </w:rPr>
        <w:t>indicates</w:t>
      </w:r>
      <w:r w:rsidRPr="00C2544E">
        <w:rPr>
          <w:color w:val="231F20"/>
          <w:spacing w:val="-7"/>
          <w:sz w:val="24"/>
          <w:szCs w:val="24"/>
        </w:rPr>
        <w:t xml:space="preserve"> </w:t>
      </w:r>
      <w:r w:rsidRPr="00C2544E">
        <w:rPr>
          <w:color w:val="231F20"/>
          <w:sz w:val="24"/>
          <w:szCs w:val="24"/>
        </w:rPr>
        <w:t>how</w:t>
      </w:r>
      <w:r w:rsidRPr="00C2544E">
        <w:rPr>
          <w:color w:val="231F20"/>
          <w:spacing w:val="-7"/>
          <w:sz w:val="24"/>
          <w:szCs w:val="24"/>
        </w:rPr>
        <w:t xml:space="preserve"> </w:t>
      </w:r>
      <w:r w:rsidRPr="00C2544E">
        <w:rPr>
          <w:color w:val="231F20"/>
          <w:sz w:val="24"/>
          <w:szCs w:val="24"/>
        </w:rPr>
        <w:t>the</w:t>
      </w:r>
      <w:r w:rsidRPr="00C2544E">
        <w:rPr>
          <w:color w:val="231F20"/>
          <w:spacing w:val="-2"/>
          <w:sz w:val="24"/>
          <w:szCs w:val="24"/>
        </w:rPr>
        <w:t xml:space="preserve"> </w:t>
      </w:r>
      <w:r w:rsidRPr="00C2544E">
        <w:rPr>
          <w:color w:val="231F20"/>
          <w:sz w:val="24"/>
          <w:szCs w:val="24"/>
        </w:rPr>
        <w:t>SPIN,</w:t>
      </w:r>
      <w:r w:rsidRPr="00C2544E">
        <w:rPr>
          <w:color w:val="231F20"/>
          <w:spacing w:val="-7"/>
          <w:sz w:val="24"/>
          <w:szCs w:val="24"/>
        </w:rPr>
        <w:t xml:space="preserve"> </w:t>
      </w:r>
      <w:r w:rsidRPr="00C2544E">
        <w:rPr>
          <w:color w:val="231F20"/>
          <w:sz w:val="24"/>
          <w:szCs w:val="24"/>
        </w:rPr>
        <w:t>Del</w:t>
      </w:r>
      <w:r w:rsidRPr="00C2544E">
        <w:rPr>
          <w:color w:val="231F20"/>
          <w:spacing w:val="-7"/>
          <w:sz w:val="24"/>
          <w:szCs w:val="24"/>
        </w:rPr>
        <w:t xml:space="preserve"> </w:t>
      </w:r>
      <w:r w:rsidRPr="00C2544E">
        <w:rPr>
          <w:color w:val="231F20"/>
          <w:sz w:val="24"/>
          <w:szCs w:val="24"/>
        </w:rPr>
        <w:t>Monte</w:t>
      </w:r>
      <w:r w:rsidRPr="00C2544E">
        <w:rPr>
          <w:color w:val="231F20"/>
          <w:spacing w:val="-2"/>
          <w:sz w:val="24"/>
          <w:szCs w:val="24"/>
        </w:rPr>
        <w:t xml:space="preserve"> </w:t>
      </w:r>
      <w:r w:rsidRPr="00C2544E">
        <w:rPr>
          <w:color w:val="231F20"/>
          <w:sz w:val="24"/>
          <w:szCs w:val="24"/>
        </w:rPr>
        <w:t>Friends</w:t>
      </w:r>
      <w:r w:rsidR="00D164CF" w:rsidRPr="00C2544E">
        <w:rPr>
          <w:color w:val="231F20"/>
          <w:sz w:val="24"/>
          <w:szCs w:val="24"/>
        </w:rPr>
        <w:t>,</w:t>
      </w:r>
      <w:r w:rsidRPr="00C2544E">
        <w:rPr>
          <w:color w:val="231F20"/>
          <w:sz w:val="24"/>
          <w:szCs w:val="24"/>
        </w:rPr>
        <w:t xml:space="preserve"> or Del Monte mechanism would extend research objectives that will lead to a competitive extramural grant application [one page limit]. You may indicate more than one choice if relevant.</w:t>
      </w:r>
    </w:p>
    <w:p w14:paraId="55B92D4A" w14:textId="77777777" w:rsidR="00EB0A2B" w:rsidRPr="00C2544E" w:rsidRDefault="00C76882" w:rsidP="00C2544E">
      <w:pPr>
        <w:pStyle w:val="ListParagraph"/>
        <w:numPr>
          <w:ilvl w:val="1"/>
          <w:numId w:val="1"/>
        </w:numPr>
        <w:tabs>
          <w:tab w:val="left" w:pos="1080"/>
        </w:tabs>
        <w:spacing w:before="100" w:beforeAutospacing="1"/>
        <w:ind w:left="1166" w:right="691"/>
        <w:rPr>
          <w:b/>
          <w:color w:val="231F20"/>
          <w:sz w:val="24"/>
          <w:szCs w:val="24"/>
        </w:rPr>
      </w:pPr>
      <w:r w:rsidRPr="00C2544E">
        <w:rPr>
          <w:b/>
          <w:color w:val="231F20"/>
          <w:sz w:val="24"/>
          <w:szCs w:val="24"/>
        </w:rPr>
        <w:t>Select</w:t>
      </w:r>
      <w:r w:rsidRPr="00C2544E">
        <w:rPr>
          <w:b/>
          <w:color w:val="231F20"/>
          <w:spacing w:val="-9"/>
          <w:sz w:val="24"/>
          <w:szCs w:val="24"/>
        </w:rPr>
        <w:t xml:space="preserve"> </w:t>
      </w:r>
      <w:r w:rsidRPr="00C2544E">
        <w:rPr>
          <w:color w:val="231F20"/>
          <w:sz w:val="24"/>
          <w:szCs w:val="24"/>
        </w:rPr>
        <w:t>which</w:t>
      </w:r>
      <w:r w:rsidRPr="00C2544E">
        <w:rPr>
          <w:color w:val="231F20"/>
          <w:spacing w:val="-10"/>
          <w:sz w:val="24"/>
          <w:szCs w:val="24"/>
        </w:rPr>
        <w:t xml:space="preserve"> </w:t>
      </w:r>
      <w:r w:rsidRPr="00C2544E">
        <w:rPr>
          <w:color w:val="231F20"/>
          <w:sz w:val="24"/>
          <w:szCs w:val="24"/>
        </w:rPr>
        <w:t>program</w:t>
      </w:r>
      <w:r w:rsidR="005A1E11" w:rsidRPr="00C2544E">
        <w:rPr>
          <w:color w:val="231F20"/>
          <w:sz w:val="24"/>
          <w:szCs w:val="24"/>
        </w:rPr>
        <w:t xml:space="preserve"> or </w:t>
      </w:r>
      <w:proofErr w:type="gramStart"/>
      <w:r w:rsidR="005A1E11" w:rsidRPr="00C2544E">
        <w:rPr>
          <w:color w:val="231F20"/>
          <w:sz w:val="24"/>
          <w:szCs w:val="24"/>
        </w:rPr>
        <w:t>programs</w:t>
      </w:r>
      <w:proofErr w:type="gramEnd"/>
      <w:r w:rsidRPr="00C2544E">
        <w:rPr>
          <w:color w:val="231F20"/>
          <w:spacing w:val="-8"/>
          <w:sz w:val="24"/>
          <w:szCs w:val="24"/>
        </w:rPr>
        <w:t xml:space="preserve"> </w:t>
      </w:r>
      <w:r w:rsidRPr="00C2544E">
        <w:rPr>
          <w:color w:val="231F20"/>
          <w:sz w:val="24"/>
          <w:szCs w:val="24"/>
        </w:rPr>
        <w:t>you</w:t>
      </w:r>
      <w:r w:rsidRPr="00C2544E">
        <w:rPr>
          <w:color w:val="231F20"/>
          <w:spacing w:val="-8"/>
          <w:sz w:val="24"/>
          <w:szCs w:val="24"/>
        </w:rPr>
        <w:t xml:space="preserve"> </w:t>
      </w:r>
      <w:r w:rsidRPr="00C2544E">
        <w:rPr>
          <w:color w:val="231F20"/>
          <w:sz w:val="24"/>
          <w:szCs w:val="24"/>
        </w:rPr>
        <w:t>are</w:t>
      </w:r>
      <w:r w:rsidRPr="00C2544E">
        <w:rPr>
          <w:color w:val="231F20"/>
          <w:spacing w:val="-8"/>
          <w:sz w:val="24"/>
          <w:szCs w:val="24"/>
        </w:rPr>
        <w:t xml:space="preserve"> </w:t>
      </w:r>
      <w:r w:rsidRPr="00C2544E">
        <w:rPr>
          <w:color w:val="231F20"/>
          <w:sz w:val="24"/>
          <w:szCs w:val="24"/>
        </w:rPr>
        <w:t>applying</w:t>
      </w:r>
      <w:r w:rsidRPr="00C2544E">
        <w:rPr>
          <w:color w:val="231F20"/>
          <w:spacing w:val="-11"/>
          <w:sz w:val="24"/>
          <w:szCs w:val="24"/>
        </w:rPr>
        <w:t xml:space="preserve"> </w:t>
      </w:r>
      <w:r w:rsidRPr="00C2544E">
        <w:rPr>
          <w:color w:val="231F20"/>
          <w:sz w:val="24"/>
          <w:szCs w:val="24"/>
        </w:rPr>
        <w:t>for</w:t>
      </w:r>
      <w:r w:rsidR="005A1E11" w:rsidRPr="00C2544E">
        <w:rPr>
          <w:color w:val="231F20"/>
          <w:sz w:val="24"/>
          <w:szCs w:val="24"/>
        </w:rPr>
        <w:t>.</w:t>
      </w:r>
    </w:p>
    <w:p w14:paraId="01E5B5F4" w14:textId="77777777" w:rsidR="00EB0A2B" w:rsidRPr="00C2544E" w:rsidRDefault="005A1E11" w:rsidP="00C2544E">
      <w:pPr>
        <w:pStyle w:val="ListParagraph"/>
        <w:numPr>
          <w:ilvl w:val="1"/>
          <w:numId w:val="1"/>
        </w:numPr>
        <w:tabs>
          <w:tab w:val="left" w:pos="1080"/>
        </w:tabs>
        <w:spacing w:before="100" w:beforeAutospacing="1"/>
        <w:ind w:left="1166" w:right="1218"/>
        <w:rPr>
          <w:sz w:val="24"/>
          <w:szCs w:val="24"/>
        </w:rPr>
      </w:pPr>
      <w:r w:rsidRPr="00C2544E">
        <w:rPr>
          <w:b/>
          <w:bCs/>
          <w:sz w:val="24"/>
          <w:szCs w:val="24"/>
        </w:rPr>
        <w:t>Specific Aims</w:t>
      </w:r>
      <w:r w:rsidRPr="00C2544E">
        <w:rPr>
          <w:sz w:val="24"/>
          <w:szCs w:val="24"/>
        </w:rPr>
        <w:t xml:space="preserve"> (1 page)</w:t>
      </w:r>
    </w:p>
    <w:p w14:paraId="2007E517" w14:textId="77777777" w:rsidR="00EB0A2B" w:rsidRPr="00C2544E" w:rsidRDefault="00C76882" w:rsidP="00C2544E">
      <w:pPr>
        <w:pStyle w:val="ListParagraph"/>
        <w:numPr>
          <w:ilvl w:val="1"/>
          <w:numId w:val="1"/>
        </w:numPr>
        <w:tabs>
          <w:tab w:val="left" w:pos="1080"/>
        </w:tabs>
        <w:spacing w:before="100" w:beforeAutospacing="1" w:line="242" w:lineRule="auto"/>
        <w:ind w:left="1166" w:right="1167"/>
        <w:rPr>
          <w:sz w:val="24"/>
          <w:szCs w:val="24"/>
        </w:rPr>
      </w:pPr>
      <w:r w:rsidRPr="00C2544E">
        <w:rPr>
          <w:b/>
          <w:color w:val="231F20"/>
          <w:sz w:val="24"/>
          <w:szCs w:val="24"/>
        </w:rPr>
        <w:t>Research</w:t>
      </w:r>
      <w:r w:rsidRPr="00C2544E">
        <w:rPr>
          <w:b/>
          <w:color w:val="231F20"/>
          <w:spacing w:val="-4"/>
          <w:sz w:val="24"/>
          <w:szCs w:val="24"/>
        </w:rPr>
        <w:t xml:space="preserve"> </w:t>
      </w:r>
      <w:r w:rsidRPr="00C2544E">
        <w:rPr>
          <w:b/>
          <w:color w:val="231F20"/>
          <w:sz w:val="24"/>
          <w:szCs w:val="24"/>
        </w:rPr>
        <w:t>description</w:t>
      </w:r>
      <w:r w:rsidRPr="00C2544E">
        <w:rPr>
          <w:b/>
          <w:color w:val="231F20"/>
          <w:spacing w:val="-7"/>
          <w:sz w:val="24"/>
          <w:szCs w:val="24"/>
        </w:rPr>
        <w:t xml:space="preserve"> </w:t>
      </w:r>
      <w:r w:rsidRPr="00C2544E">
        <w:rPr>
          <w:color w:val="231F20"/>
          <w:sz w:val="24"/>
          <w:szCs w:val="24"/>
        </w:rPr>
        <w:t>(limited</w:t>
      </w:r>
      <w:r w:rsidRPr="00C2544E">
        <w:rPr>
          <w:color w:val="231F20"/>
          <w:spacing w:val="-9"/>
          <w:sz w:val="24"/>
          <w:szCs w:val="24"/>
        </w:rPr>
        <w:t xml:space="preserve"> </w:t>
      </w:r>
      <w:r w:rsidRPr="00C2544E">
        <w:rPr>
          <w:color w:val="231F20"/>
          <w:sz w:val="24"/>
          <w:szCs w:val="24"/>
        </w:rPr>
        <w:t>to</w:t>
      </w:r>
      <w:r w:rsidRPr="00C2544E">
        <w:rPr>
          <w:color w:val="231F20"/>
          <w:spacing w:val="-8"/>
          <w:sz w:val="24"/>
          <w:szCs w:val="24"/>
        </w:rPr>
        <w:t xml:space="preserve"> </w:t>
      </w:r>
      <w:r w:rsidRPr="00C2544E">
        <w:rPr>
          <w:color w:val="231F20"/>
          <w:sz w:val="24"/>
          <w:szCs w:val="24"/>
        </w:rPr>
        <w:t>6</w:t>
      </w:r>
      <w:r w:rsidRPr="00C2544E">
        <w:rPr>
          <w:color w:val="231F20"/>
          <w:spacing w:val="-8"/>
          <w:sz w:val="24"/>
          <w:szCs w:val="24"/>
        </w:rPr>
        <w:t xml:space="preserve"> </w:t>
      </w:r>
      <w:r w:rsidRPr="00C2544E">
        <w:rPr>
          <w:color w:val="231F20"/>
          <w:sz w:val="24"/>
          <w:szCs w:val="24"/>
        </w:rPr>
        <w:t>pages)</w:t>
      </w:r>
      <w:r w:rsidRPr="00C2544E">
        <w:rPr>
          <w:color w:val="231F20"/>
          <w:spacing w:val="-8"/>
          <w:sz w:val="24"/>
          <w:szCs w:val="24"/>
        </w:rPr>
        <w:t xml:space="preserve"> </w:t>
      </w:r>
      <w:r w:rsidRPr="00C2544E">
        <w:rPr>
          <w:color w:val="231F20"/>
          <w:sz w:val="24"/>
          <w:szCs w:val="24"/>
        </w:rPr>
        <w:t>including</w:t>
      </w:r>
      <w:r w:rsidRPr="00C2544E">
        <w:rPr>
          <w:color w:val="231F20"/>
          <w:spacing w:val="-8"/>
          <w:sz w:val="24"/>
          <w:szCs w:val="24"/>
        </w:rPr>
        <w:t xml:space="preserve"> </w:t>
      </w:r>
      <w:r w:rsidRPr="00C2544E">
        <w:rPr>
          <w:color w:val="231F20"/>
          <w:sz w:val="24"/>
          <w:szCs w:val="24"/>
        </w:rPr>
        <w:t>Specific</w:t>
      </w:r>
      <w:r w:rsidRPr="00C2544E">
        <w:rPr>
          <w:color w:val="231F20"/>
          <w:spacing w:val="-8"/>
          <w:sz w:val="24"/>
          <w:szCs w:val="24"/>
        </w:rPr>
        <w:t xml:space="preserve"> </w:t>
      </w:r>
      <w:r w:rsidRPr="00C2544E">
        <w:rPr>
          <w:color w:val="231F20"/>
          <w:sz w:val="24"/>
          <w:szCs w:val="24"/>
        </w:rPr>
        <w:t>Aims,</w:t>
      </w:r>
      <w:r w:rsidRPr="00C2544E">
        <w:rPr>
          <w:color w:val="231F20"/>
          <w:spacing w:val="-10"/>
          <w:sz w:val="24"/>
          <w:szCs w:val="24"/>
        </w:rPr>
        <w:t xml:space="preserve"> </w:t>
      </w:r>
      <w:r w:rsidRPr="00C2544E">
        <w:rPr>
          <w:color w:val="231F20"/>
          <w:sz w:val="24"/>
          <w:szCs w:val="24"/>
        </w:rPr>
        <w:t>Background</w:t>
      </w:r>
      <w:r w:rsidRPr="00C2544E">
        <w:rPr>
          <w:color w:val="231F20"/>
          <w:spacing w:val="-6"/>
          <w:sz w:val="24"/>
          <w:szCs w:val="24"/>
        </w:rPr>
        <w:t xml:space="preserve"> </w:t>
      </w:r>
      <w:r w:rsidRPr="00C2544E">
        <w:rPr>
          <w:color w:val="231F20"/>
          <w:sz w:val="24"/>
          <w:szCs w:val="24"/>
        </w:rPr>
        <w:t>and</w:t>
      </w:r>
      <w:r w:rsidRPr="00C2544E">
        <w:rPr>
          <w:color w:val="231F20"/>
          <w:spacing w:val="-6"/>
          <w:sz w:val="24"/>
          <w:szCs w:val="24"/>
        </w:rPr>
        <w:t xml:space="preserve"> </w:t>
      </w:r>
      <w:r w:rsidRPr="00C2544E">
        <w:rPr>
          <w:color w:val="231F20"/>
          <w:sz w:val="24"/>
          <w:szCs w:val="24"/>
        </w:rPr>
        <w:t>Significance, Preliminary Studies, Research Design and Methods.</w:t>
      </w:r>
    </w:p>
    <w:p w14:paraId="0C1E744A" w14:textId="77777777" w:rsidR="00EB0A2B" w:rsidRPr="00C2544E" w:rsidRDefault="00C76882" w:rsidP="00C2544E">
      <w:pPr>
        <w:pStyle w:val="ListParagraph"/>
        <w:numPr>
          <w:ilvl w:val="1"/>
          <w:numId w:val="1"/>
        </w:numPr>
        <w:tabs>
          <w:tab w:val="left" w:pos="1080"/>
        </w:tabs>
        <w:spacing w:before="100" w:beforeAutospacing="1" w:line="305" w:lineRule="exact"/>
        <w:ind w:left="1166" w:right="1167"/>
        <w:rPr>
          <w:sz w:val="24"/>
          <w:szCs w:val="24"/>
        </w:rPr>
      </w:pPr>
      <w:r w:rsidRPr="00C2544E">
        <w:rPr>
          <w:b/>
          <w:color w:val="231F20"/>
          <w:sz w:val="24"/>
          <w:szCs w:val="24"/>
        </w:rPr>
        <w:t>Supporting</w:t>
      </w:r>
      <w:r w:rsidRPr="00C2544E">
        <w:rPr>
          <w:b/>
          <w:color w:val="231F20"/>
          <w:spacing w:val="-8"/>
          <w:sz w:val="24"/>
          <w:szCs w:val="24"/>
        </w:rPr>
        <w:t xml:space="preserve"> </w:t>
      </w:r>
      <w:r w:rsidRPr="00C2544E">
        <w:rPr>
          <w:b/>
          <w:color w:val="231F20"/>
          <w:sz w:val="24"/>
          <w:szCs w:val="24"/>
        </w:rPr>
        <w:t>materials</w:t>
      </w:r>
      <w:r w:rsidRPr="00C2544E">
        <w:rPr>
          <w:b/>
          <w:color w:val="231F20"/>
          <w:spacing w:val="-4"/>
          <w:sz w:val="24"/>
          <w:szCs w:val="24"/>
        </w:rPr>
        <w:t xml:space="preserve"> </w:t>
      </w:r>
      <w:r w:rsidRPr="00C2544E">
        <w:rPr>
          <w:color w:val="231F20"/>
          <w:sz w:val="24"/>
          <w:szCs w:val="24"/>
        </w:rPr>
        <w:t>(Human</w:t>
      </w:r>
      <w:r w:rsidRPr="00C2544E">
        <w:rPr>
          <w:color w:val="231F20"/>
          <w:spacing w:val="-7"/>
          <w:sz w:val="24"/>
          <w:szCs w:val="24"/>
        </w:rPr>
        <w:t xml:space="preserve"> </w:t>
      </w:r>
      <w:r w:rsidRPr="00C2544E">
        <w:rPr>
          <w:color w:val="231F20"/>
          <w:sz w:val="24"/>
          <w:szCs w:val="24"/>
        </w:rPr>
        <w:t>Subjects,</w:t>
      </w:r>
      <w:r w:rsidRPr="00C2544E">
        <w:rPr>
          <w:color w:val="231F20"/>
          <w:spacing w:val="-7"/>
          <w:sz w:val="24"/>
          <w:szCs w:val="24"/>
        </w:rPr>
        <w:t xml:space="preserve"> </w:t>
      </w:r>
      <w:r w:rsidRPr="00C2544E">
        <w:rPr>
          <w:color w:val="231F20"/>
          <w:sz w:val="24"/>
          <w:szCs w:val="24"/>
        </w:rPr>
        <w:t>Vertebrate</w:t>
      </w:r>
      <w:r w:rsidRPr="00C2544E">
        <w:rPr>
          <w:color w:val="231F20"/>
          <w:spacing w:val="-5"/>
          <w:sz w:val="24"/>
          <w:szCs w:val="24"/>
        </w:rPr>
        <w:t xml:space="preserve"> </w:t>
      </w:r>
      <w:r w:rsidRPr="00C2544E">
        <w:rPr>
          <w:color w:val="231F20"/>
          <w:sz w:val="24"/>
          <w:szCs w:val="24"/>
        </w:rPr>
        <w:t>Animals,</w:t>
      </w:r>
      <w:r w:rsidRPr="00C2544E">
        <w:rPr>
          <w:color w:val="231F20"/>
          <w:spacing w:val="-5"/>
          <w:sz w:val="24"/>
          <w:szCs w:val="24"/>
        </w:rPr>
        <w:t xml:space="preserve"> </w:t>
      </w:r>
      <w:r w:rsidRPr="00C2544E">
        <w:rPr>
          <w:color w:val="231F20"/>
          <w:sz w:val="24"/>
          <w:szCs w:val="24"/>
        </w:rPr>
        <w:t>and</w:t>
      </w:r>
      <w:r w:rsidRPr="00C2544E">
        <w:rPr>
          <w:color w:val="231F20"/>
          <w:spacing w:val="-7"/>
          <w:sz w:val="24"/>
          <w:szCs w:val="24"/>
        </w:rPr>
        <w:t xml:space="preserve"> </w:t>
      </w:r>
      <w:r w:rsidRPr="00C2544E">
        <w:rPr>
          <w:color w:val="231F20"/>
          <w:sz w:val="24"/>
          <w:szCs w:val="24"/>
        </w:rPr>
        <w:t>Literature</w:t>
      </w:r>
      <w:r w:rsidRPr="00C2544E">
        <w:rPr>
          <w:color w:val="231F20"/>
          <w:spacing w:val="-4"/>
          <w:sz w:val="24"/>
          <w:szCs w:val="24"/>
        </w:rPr>
        <w:t xml:space="preserve"> </w:t>
      </w:r>
      <w:r w:rsidRPr="00C2544E">
        <w:rPr>
          <w:color w:val="231F20"/>
          <w:sz w:val="24"/>
          <w:szCs w:val="24"/>
        </w:rPr>
        <w:t>Cited)</w:t>
      </w:r>
      <w:r w:rsidRPr="00C2544E">
        <w:rPr>
          <w:color w:val="231F20"/>
          <w:spacing w:val="-8"/>
          <w:sz w:val="24"/>
          <w:szCs w:val="24"/>
        </w:rPr>
        <w:t xml:space="preserve"> </w:t>
      </w:r>
      <w:r w:rsidRPr="00C2544E">
        <w:rPr>
          <w:color w:val="231F20"/>
          <w:sz w:val="24"/>
          <w:szCs w:val="24"/>
        </w:rPr>
        <w:t>can</w:t>
      </w:r>
      <w:r w:rsidRPr="00C2544E">
        <w:rPr>
          <w:color w:val="231F20"/>
          <w:spacing w:val="-9"/>
          <w:sz w:val="24"/>
          <w:szCs w:val="24"/>
        </w:rPr>
        <w:t xml:space="preserve"> </w:t>
      </w:r>
      <w:r w:rsidRPr="00C2544E">
        <w:rPr>
          <w:color w:val="231F20"/>
          <w:sz w:val="24"/>
          <w:szCs w:val="24"/>
        </w:rPr>
        <w:t>follow</w:t>
      </w:r>
      <w:r w:rsidRPr="00C2544E">
        <w:rPr>
          <w:color w:val="231F20"/>
          <w:spacing w:val="-9"/>
          <w:sz w:val="24"/>
          <w:szCs w:val="24"/>
        </w:rPr>
        <w:t xml:space="preserve"> </w:t>
      </w:r>
      <w:r w:rsidRPr="00C2544E">
        <w:rPr>
          <w:color w:val="231F20"/>
          <w:sz w:val="24"/>
          <w:szCs w:val="24"/>
        </w:rPr>
        <w:t>on additional pages.</w:t>
      </w:r>
    </w:p>
    <w:p w14:paraId="1A8113B7" w14:textId="77777777" w:rsidR="00EB0A2B" w:rsidRPr="00C2544E" w:rsidRDefault="00C76882" w:rsidP="00C2544E">
      <w:pPr>
        <w:pStyle w:val="ListParagraph"/>
        <w:numPr>
          <w:ilvl w:val="1"/>
          <w:numId w:val="1"/>
        </w:numPr>
        <w:tabs>
          <w:tab w:val="left" w:pos="1080"/>
        </w:tabs>
        <w:spacing w:before="100" w:beforeAutospacing="1" w:line="305" w:lineRule="exact"/>
        <w:ind w:left="1166" w:right="1167"/>
        <w:rPr>
          <w:sz w:val="24"/>
          <w:szCs w:val="24"/>
        </w:rPr>
      </w:pPr>
      <w:r w:rsidRPr="00C2544E">
        <w:rPr>
          <w:b/>
          <w:color w:val="231F20"/>
          <w:sz w:val="24"/>
          <w:szCs w:val="24"/>
        </w:rPr>
        <w:t>Budget</w:t>
      </w:r>
      <w:r w:rsidRPr="00C2544E">
        <w:rPr>
          <w:b/>
          <w:color w:val="231F20"/>
          <w:spacing w:val="-9"/>
          <w:sz w:val="24"/>
          <w:szCs w:val="24"/>
        </w:rPr>
        <w:t xml:space="preserve"> </w:t>
      </w:r>
      <w:r w:rsidRPr="00C2544E">
        <w:rPr>
          <w:color w:val="231F20"/>
          <w:sz w:val="24"/>
          <w:szCs w:val="24"/>
        </w:rPr>
        <w:t>(detailed,</w:t>
      </w:r>
      <w:r w:rsidRPr="00C2544E">
        <w:rPr>
          <w:color w:val="231F20"/>
          <w:spacing w:val="-7"/>
          <w:sz w:val="24"/>
          <w:szCs w:val="24"/>
        </w:rPr>
        <w:t xml:space="preserve"> </w:t>
      </w:r>
      <w:r w:rsidRPr="00C2544E">
        <w:rPr>
          <w:i/>
          <w:color w:val="231F20"/>
          <w:sz w:val="24"/>
          <w:szCs w:val="24"/>
        </w:rPr>
        <w:t xml:space="preserve">not </w:t>
      </w:r>
      <w:r w:rsidRPr="00C2544E">
        <w:rPr>
          <w:color w:val="231F20"/>
          <w:sz w:val="24"/>
          <w:szCs w:val="24"/>
        </w:rPr>
        <w:t>modular)</w:t>
      </w:r>
      <w:r w:rsidRPr="00C2544E">
        <w:rPr>
          <w:color w:val="231F20"/>
          <w:spacing w:val="-6"/>
          <w:sz w:val="24"/>
          <w:szCs w:val="24"/>
        </w:rPr>
        <w:t xml:space="preserve"> </w:t>
      </w:r>
      <w:r w:rsidRPr="00C2544E">
        <w:rPr>
          <w:color w:val="231F20"/>
          <w:sz w:val="24"/>
          <w:szCs w:val="24"/>
        </w:rPr>
        <w:t>with</w:t>
      </w:r>
      <w:r w:rsidRPr="00C2544E">
        <w:rPr>
          <w:color w:val="231F20"/>
          <w:spacing w:val="-1"/>
          <w:sz w:val="24"/>
          <w:szCs w:val="24"/>
        </w:rPr>
        <w:t xml:space="preserve"> </w:t>
      </w:r>
      <w:r w:rsidRPr="00C2544E">
        <w:rPr>
          <w:color w:val="231F20"/>
          <w:sz w:val="24"/>
          <w:szCs w:val="24"/>
        </w:rPr>
        <w:t>justification</w:t>
      </w:r>
      <w:r w:rsidRPr="00C2544E">
        <w:rPr>
          <w:color w:val="231F20"/>
          <w:spacing w:val="-3"/>
          <w:sz w:val="24"/>
          <w:szCs w:val="24"/>
        </w:rPr>
        <w:t xml:space="preserve"> </w:t>
      </w:r>
      <w:r w:rsidRPr="00C2544E">
        <w:rPr>
          <w:color w:val="231F20"/>
          <w:sz w:val="24"/>
          <w:szCs w:val="24"/>
        </w:rPr>
        <w:t>(</w:t>
      </w:r>
      <w:r w:rsidRPr="00C2544E">
        <w:rPr>
          <w:color w:val="231F20"/>
          <w:sz w:val="24"/>
          <w:szCs w:val="24"/>
          <w:u w:val="single" w:color="231F20"/>
        </w:rPr>
        <w:t>faculty</w:t>
      </w:r>
      <w:r w:rsidRPr="00C2544E">
        <w:rPr>
          <w:color w:val="231F20"/>
          <w:spacing w:val="-6"/>
          <w:sz w:val="24"/>
          <w:szCs w:val="24"/>
          <w:u w:val="single" w:color="231F20"/>
        </w:rPr>
        <w:t xml:space="preserve"> </w:t>
      </w:r>
      <w:r w:rsidRPr="00C2544E">
        <w:rPr>
          <w:color w:val="231F20"/>
          <w:sz w:val="24"/>
          <w:szCs w:val="24"/>
          <w:u w:val="single" w:color="231F20"/>
        </w:rPr>
        <w:t>salary</w:t>
      </w:r>
      <w:r w:rsidRPr="00C2544E">
        <w:rPr>
          <w:color w:val="231F20"/>
          <w:spacing w:val="-4"/>
          <w:sz w:val="24"/>
          <w:szCs w:val="24"/>
          <w:u w:val="single" w:color="231F20"/>
        </w:rPr>
        <w:t xml:space="preserve"> </w:t>
      </w:r>
      <w:r w:rsidRPr="00C2544E">
        <w:rPr>
          <w:color w:val="231F20"/>
          <w:sz w:val="24"/>
          <w:szCs w:val="24"/>
          <w:u w:val="single" w:color="231F20"/>
        </w:rPr>
        <w:t>support</w:t>
      </w:r>
      <w:r w:rsidRPr="00C2544E">
        <w:rPr>
          <w:color w:val="231F20"/>
          <w:spacing w:val="-3"/>
          <w:sz w:val="24"/>
          <w:szCs w:val="24"/>
          <w:u w:val="single" w:color="231F20"/>
        </w:rPr>
        <w:t xml:space="preserve"> </w:t>
      </w:r>
      <w:r w:rsidRPr="00C2544E">
        <w:rPr>
          <w:color w:val="231F20"/>
          <w:sz w:val="24"/>
          <w:szCs w:val="24"/>
          <w:u w:val="single" w:color="231F20"/>
        </w:rPr>
        <w:t>is</w:t>
      </w:r>
      <w:r w:rsidRPr="00C2544E">
        <w:rPr>
          <w:color w:val="231F20"/>
          <w:spacing w:val="-5"/>
          <w:sz w:val="24"/>
          <w:szCs w:val="24"/>
          <w:u w:val="single" w:color="231F20"/>
        </w:rPr>
        <w:t xml:space="preserve"> </w:t>
      </w:r>
      <w:r w:rsidRPr="00C2544E">
        <w:rPr>
          <w:color w:val="231F20"/>
          <w:sz w:val="24"/>
          <w:szCs w:val="24"/>
          <w:u w:val="single" w:color="231F20"/>
        </w:rPr>
        <w:t>specifically</w:t>
      </w:r>
      <w:r w:rsidRPr="00C2544E">
        <w:rPr>
          <w:color w:val="231F20"/>
          <w:spacing w:val="-4"/>
          <w:sz w:val="24"/>
          <w:szCs w:val="24"/>
          <w:u w:val="single" w:color="231F20"/>
        </w:rPr>
        <w:t xml:space="preserve"> </w:t>
      </w:r>
      <w:r w:rsidRPr="00C2544E">
        <w:rPr>
          <w:color w:val="231F20"/>
          <w:spacing w:val="-2"/>
          <w:sz w:val="24"/>
          <w:szCs w:val="24"/>
          <w:u w:val="single" w:color="231F20"/>
        </w:rPr>
        <w:t>excluded</w:t>
      </w:r>
      <w:r w:rsidRPr="00C2544E">
        <w:rPr>
          <w:color w:val="231F20"/>
          <w:spacing w:val="-2"/>
          <w:sz w:val="24"/>
          <w:szCs w:val="24"/>
        </w:rPr>
        <w:t>)</w:t>
      </w:r>
    </w:p>
    <w:p w14:paraId="084C0B6C" w14:textId="77777777" w:rsidR="00EB0A2B" w:rsidRPr="00C2544E" w:rsidRDefault="00C76882" w:rsidP="00C2544E">
      <w:pPr>
        <w:pStyle w:val="ListParagraph"/>
        <w:numPr>
          <w:ilvl w:val="1"/>
          <w:numId w:val="1"/>
        </w:numPr>
        <w:tabs>
          <w:tab w:val="left" w:pos="1080"/>
        </w:tabs>
        <w:spacing w:before="100" w:beforeAutospacing="1" w:line="303" w:lineRule="exact"/>
        <w:ind w:left="1166" w:right="1167"/>
        <w:rPr>
          <w:sz w:val="24"/>
          <w:szCs w:val="24"/>
        </w:rPr>
      </w:pPr>
      <w:r w:rsidRPr="00C2544E">
        <w:rPr>
          <w:b/>
          <w:color w:val="231F20"/>
          <w:sz w:val="24"/>
          <w:szCs w:val="24"/>
        </w:rPr>
        <w:t>Bio-sketches</w:t>
      </w:r>
      <w:r w:rsidRPr="00C2544E">
        <w:rPr>
          <w:b/>
          <w:color w:val="231F20"/>
          <w:spacing w:val="-4"/>
          <w:sz w:val="24"/>
          <w:szCs w:val="24"/>
        </w:rPr>
        <w:t xml:space="preserve"> </w:t>
      </w:r>
      <w:r w:rsidRPr="00C2544E">
        <w:rPr>
          <w:color w:val="231F20"/>
          <w:sz w:val="24"/>
          <w:szCs w:val="24"/>
        </w:rPr>
        <w:t>of</w:t>
      </w:r>
      <w:r w:rsidRPr="00C2544E">
        <w:rPr>
          <w:color w:val="231F20"/>
          <w:spacing w:val="-5"/>
          <w:sz w:val="24"/>
          <w:szCs w:val="24"/>
        </w:rPr>
        <w:t xml:space="preserve"> </w:t>
      </w:r>
      <w:r w:rsidRPr="00C2544E">
        <w:rPr>
          <w:color w:val="231F20"/>
          <w:sz w:val="24"/>
          <w:szCs w:val="24"/>
        </w:rPr>
        <w:t>all</w:t>
      </w:r>
      <w:r w:rsidRPr="00C2544E">
        <w:rPr>
          <w:color w:val="231F20"/>
          <w:spacing w:val="-4"/>
          <w:sz w:val="24"/>
          <w:szCs w:val="24"/>
        </w:rPr>
        <w:t xml:space="preserve"> </w:t>
      </w:r>
      <w:r w:rsidRPr="00C2544E">
        <w:rPr>
          <w:color w:val="231F20"/>
          <w:sz w:val="24"/>
          <w:szCs w:val="24"/>
        </w:rPr>
        <w:t>Co-Investigators</w:t>
      </w:r>
      <w:r w:rsidRPr="00C2544E">
        <w:rPr>
          <w:color w:val="231F20"/>
          <w:spacing w:val="-8"/>
          <w:sz w:val="24"/>
          <w:szCs w:val="24"/>
        </w:rPr>
        <w:t xml:space="preserve"> </w:t>
      </w:r>
      <w:r w:rsidRPr="00C2544E">
        <w:rPr>
          <w:color w:val="231F20"/>
          <w:sz w:val="24"/>
          <w:szCs w:val="24"/>
        </w:rPr>
        <w:t>and</w:t>
      </w:r>
      <w:r w:rsidRPr="00C2544E">
        <w:rPr>
          <w:color w:val="231F20"/>
          <w:spacing w:val="-3"/>
          <w:sz w:val="24"/>
          <w:szCs w:val="24"/>
        </w:rPr>
        <w:t xml:space="preserve"> </w:t>
      </w:r>
      <w:r w:rsidRPr="00C2544E">
        <w:rPr>
          <w:color w:val="231F20"/>
          <w:sz w:val="24"/>
          <w:szCs w:val="24"/>
        </w:rPr>
        <w:t>key</w:t>
      </w:r>
      <w:r w:rsidRPr="00C2544E">
        <w:rPr>
          <w:color w:val="231F20"/>
          <w:spacing w:val="-4"/>
          <w:sz w:val="24"/>
          <w:szCs w:val="24"/>
        </w:rPr>
        <w:t xml:space="preserve"> </w:t>
      </w:r>
      <w:r w:rsidRPr="00C2544E">
        <w:rPr>
          <w:color w:val="231F20"/>
          <w:spacing w:val="-2"/>
          <w:sz w:val="24"/>
          <w:szCs w:val="24"/>
        </w:rPr>
        <w:t>personnel.</w:t>
      </w:r>
    </w:p>
    <w:p w14:paraId="0F463F17" w14:textId="77777777" w:rsidR="00C2544E" w:rsidRPr="00C2544E" w:rsidRDefault="00C76882" w:rsidP="00C2544E">
      <w:pPr>
        <w:pStyle w:val="ListParagraph"/>
        <w:numPr>
          <w:ilvl w:val="1"/>
          <w:numId w:val="1"/>
        </w:numPr>
        <w:tabs>
          <w:tab w:val="left" w:pos="1080"/>
        </w:tabs>
        <w:spacing w:before="100" w:beforeAutospacing="1" w:line="303" w:lineRule="exact"/>
        <w:ind w:left="1166" w:right="1167"/>
        <w:rPr>
          <w:b/>
          <w:bCs/>
          <w:sz w:val="24"/>
          <w:szCs w:val="24"/>
        </w:rPr>
      </w:pPr>
      <w:r w:rsidRPr="00C2544E">
        <w:rPr>
          <w:b/>
          <w:bCs/>
          <w:color w:val="231F20"/>
          <w:sz w:val="24"/>
          <w:szCs w:val="24"/>
        </w:rPr>
        <w:t>Other</w:t>
      </w:r>
      <w:r w:rsidRPr="00C2544E">
        <w:rPr>
          <w:b/>
          <w:bCs/>
          <w:color w:val="231F20"/>
          <w:spacing w:val="-1"/>
          <w:sz w:val="24"/>
          <w:szCs w:val="24"/>
        </w:rPr>
        <w:t xml:space="preserve"> </w:t>
      </w:r>
      <w:r w:rsidRPr="00C2544E">
        <w:rPr>
          <w:b/>
          <w:bCs/>
          <w:color w:val="231F20"/>
          <w:spacing w:val="-2"/>
          <w:sz w:val="24"/>
          <w:szCs w:val="24"/>
        </w:rPr>
        <w:t>Support</w:t>
      </w:r>
    </w:p>
    <w:p w14:paraId="1EC4B3F2" w14:textId="71561A92" w:rsidR="00C117BD" w:rsidRPr="00C2544E" w:rsidRDefault="00C76882" w:rsidP="00C2544E">
      <w:pPr>
        <w:pStyle w:val="ListParagraph"/>
        <w:numPr>
          <w:ilvl w:val="1"/>
          <w:numId w:val="1"/>
        </w:numPr>
        <w:tabs>
          <w:tab w:val="left" w:pos="1080"/>
        </w:tabs>
        <w:spacing w:before="100" w:beforeAutospacing="1" w:line="303" w:lineRule="exact"/>
        <w:ind w:left="1166" w:right="1167"/>
        <w:rPr>
          <w:b/>
          <w:sz w:val="24"/>
          <w:szCs w:val="24"/>
        </w:rPr>
      </w:pPr>
      <w:r w:rsidRPr="00C2544E">
        <w:rPr>
          <w:b/>
          <w:color w:val="231F20"/>
          <w:sz w:val="24"/>
          <w:szCs w:val="24"/>
        </w:rPr>
        <w:t>Resources</w:t>
      </w:r>
      <w:r w:rsidRPr="00C2544E">
        <w:rPr>
          <w:b/>
          <w:color w:val="231F20"/>
          <w:spacing w:val="-1"/>
          <w:sz w:val="24"/>
          <w:szCs w:val="24"/>
        </w:rPr>
        <w:t xml:space="preserve"> </w:t>
      </w:r>
      <w:r w:rsidRPr="00C2544E">
        <w:rPr>
          <w:b/>
          <w:color w:val="231F20"/>
          <w:sz w:val="24"/>
          <w:szCs w:val="24"/>
        </w:rPr>
        <w:t>and</w:t>
      </w:r>
      <w:r w:rsidRPr="00C2544E">
        <w:rPr>
          <w:b/>
          <w:color w:val="231F20"/>
          <w:spacing w:val="-4"/>
          <w:sz w:val="24"/>
          <w:szCs w:val="24"/>
        </w:rPr>
        <w:t xml:space="preserve"> </w:t>
      </w:r>
      <w:r w:rsidRPr="00C2544E">
        <w:rPr>
          <w:b/>
          <w:color w:val="231F20"/>
          <w:spacing w:val="-2"/>
          <w:sz w:val="24"/>
          <w:szCs w:val="24"/>
        </w:rPr>
        <w:t>Environment</w:t>
      </w:r>
    </w:p>
    <w:p w14:paraId="65E5AE8E" w14:textId="77777777" w:rsidR="00DC2B2C" w:rsidRDefault="00DC2B2C" w:rsidP="00DC2B2C">
      <w:pPr>
        <w:pStyle w:val="ListParagraph"/>
        <w:tabs>
          <w:tab w:val="left" w:pos="1080"/>
        </w:tabs>
        <w:spacing w:line="303" w:lineRule="exact"/>
        <w:ind w:firstLine="0"/>
        <w:rPr>
          <w:b/>
          <w:sz w:val="24"/>
        </w:rPr>
      </w:pPr>
    </w:p>
    <w:p w14:paraId="6CD2DB27" w14:textId="702E6A71" w:rsidR="00DC2B2C" w:rsidRDefault="00C76882" w:rsidP="00DC2B2C">
      <w:pPr>
        <w:pStyle w:val="BodyText"/>
        <w:ind w:left="360"/>
      </w:pPr>
      <w:r>
        <w:rPr>
          <w:color w:val="231F20"/>
        </w:rPr>
        <w:t>Review</w:t>
      </w:r>
      <w:r>
        <w:rPr>
          <w:color w:val="231F20"/>
          <w:spacing w:val="-7"/>
        </w:rPr>
        <w:t xml:space="preserve"> </w:t>
      </w:r>
      <w:r>
        <w:rPr>
          <w:color w:val="231F20"/>
        </w:rPr>
        <w:t>criteria</w:t>
      </w:r>
      <w:r>
        <w:rPr>
          <w:color w:val="231F20"/>
          <w:spacing w:val="-4"/>
        </w:rPr>
        <w:t xml:space="preserve"> </w:t>
      </w:r>
      <w:r>
        <w:rPr>
          <w:color w:val="231F20"/>
        </w:rPr>
        <w:t>will</w:t>
      </w:r>
      <w:r>
        <w:rPr>
          <w:color w:val="231F20"/>
          <w:spacing w:val="-4"/>
        </w:rPr>
        <w:t xml:space="preserve"> </w:t>
      </w:r>
      <w:r>
        <w:rPr>
          <w:color w:val="231F20"/>
        </w:rPr>
        <w:t>include</w:t>
      </w:r>
      <w:r w:rsidR="002E69E0">
        <w:rPr>
          <w:color w:val="231F20"/>
        </w:rPr>
        <w:t>,</w:t>
      </w:r>
      <w:r>
        <w:rPr>
          <w:color w:val="231F20"/>
          <w:spacing w:val="-2"/>
        </w:rPr>
        <w:t xml:space="preserve"> </w:t>
      </w:r>
      <w:r>
        <w:rPr>
          <w:color w:val="231F20"/>
        </w:rPr>
        <w:t>but</w:t>
      </w:r>
      <w:r>
        <w:rPr>
          <w:color w:val="231F20"/>
          <w:spacing w:val="-4"/>
        </w:rPr>
        <w:t xml:space="preserve"> </w:t>
      </w:r>
      <w:r>
        <w:rPr>
          <w:color w:val="231F20"/>
        </w:rPr>
        <w:t>are</w:t>
      </w:r>
      <w:r>
        <w:rPr>
          <w:color w:val="231F20"/>
          <w:spacing w:val="-4"/>
        </w:rPr>
        <w:t xml:space="preserve"> </w:t>
      </w:r>
      <w:r>
        <w:rPr>
          <w:color w:val="231F20"/>
        </w:rPr>
        <w:t>not limited</w:t>
      </w:r>
      <w:r>
        <w:rPr>
          <w:color w:val="231F20"/>
          <w:spacing w:val="-5"/>
        </w:rPr>
        <w:t xml:space="preserve"> to:</w:t>
      </w:r>
    </w:p>
    <w:p w14:paraId="3340194A" w14:textId="256D87E4" w:rsidR="00C117BD" w:rsidRDefault="00C76882" w:rsidP="00DC2B2C">
      <w:pPr>
        <w:pStyle w:val="ListParagraph"/>
        <w:numPr>
          <w:ilvl w:val="1"/>
          <w:numId w:val="1"/>
        </w:numPr>
        <w:tabs>
          <w:tab w:val="left" w:pos="1080"/>
        </w:tabs>
        <w:rPr>
          <w:sz w:val="24"/>
        </w:rPr>
      </w:pPr>
      <w:r>
        <w:rPr>
          <w:color w:val="231F20"/>
          <w:sz w:val="24"/>
        </w:rPr>
        <w:t>The</w:t>
      </w:r>
      <w:r>
        <w:rPr>
          <w:color w:val="231F20"/>
          <w:spacing w:val="-9"/>
          <w:sz w:val="24"/>
        </w:rPr>
        <w:t xml:space="preserve"> </w:t>
      </w:r>
      <w:r>
        <w:rPr>
          <w:b/>
          <w:i/>
          <w:color w:val="231F20"/>
          <w:sz w:val="24"/>
        </w:rPr>
        <w:t>likelihood</w:t>
      </w:r>
      <w:r>
        <w:rPr>
          <w:b/>
          <w:i/>
          <w:color w:val="231F20"/>
          <w:spacing w:val="-5"/>
          <w:sz w:val="24"/>
        </w:rPr>
        <w:t xml:space="preserve"> </w:t>
      </w:r>
      <w:r>
        <w:rPr>
          <w:b/>
          <w:i/>
          <w:color w:val="231F20"/>
          <w:sz w:val="24"/>
        </w:rPr>
        <w:t>of</w:t>
      </w:r>
      <w:r>
        <w:rPr>
          <w:b/>
          <w:i/>
          <w:color w:val="231F20"/>
          <w:spacing w:val="-7"/>
          <w:sz w:val="24"/>
        </w:rPr>
        <w:t xml:space="preserve"> </w:t>
      </w:r>
      <w:r>
        <w:rPr>
          <w:b/>
          <w:i/>
          <w:color w:val="231F20"/>
          <w:sz w:val="24"/>
        </w:rPr>
        <w:t>a</w:t>
      </w:r>
      <w:r>
        <w:rPr>
          <w:b/>
          <w:i/>
          <w:color w:val="231F20"/>
          <w:spacing w:val="-3"/>
          <w:sz w:val="24"/>
        </w:rPr>
        <w:t xml:space="preserve"> </w:t>
      </w:r>
      <w:r>
        <w:rPr>
          <w:b/>
          <w:i/>
          <w:color w:val="231F20"/>
          <w:sz w:val="24"/>
        </w:rPr>
        <w:t>subsequently</w:t>
      </w:r>
      <w:r>
        <w:rPr>
          <w:b/>
          <w:i/>
          <w:color w:val="231F20"/>
          <w:spacing w:val="-7"/>
          <w:sz w:val="24"/>
        </w:rPr>
        <w:t xml:space="preserve"> </w:t>
      </w:r>
      <w:r>
        <w:rPr>
          <w:b/>
          <w:i/>
          <w:color w:val="231F20"/>
          <w:sz w:val="24"/>
        </w:rPr>
        <w:t>successful</w:t>
      </w:r>
      <w:r>
        <w:rPr>
          <w:b/>
          <w:i/>
          <w:color w:val="231F20"/>
          <w:spacing w:val="-2"/>
          <w:sz w:val="24"/>
        </w:rPr>
        <w:t xml:space="preserve"> </w:t>
      </w:r>
      <w:r>
        <w:rPr>
          <w:b/>
          <w:i/>
          <w:color w:val="231F20"/>
          <w:sz w:val="24"/>
        </w:rPr>
        <w:t>application</w:t>
      </w:r>
      <w:r>
        <w:rPr>
          <w:b/>
          <w:i/>
          <w:color w:val="231F20"/>
          <w:spacing w:val="-2"/>
          <w:sz w:val="24"/>
        </w:rPr>
        <w:t xml:space="preserve"> </w:t>
      </w:r>
      <w:r>
        <w:rPr>
          <w:b/>
          <w:i/>
          <w:color w:val="231F20"/>
          <w:sz w:val="24"/>
        </w:rPr>
        <w:t>for</w:t>
      </w:r>
      <w:r>
        <w:rPr>
          <w:b/>
          <w:i/>
          <w:color w:val="231F20"/>
          <w:spacing w:val="-5"/>
          <w:sz w:val="24"/>
        </w:rPr>
        <w:t xml:space="preserve"> </w:t>
      </w:r>
      <w:r>
        <w:rPr>
          <w:b/>
          <w:i/>
          <w:color w:val="231F20"/>
          <w:sz w:val="24"/>
        </w:rPr>
        <w:t>extramural</w:t>
      </w:r>
      <w:r>
        <w:rPr>
          <w:b/>
          <w:i/>
          <w:color w:val="231F20"/>
          <w:spacing w:val="-2"/>
          <w:sz w:val="24"/>
        </w:rPr>
        <w:t xml:space="preserve"> </w:t>
      </w:r>
      <w:r>
        <w:rPr>
          <w:b/>
          <w:i/>
          <w:color w:val="231F20"/>
          <w:sz w:val="24"/>
        </w:rPr>
        <w:t>support</w:t>
      </w:r>
      <w:r>
        <w:rPr>
          <w:b/>
          <w:i/>
          <w:color w:val="231F20"/>
          <w:spacing w:val="-4"/>
          <w:sz w:val="24"/>
        </w:rPr>
        <w:t xml:space="preserve"> </w:t>
      </w:r>
      <w:r>
        <w:rPr>
          <w:color w:val="231F20"/>
          <w:sz w:val="24"/>
        </w:rPr>
        <w:t>(e.g.</w:t>
      </w:r>
      <w:r w:rsidR="002E69E0">
        <w:rPr>
          <w:color w:val="231F20"/>
          <w:sz w:val="24"/>
        </w:rPr>
        <w:t>,</w:t>
      </w:r>
      <w:r>
        <w:rPr>
          <w:color w:val="231F20"/>
          <w:spacing w:val="-6"/>
          <w:sz w:val="24"/>
        </w:rPr>
        <w:t xml:space="preserve"> </w:t>
      </w:r>
      <w:r>
        <w:rPr>
          <w:color w:val="231F20"/>
          <w:sz w:val="24"/>
        </w:rPr>
        <w:t>new</w:t>
      </w:r>
      <w:r>
        <w:rPr>
          <w:color w:val="231F20"/>
          <w:spacing w:val="-7"/>
          <w:sz w:val="24"/>
        </w:rPr>
        <w:t xml:space="preserve"> </w:t>
      </w:r>
      <w:r>
        <w:rPr>
          <w:color w:val="231F20"/>
          <w:sz w:val="24"/>
        </w:rPr>
        <w:t>NIH</w:t>
      </w:r>
      <w:r>
        <w:rPr>
          <w:color w:val="231F20"/>
          <w:spacing w:val="-4"/>
          <w:sz w:val="24"/>
        </w:rPr>
        <w:t xml:space="preserve"> </w:t>
      </w:r>
      <w:r>
        <w:rPr>
          <w:color w:val="231F20"/>
          <w:spacing w:val="-2"/>
          <w:sz w:val="24"/>
        </w:rPr>
        <w:t>RO1).</w:t>
      </w:r>
    </w:p>
    <w:p w14:paraId="3D16E7C0" w14:textId="77777777" w:rsidR="00C117BD" w:rsidRDefault="00C76882" w:rsidP="00DC2B2C">
      <w:pPr>
        <w:pStyle w:val="ListParagraph"/>
        <w:numPr>
          <w:ilvl w:val="1"/>
          <w:numId w:val="1"/>
        </w:numPr>
        <w:tabs>
          <w:tab w:val="left" w:pos="1080"/>
        </w:tabs>
        <w:rPr>
          <w:sz w:val="24"/>
        </w:rPr>
      </w:pPr>
      <w:r>
        <w:rPr>
          <w:color w:val="231F20"/>
          <w:sz w:val="24"/>
        </w:rPr>
        <w:t>The</w:t>
      </w:r>
      <w:r>
        <w:rPr>
          <w:color w:val="231F20"/>
          <w:spacing w:val="-7"/>
          <w:sz w:val="24"/>
        </w:rPr>
        <w:t xml:space="preserve"> </w:t>
      </w:r>
      <w:r>
        <w:rPr>
          <w:b/>
          <w:i/>
          <w:color w:val="231F20"/>
          <w:sz w:val="24"/>
        </w:rPr>
        <w:t>significance</w:t>
      </w:r>
      <w:r>
        <w:rPr>
          <w:b/>
          <w:i/>
          <w:color w:val="231F20"/>
          <w:spacing w:val="-5"/>
          <w:sz w:val="24"/>
        </w:rPr>
        <w:t xml:space="preserve"> </w:t>
      </w:r>
      <w:r>
        <w:rPr>
          <w:color w:val="231F20"/>
          <w:sz w:val="24"/>
        </w:rPr>
        <w:t>and</w:t>
      </w:r>
      <w:r>
        <w:rPr>
          <w:color w:val="231F20"/>
          <w:spacing w:val="-5"/>
          <w:sz w:val="24"/>
        </w:rPr>
        <w:t xml:space="preserve"> </w:t>
      </w:r>
      <w:r>
        <w:rPr>
          <w:b/>
          <w:i/>
          <w:color w:val="231F20"/>
          <w:sz w:val="24"/>
        </w:rPr>
        <w:t>innovation</w:t>
      </w:r>
      <w:r>
        <w:rPr>
          <w:b/>
          <w:i/>
          <w:color w:val="231F20"/>
          <w:spacing w:val="-2"/>
          <w:sz w:val="24"/>
        </w:rPr>
        <w:t xml:space="preserve"> </w:t>
      </w:r>
      <w:r>
        <w:rPr>
          <w:color w:val="231F20"/>
          <w:sz w:val="24"/>
        </w:rPr>
        <w:t>of</w:t>
      </w:r>
      <w:r>
        <w:rPr>
          <w:color w:val="231F20"/>
          <w:spacing w:val="-6"/>
          <w:sz w:val="24"/>
        </w:rPr>
        <w:t xml:space="preserve"> </w:t>
      </w:r>
      <w:r>
        <w:rPr>
          <w:color w:val="231F20"/>
          <w:sz w:val="24"/>
        </w:rPr>
        <w:t>the</w:t>
      </w:r>
      <w:r>
        <w:rPr>
          <w:color w:val="231F20"/>
          <w:spacing w:val="-6"/>
          <w:sz w:val="24"/>
        </w:rPr>
        <w:t xml:space="preserve"> </w:t>
      </w:r>
      <w:r>
        <w:rPr>
          <w:color w:val="231F20"/>
          <w:sz w:val="24"/>
        </w:rPr>
        <w:t>proposed</w:t>
      </w:r>
      <w:r>
        <w:rPr>
          <w:color w:val="231F20"/>
          <w:spacing w:val="-6"/>
          <w:sz w:val="24"/>
        </w:rPr>
        <w:t xml:space="preserve"> </w:t>
      </w:r>
      <w:r>
        <w:rPr>
          <w:color w:val="231F20"/>
          <w:spacing w:val="-2"/>
          <w:sz w:val="24"/>
        </w:rPr>
        <w:t>project.</w:t>
      </w:r>
    </w:p>
    <w:p w14:paraId="32C58F9C" w14:textId="77777777" w:rsidR="00C117BD" w:rsidRDefault="00C76882" w:rsidP="00DC2B2C">
      <w:pPr>
        <w:pStyle w:val="ListParagraph"/>
        <w:numPr>
          <w:ilvl w:val="1"/>
          <w:numId w:val="1"/>
        </w:numPr>
        <w:tabs>
          <w:tab w:val="left" w:pos="1080"/>
        </w:tabs>
        <w:rPr>
          <w:sz w:val="24"/>
        </w:rPr>
      </w:pPr>
      <w:r>
        <w:rPr>
          <w:color w:val="231F20"/>
          <w:sz w:val="24"/>
        </w:rPr>
        <w:t>The</w:t>
      </w:r>
      <w:r>
        <w:rPr>
          <w:color w:val="231F20"/>
          <w:spacing w:val="-8"/>
          <w:sz w:val="24"/>
        </w:rPr>
        <w:t xml:space="preserve"> </w:t>
      </w:r>
      <w:r>
        <w:rPr>
          <w:b/>
          <w:i/>
          <w:color w:val="231F20"/>
          <w:sz w:val="24"/>
        </w:rPr>
        <w:t>relevance</w:t>
      </w:r>
      <w:r>
        <w:rPr>
          <w:b/>
          <w:i/>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3"/>
          <w:sz w:val="24"/>
        </w:rPr>
        <w:t xml:space="preserve"> </w:t>
      </w:r>
      <w:r>
        <w:rPr>
          <w:color w:val="231F20"/>
          <w:sz w:val="24"/>
        </w:rPr>
        <w:t>project</w:t>
      </w:r>
      <w:r>
        <w:rPr>
          <w:color w:val="231F20"/>
          <w:spacing w:val="-2"/>
          <w:sz w:val="24"/>
        </w:rPr>
        <w:t xml:space="preserve"> </w:t>
      </w:r>
      <w:r>
        <w:rPr>
          <w:color w:val="231F20"/>
          <w:sz w:val="24"/>
        </w:rPr>
        <w:t>to</w:t>
      </w:r>
      <w:r>
        <w:rPr>
          <w:color w:val="231F20"/>
          <w:spacing w:val="-3"/>
          <w:sz w:val="24"/>
        </w:rPr>
        <w:t xml:space="preserve"> </w:t>
      </w:r>
      <w:r>
        <w:rPr>
          <w:color w:val="231F20"/>
          <w:sz w:val="24"/>
        </w:rPr>
        <w:t>the</w:t>
      </w:r>
      <w:r>
        <w:rPr>
          <w:color w:val="231F20"/>
          <w:spacing w:val="-4"/>
          <w:sz w:val="24"/>
        </w:rPr>
        <w:t xml:space="preserve"> </w:t>
      </w:r>
      <w:r>
        <w:rPr>
          <w:color w:val="231F20"/>
          <w:sz w:val="24"/>
        </w:rPr>
        <w:t>strategic</w:t>
      </w:r>
      <w:r>
        <w:rPr>
          <w:color w:val="231F20"/>
          <w:spacing w:val="-6"/>
          <w:sz w:val="24"/>
        </w:rPr>
        <w:t xml:space="preserve"> </w:t>
      </w:r>
      <w:r>
        <w:rPr>
          <w:color w:val="231F20"/>
          <w:sz w:val="24"/>
        </w:rPr>
        <w:t>plan</w:t>
      </w:r>
      <w:r>
        <w:rPr>
          <w:color w:val="231F20"/>
          <w:spacing w:val="-8"/>
          <w:sz w:val="24"/>
        </w:rPr>
        <w:t xml:space="preserve"> </w:t>
      </w:r>
      <w:r>
        <w:rPr>
          <w:color w:val="231F20"/>
          <w:sz w:val="24"/>
        </w:rPr>
        <w:t>of</w:t>
      </w:r>
      <w:r>
        <w:rPr>
          <w:color w:val="231F20"/>
          <w:spacing w:val="-3"/>
          <w:sz w:val="24"/>
        </w:rPr>
        <w:t xml:space="preserve"> </w:t>
      </w:r>
      <w:r>
        <w:rPr>
          <w:color w:val="231F20"/>
          <w:sz w:val="24"/>
        </w:rPr>
        <w:t>the</w:t>
      </w:r>
      <w:r>
        <w:rPr>
          <w:color w:val="231F20"/>
          <w:spacing w:val="-6"/>
          <w:sz w:val="24"/>
        </w:rPr>
        <w:t xml:space="preserve"> </w:t>
      </w:r>
      <w:r>
        <w:rPr>
          <w:color w:val="231F20"/>
          <w:sz w:val="24"/>
        </w:rPr>
        <w:t>Del</w:t>
      </w:r>
      <w:r>
        <w:rPr>
          <w:color w:val="231F20"/>
          <w:spacing w:val="-6"/>
          <w:sz w:val="24"/>
        </w:rPr>
        <w:t xml:space="preserve"> </w:t>
      </w:r>
      <w:r>
        <w:rPr>
          <w:color w:val="231F20"/>
          <w:sz w:val="24"/>
        </w:rPr>
        <w:t>Monte</w:t>
      </w:r>
      <w:r>
        <w:rPr>
          <w:color w:val="231F20"/>
          <w:spacing w:val="-4"/>
          <w:sz w:val="24"/>
        </w:rPr>
        <w:t xml:space="preserve"> </w:t>
      </w:r>
      <w:r>
        <w:rPr>
          <w:color w:val="231F20"/>
          <w:sz w:val="24"/>
        </w:rPr>
        <w:t>Institute</w:t>
      </w:r>
      <w:r>
        <w:rPr>
          <w:color w:val="231F20"/>
          <w:spacing w:val="-2"/>
          <w:sz w:val="24"/>
        </w:rPr>
        <w:t xml:space="preserve"> </w:t>
      </w:r>
      <w:r>
        <w:rPr>
          <w:color w:val="231F20"/>
          <w:sz w:val="24"/>
        </w:rPr>
        <w:t>for</w:t>
      </w:r>
      <w:r>
        <w:rPr>
          <w:color w:val="231F20"/>
          <w:spacing w:val="1"/>
          <w:sz w:val="24"/>
        </w:rPr>
        <w:t xml:space="preserve"> </w:t>
      </w:r>
      <w:r>
        <w:rPr>
          <w:color w:val="231F20"/>
          <w:spacing w:val="-2"/>
          <w:sz w:val="24"/>
        </w:rPr>
        <w:t>Neuroscience.</w:t>
      </w:r>
    </w:p>
    <w:p w14:paraId="60232BDC" w14:textId="77777777" w:rsidR="00C117BD" w:rsidRDefault="00C76882" w:rsidP="00DC2B2C">
      <w:pPr>
        <w:pStyle w:val="ListParagraph"/>
        <w:numPr>
          <w:ilvl w:val="1"/>
          <w:numId w:val="1"/>
        </w:numPr>
        <w:tabs>
          <w:tab w:val="left" w:pos="1080"/>
        </w:tabs>
        <w:ind w:right="1203" w:hanging="361"/>
        <w:rPr>
          <w:sz w:val="24"/>
        </w:rPr>
      </w:pPr>
      <w:r>
        <w:rPr>
          <w:color w:val="231F20"/>
          <w:sz w:val="24"/>
        </w:rPr>
        <w:t>Where</w:t>
      </w:r>
      <w:r>
        <w:rPr>
          <w:color w:val="231F20"/>
          <w:spacing w:val="-9"/>
          <w:sz w:val="24"/>
        </w:rPr>
        <w:t xml:space="preserve"> </w:t>
      </w:r>
      <w:r>
        <w:rPr>
          <w:color w:val="231F20"/>
          <w:sz w:val="24"/>
        </w:rPr>
        <w:t>relevant,</w:t>
      </w:r>
      <w:r>
        <w:rPr>
          <w:color w:val="231F20"/>
          <w:spacing w:val="-11"/>
          <w:sz w:val="24"/>
        </w:rPr>
        <w:t xml:space="preserve"> </w:t>
      </w:r>
      <w:r>
        <w:rPr>
          <w:color w:val="231F20"/>
          <w:sz w:val="24"/>
        </w:rPr>
        <w:t>the</w:t>
      </w:r>
      <w:r>
        <w:rPr>
          <w:color w:val="231F20"/>
          <w:spacing w:val="-13"/>
          <w:sz w:val="24"/>
        </w:rPr>
        <w:t xml:space="preserve"> </w:t>
      </w:r>
      <w:r>
        <w:rPr>
          <w:b/>
          <w:i/>
          <w:color w:val="231F20"/>
          <w:sz w:val="24"/>
        </w:rPr>
        <w:t>interdisciplinary/collaborative</w:t>
      </w:r>
      <w:r>
        <w:rPr>
          <w:b/>
          <w:i/>
          <w:color w:val="231F20"/>
          <w:spacing w:val="-8"/>
          <w:sz w:val="24"/>
        </w:rPr>
        <w:t xml:space="preserve"> </w:t>
      </w:r>
      <w:r>
        <w:rPr>
          <w:color w:val="231F20"/>
          <w:sz w:val="24"/>
        </w:rPr>
        <w:t>character</w:t>
      </w:r>
      <w:r>
        <w:rPr>
          <w:color w:val="231F20"/>
          <w:spacing w:val="-9"/>
          <w:sz w:val="24"/>
        </w:rPr>
        <w:t xml:space="preserve"> </w:t>
      </w:r>
      <w:r>
        <w:rPr>
          <w:color w:val="231F20"/>
          <w:sz w:val="24"/>
        </w:rPr>
        <w:t>of</w:t>
      </w:r>
      <w:r>
        <w:rPr>
          <w:color w:val="231F20"/>
          <w:spacing w:val="-4"/>
          <w:sz w:val="24"/>
        </w:rPr>
        <w:t xml:space="preserve"> </w:t>
      </w:r>
      <w:r>
        <w:rPr>
          <w:color w:val="231F20"/>
          <w:sz w:val="24"/>
        </w:rPr>
        <w:t>the</w:t>
      </w:r>
      <w:r>
        <w:rPr>
          <w:color w:val="231F20"/>
          <w:spacing w:val="-9"/>
          <w:sz w:val="24"/>
        </w:rPr>
        <w:t xml:space="preserve"> </w:t>
      </w:r>
      <w:r>
        <w:rPr>
          <w:color w:val="231F20"/>
          <w:sz w:val="24"/>
        </w:rPr>
        <w:t>project</w:t>
      </w:r>
      <w:r>
        <w:rPr>
          <w:color w:val="231F20"/>
          <w:spacing w:val="-4"/>
          <w:sz w:val="24"/>
        </w:rPr>
        <w:t xml:space="preserve"> </w:t>
      </w:r>
      <w:r>
        <w:rPr>
          <w:color w:val="231F20"/>
          <w:sz w:val="24"/>
        </w:rPr>
        <w:t>(across</w:t>
      </w:r>
      <w:r>
        <w:rPr>
          <w:color w:val="231F20"/>
          <w:spacing w:val="-8"/>
          <w:sz w:val="24"/>
        </w:rPr>
        <w:t xml:space="preserve"> </w:t>
      </w:r>
      <w:r>
        <w:rPr>
          <w:color w:val="231F20"/>
          <w:sz w:val="24"/>
        </w:rPr>
        <w:t>faculty</w:t>
      </w:r>
      <w:r>
        <w:rPr>
          <w:color w:val="231F20"/>
          <w:spacing w:val="-8"/>
          <w:sz w:val="24"/>
        </w:rPr>
        <w:t xml:space="preserve"> </w:t>
      </w:r>
      <w:r>
        <w:rPr>
          <w:color w:val="231F20"/>
          <w:sz w:val="24"/>
        </w:rPr>
        <w:t xml:space="preserve">and </w:t>
      </w:r>
      <w:r>
        <w:rPr>
          <w:color w:val="231F20"/>
          <w:spacing w:val="-2"/>
          <w:sz w:val="24"/>
        </w:rPr>
        <w:t>laboratories).</w:t>
      </w:r>
    </w:p>
    <w:p w14:paraId="40568F1B" w14:textId="77777777" w:rsidR="00C117BD" w:rsidRDefault="00C117BD">
      <w:pPr>
        <w:pStyle w:val="ListParagraph"/>
        <w:rPr>
          <w:sz w:val="24"/>
        </w:rPr>
        <w:sectPr w:rsidR="00C117BD">
          <w:headerReference w:type="even" r:id="rId9"/>
          <w:headerReference w:type="default" r:id="rId10"/>
          <w:footerReference w:type="even" r:id="rId11"/>
          <w:footerReference w:type="default" r:id="rId12"/>
          <w:headerReference w:type="first" r:id="rId13"/>
          <w:footerReference w:type="first" r:id="rId14"/>
          <w:pgSz w:w="12240" w:h="15840"/>
          <w:pgMar w:top="700" w:right="360" w:bottom="280" w:left="360" w:header="720" w:footer="720" w:gutter="0"/>
          <w:cols w:space="720"/>
        </w:sectPr>
      </w:pPr>
    </w:p>
    <w:p w14:paraId="53BCE622" w14:textId="35683446" w:rsidR="00C117BD" w:rsidRDefault="00C76882">
      <w:pPr>
        <w:pStyle w:val="BodyText"/>
        <w:spacing w:before="38"/>
        <w:ind w:left="360" w:right="380"/>
      </w:pPr>
      <w:r>
        <w:rPr>
          <w:color w:val="231F20"/>
        </w:rPr>
        <w:lastRenderedPageBreak/>
        <w:t>Reporting</w:t>
      </w:r>
      <w:r>
        <w:rPr>
          <w:color w:val="231F20"/>
          <w:spacing w:val="-5"/>
        </w:rPr>
        <w:t xml:space="preserve"> </w:t>
      </w:r>
      <w:r>
        <w:rPr>
          <w:color w:val="231F20"/>
        </w:rPr>
        <w:t>-</w:t>
      </w:r>
      <w:r>
        <w:rPr>
          <w:color w:val="231F20"/>
          <w:spacing w:val="-7"/>
        </w:rPr>
        <w:t xml:space="preserve"> </w:t>
      </w:r>
      <w:r>
        <w:rPr>
          <w:color w:val="231F20"/>
        </w:rPr>
        <w:t>Following</w:t>
      </w:r>
      <w:r>
        <w:rPr>
          <w:color w:val="231F20"/>
          <w:spacing w:val="-5"/>
        </w:rPr>
        <w:t xml:space="preserve"> </w:t>
      </w:r>
      <w:r>
        <w:rPr>
          <w:color w:val="231F20"/>
        </w:rPr>
        <w:t>receipt</w:t>
      </w:r>
      <w:r>
        <w:rPr>
          <w:color w:val="231F20"/>
          <w:spacing w:val="-6"/>
        </w:rPr>
        <w:t xml:space="preserve"> </w:t>
      </w:r>
      <w:r>
        <w:rPr>
          <w:color w:val="231F20"/>
        </w:rPr>
        <w:t>of</w:t>
      </w:r>
      <w:r>
        <w:rPr>
          <w:color w:val="231F20"/>
          <w:spacing w:val="-5"/>
        </w:rPr>
        <w:t xml:space="preserve"> </w:t>
      </w:r>
      <w:r>
        <w:rPr>
          <w:color w:val="231F20"/>
        </w:rPr>
        <w:t>an</w:t>
      </w:r>
      <w:r>
        <w:rPr>
          <w:color w:val="231F20"/>
          <w:spacing w:val="-4"/>
        </w:rPr>
        <w:t xml:space="preserve"> </w:t>
      </w:r>
      <w:r>
        <w:rPr>
          <w:color w:val="231F20"/>
        </w:rPr>
        <w:t>award,</w:t>
      </w:r>
      <w:r>
        <w:rPr>
          <w:color w:val="231F20"/>
          <w:spacing w:val="-5"/>
        </w:rPr>
        <w:t xml:space="preserve"> </w:t>
      </w:r>
      <w:r>
        <w:rPr>
          <w:color w:val="231F20"/>
        </w:rPr>
        <w:t>investigators</w:t>
      </w:r>
      <w:r>
        <w:rPr>
          <w:color w:val="231F20"/>
          <w:spacing w:val="-7"/>
        </w:rPr>
        <w:t xml:space="preserve"> </w:t>
      </w:r>
      <w:r>
        <w:rPr>
          <w:color w:val="231F20"/>
        </w:rPr>
        <w:t>will</w:t>
      </w:r>
      <w:r>
        <w:rPr>
          <w:color w:val="231F20"/>
          <w:spacing w:val="-8"/>
        </w:rPr>
        <w:t xml:space="preserve"> </w:t>
      </w:r>
      <w:r>
        <w:rPr>
          <w:color w:val="231F20"/>
        </w:rPr>
        <w:t>be</w:t>
      </w:r>
      <w:r>
        <w:rPr>
          <w:color w:val="231F20"/>
          <w:spacing w:val="-3"/>
        </w:rPr>
        <w:t xml:space="preserve"> </w:t>
      </w:r>
      <w:r>
        <w:rPr>
          <w:color w:val="231F20"/>
        </w:rPr>
        <w:t>contacted</w:t>
      </w:r>
      <w:r>
        <w:rPr>
          <w:color w:val="231F20"/>
          <w:spacing w:val="-8"/>
        </w:rPr>
        <w:t xml:space="preserve"> </w:t>
      </w:r>
      <w:r w:rsidR="002E69E0">
        <w:rPr>
          <w:color w:val="231F20"/>
        </w:rPr>
        <w:t xml:space="preserve">annually for </w:t>
      </w:r>
      <w:r w:rsidR="008D7FA7">
        <w:rPr>
          <w:color w:val="231F20"/>
        </w:rPr>
        <w:t>10</w:t>
      </w:r>
      <w:r w:rsidR="002E69E0">
        <w:rPr>
          <w:color w:val="231F20"/>
        </w:rPr>
        <w:t xml:space="preserve"> years to update their reported data</w:t>
      </w:r>
      <w:r>
        <w:rPr>
          <w:color w:val="231F20"/>
        </w:rPr>
        <w:t>.</w:t>
      </w:r>
    </w:p>
    <w:p w14:paraId="10D592B3" w14:textId="77777777" w:rsidR="00C117BD" w:rsidRDefault="00C76882">
      <w:pPr>
        <w:pStyle w:val="Heading3"/>
        <w:spacing w:before="130"/>
        <w:ind w:firstLine="0"/>
      </w:pPr>
      <w:r w:rsidRPr="00304F03">
        <w:t>Application</w:t>
      </w:r>
      <w:r w:rsidRPr="00304F03">
        <w:rPr>
          <w:spacing w:val="-2"/>
        </w:rPr>
        <w:t xml:space="preserve"> </w:t>
      </w:r>
      <w:r w:rsidRPr="00304F03">
        <w:t>Submission</w:t>
      </w:r>
      <w:r w:rsidRPr="00304F03">
        <w:rPr>
          <w:spacing w:val="-11"/>
        </w:rPr>
        <w:t xml:space="preserve"> </w:t>
      </w:r>
      <w:r w:rsidRPr="00304F03">
        <w:rPr>
          <w:spacing w:val="-2"/>
        </w:rPr>
        <w:t>Deadlines</w:t>
      </w:r>
    </w:p>
    <w:p w14:paraId="6C69A987" w14:textId="3403D53D" w:rsidR="00C117BD" w:rsidRDefault="00C76882">
      <w:pPr>
        <w:pStyle w:val="BodyText"/>
        <w:spacing w:before="281" w:line="242" w:lineRule="auto"/>
        <w:ind w:left="359"/>
      </w:pPr>
      <w:r>
        <w:rPr>
          <w:color w:val="231F20"/>
        </w:rPr>
        <w:t xml:space="preserve">The application deadline is </w:t>
      </w:r>
      <w:r>
        <w:rPr>
          <w:b/>
          <w:color w:val="231F20"/>
        </w:rPr>
        <w:t xml:space="preserve">5:00 pm </w:t>
      </w:r>
      <w:r>
        <w:rPr>
          <w:color w:val="231F20"/>
        </w:rPr>
        <w:t xml:space="preserve">on </w:t>
      </w:r>
      <w:bookmarkStart w:id="1" w:name="_Hlk224306310"/>
      <w:r w:rsidR="00A1343E">
        <w:rPr>
          <w:color w:val="231F20"/>
        </w:rPr>
        <w:t>Friday</w:t>
      </w:r>
      <w:r w:rsidRPr="00A1343E">
        <w:rPr>
          <w:color w:val="231F20"/>
        </w:rPr>
        <w:t xml:space="preserve">, </w:t>
      </w:r>
      <w:r w:rsidR="00A1343E" w:rsidRPr="00A1343E">
        <w:rPr>
          <w:color w:val="231F20"/>
        </w:rPr>
        <w:t>April 17</w:t>
      </w:r>
      <w:r w:rsidRPr="00A1343E">
        <w:rPr>
          <w:color w:val="231F20"/>
        </w:rPr>
        <w:t>, 202</w:t>
      </w:r>
      <w:r w:rsidR="002E69E0" w:rsidRPr="00A1343E">
        <w:rPr>
          <w:color w:val="231F20"/>
        </w:rPr>
        <w:t>6</w:t>
      </w:r>
      <w:bookmarkEnd w:id="1"/>
      <w:r w:rsidR="002E69E0">
        <w:rPr>
          <w:color w:val="231F20"/>
        </w:rPr>
        <w:t>.</w:t>
      </w:r>
      <w:r>
        <w:rPr>
          <w:color w:val="ED1C24"/>
          <w:spacing w:val="40"/>
        </w:rPr>
        <w:t xml:space="preserve"> </w:t>
      </w:r>
      <w:r>
        <w:rPr>
          <w:color w:val="231F20"/>
        </w:rPr>
        <w:t xml:space="preserve">Applications will be submitted online at </w:t>
      </w:r>
      <w:hyperlink r:id="rId15" w:history="1">
        <w:r w:rsidR="002E69E0" w:rsidRPr="00BA1180">
          <w:rPr>
            <w:rStyle w:val="Hyperlink"/>
          </w:rPr>
          <w:t>https://redcap.link/DMINPilot_Application2026</w:t>
        </w:r>
        <w:r w:rsidR="002E69E0" w:rsidRPr="00BA1180">
          <w:rPr>
            <w:rStyle w:val="Hyperlink"/>
            <w:rFonts w:ascii="Times New Roman"/>
          </w:rPr>
          <w:t>.</w:t>
        </w:r>
      </w:hyperlink>
      <w:r>
        <w:rPr>
          <w:rFonts w:ascii="Times New Roman"/>
          <w:color w:val="2251A3"/>
          <w:spacing w:val="27"/>
        </w:rPr>
        <w:t xml:space="preserve"> </w:t>
      </w:r>
      <w:r>
        <w:rPr>
          <w:color w:val="231F20"/>
        </w:rPr>
        <w:t>Open</w:t>
      </w:r>
      <w:r>
        <w:rPr>
          <w:color w:val="231F20"/>
          <w:spacing w:val="-5"/>
        </w:rPr>
        <w:t xml:space="preserve"> </w:t>
      </w:r>
      <w:r>
        <w:rPr>
          <w:color w:val="231F20"/>
        </w:rPr>
        <w:t>Date</w:t>
      </w:r>
      <w:r>
        <w:rPr>
          <w:color w:val="231F20"/>
          <w:spacing w:val="-6"/>
        </w:rPr>
        <w:t xml:space="preserve"> </w:t>
      </w:r>
      <w:r>
        <w:rPr>
          <w:color w:val="231F20"/>
        </w:rPr>
        <w:t>(Earliest</w:t>
      </w:r>
      <w:r>
        <w:rPr>
          <w:color w:val="231F20"/>
          <w:spacing w:val="-3"/>
        </w:rPr>
        <w:t xml:space="preserve"> </w:t>
      </w:r>
      <w:r>
        <w:rPr>
          <w:color w:val="231F20"/>
        </w:rPr>
        <w:t>Submission</w:t>
      </w:r>
      <w:r>
        <w:rPr>
          <w:color w:val="231F20"/>
          <w:spacing w:val="-5"/>
        </w:rPr>
        <w:t xml:space="preserve"> </w:t>
      </w:r>
      <w:r>
        <w:rPr>
          <w:color w:val="231F20"/>
        </w:rPr>
        <w:t>Date)</w:t>
      </w:r>
      <w:r>
        <w:rPr>
          <w:color w:val="231F20"/>
          <w:spacing w:val="-6"/>
        </w:rPr>
        <w:t xml:space="preserve"> </w:t>
      </w:r>
      <w:r>
        <w:rPr>
          <w:color w:val="231F20"/>
        </w:rPr>
        <w:t>is</w:t>
      </w:r>
      <w:r>
        <w:rPr>
          <w:color w:val="231F20"/>
          <w:spacing w:val="-1"/>
        </w:rPr>
        <w:t xml:space="preserve"> </w:t>
      </w:r>
      <w:r w:rsidR="00A1343E">
        <w:rPr>
          <w:color w:val="231F20"/>
          <w:spacing w:val="-1"/>
        </w:rPr>
        <w:t xml:space="preserve">March </w:t>
      </w:r>
      <w:r w:rsidR="00A1343E" w:rsidRPr="00A1343E">
        <w:rPr>
          <w:color w:val="231F20"/>
          <w:spacing w:val="-1"/>
        </w:rPr>
        <w:t>27</w:t>
      </w:r>
      <w:r w:rsidRPr="00A1343E">
        <w:rPr>
          <w:color w:val="231F20"/>
        </w:rPr>
        <w:t>,</w:t>
      </w:r>
      <w:r w:rsidRPr="00A1343E">
        <w:rPr>
          <w:color w:val="231F20"/>
          <w:spacing w:val="-4"/>
        </w:rPr>
        <w:t xml:space="preserve"> </w:t>
      </w:r>
      <w:r w:rsidRPr="00A1343E">
        <w:rPr>
          <w:color w:val="231F20"/>
        </w:rPr>
        <w:t>202</w:t>
      </w:r>
      <w:r w:rsidR="002E69E0" w:rsidRPr="00A1343E">
        <w:rPr>
          <w:color w:val="231F20"/>
        </w:rPr>
        <w:t>6</w:t>
      </w:r>
      <w:r w:rsidRPr="00A1343E">
        <w:rPr>
          <w:color w:val="231F20"/>
        </w:rPr>
        <w:t>.</w:t>
      </w:r>
    </w:p>
    <w:p w14:paraId="2C998B57" w14:textId="77777777" w:rsidR="00C117BD" w:rsidRDefault="00C117BD">
      <w:pPr>
        <w:pStyle w:val="BodyText"/>
        <w:spacing w:before="277"/>
      </w:pPr>
    </w:p>
    <w:p w14:paraId="198366A5" w14:textId="77777777" w:rsidR="00C117BD" w:rsidRDefault="00C76882">
      <w:pPr>
        <w:pStyle w:val="BodyText"/>
        <w:spacing w:before="1"/>
        <w:ind w:left="359"/>
      </w:pPr>
      <w:r>
        <w:rPr>
          <w:color w:val="231F20"/>
        </w:rPr>
        <w:t>Address</w:t>
      </w:r>
      <w:r>
        <w:rPr>
          <w:color w:val="231F20"/>
          <w:spacing w:val="-11"/>
        </w:rPr>
        <w:t xml:space="preserve"> </w:t>
      </w:r>
      <w:r>
        <w:rPr>
          <w:color w:val="231F20"/>
        </w:rPr>
        <w:t>all</w:t>
      </w:r>
      <w:r>
        <w:rPr>
          <w:color w:val="231F20"/>
          <w:spacing w:val="-6"/>
        </w:rPr>
        <w:t xml:space="preserve"> </w:t>
      </w:r>
      <w:r>
        <w:rPr>
          <w:color w:val="231F20"/>
        </w:rPr>
        <w:t>questions</w:t>
      </w:r>
      <w:r>
        <w:rPr>
          <w:color w:val="231F20"/>
          <w:spacing w:val="-6"/>
        </w:rPr>
        <w:t xml:space="preserve"> </w:t>
      </w:r>
      <w:r>
        <w:rPr>
          <w:color w:val="231F20"/>
        </w:rPr>
        <w:t>about</w:t>
      </w:r>
      <w:r>
        <w:rPr>
          <w:color w:val="231F20"/>
          <w:spacing w:val="-2"/>
        </w:rPr>
        <w:t xml:space="preserve"> </w:t>
      </w:r>
      <w:r>
        <w:rPr>
          <w:color w:val="231F20"/>
        </w:rPr>
        <w:t>applications</w:t>
      </w:r>
      <w:r>
        <w:rPr>
          <w:color w:val="231F20"/>
          <w:spacing w:val="-6"/>
        </w:rPr>
        <w:t xml:space="preserve"> </w:t>
      </w:r>
      <w:r>
        <w:rPr>
          <w:color w:val="231F20"/>
        </w:rPr>
        <w:t>to:</w:t>
      </w:r>
      <w:r>
        <w:rPr>
          <w:color w:val="231F20"/>
          <w:spacing w:val="3"/>
        </w:rPr>
        <w:t xml:space="preserve"> </w:t>
      </w:r>
      <w:hyperlink r:id="rId16">
        <w:r>
          <w:rPr>
            <w:color w:val="0058A0"/>
            <w:spacing w:val="-2"/>
          </w:rPr>
          <w:t>Ian_Dickerson@urmc.rochester.edu.</w:t>
        </w:r>
      </w:hyperlink>
    </w:p>
    <w:p w14:paraId="610579D8" w14:textId="6E8636C6" w:rsidR="00C117BD" w:rsidRDefault="00C76882">
      <w:pPr>
        <w:pStyle w:val="BodyText"/>
        <w:spacing w:before="280"/>
        <w:ind w:left="359" w:right="257"/>
      </w:pPr>
      <w:r>
        <w:rPr>
          <w:color w:val="231F20"/>
        </w:rPr>
        <w:t>An</w:t>
      </w:r>
      <w:r>
        <w:rPr>
          <w:color w:val="231F20"/>
          <w:spacing w:val="-1"/>
        </w:rPr>
        <w:t xml:space="preserve"> </w:t>
      </w:r>
      <w:r>
        <w:rPr>
          <w:color w:val="231F20"/>
        </w:rPr>
        <w:t>internal</w:t>
      </w:r>
      <w:r>
        <w:rPr>
          <w:color w:val="231F20"/>
          <w:spacing w:val="-6"/>
        </w:rPr>
        <w:t xml:space="preserve"> </w:t>
      </w:r>
      <w:r>
        <w:rPr>
          <w:color w:val="231F20"/>
        </w:rPr>
        <w:t>review</w:t>
      </w:r>
      <w:r>
        <w:rPr>
          <w:color w:val="231F20"/>
          <w:spacing w:val="-6"/>
        </w:rPr>
        <w:t xml:space="preserve"> </w:t>
      </w:r>
      <w:r>
        <w:rPr>
          <w:color w:val="231F20"/>
        </w:rPr>
        <w:t>committee</w:t>
      </w:r>
      <w:r>
        <w:rPr>
          <w:color w:val="231F20"/>
          <w:spacing w:val="-3"/>
        </w:rPr>
        <w:t xml:space="preserve"> </w:t>
      </w:r>
      <w:r>
        <w:rPr>
          <w:color w:val="231F20"/>
        </w:rPr>
        <w:t>will</w:t>
      </w:r>
      <w:r>
        <w:rPr>
          <w:color w:val="231F20"/>
          <w:spacing w:val="-7"/>
        </w:rPr>
        <w:t xml:space="preserve"> </w:t>
      </w:r>
      <w:r>
        <w:rPr>
          <w:color w:val="231F20"/>
        </w:rPr>
        <w:t>work</w:t>
      </w:r>
      <w:r>
        <w:rPr>
          <w:color w:val="231F20"/>
          <w:spacing w:val="-8"/>
        </w:rPr>
        <w:t xml:space="preserve"> </w:t>
      </w:r>
      <w:r>
        <w:rPr>
          <w:color w:val="231F20"/>
        </w:rPr>
        <w:t>with</w:t>
      </w:r>
      <w:r>
        <w:rPr>
          <w:color w:val="231F20"/>
          <w:spacing w:val="-6"/>
        </w:rPr>
        <w:t xml:space="preserve"> </w:t>
      </w:r>
      <w:r>
        <w:rPr>
          <w:color w:val="231F20"/>
        </w:rPr>
        <w:t>a</w:t>
      </w:r>
      <w:r>
        <w:rPr>
          <w:color w:val="231F20"/>
          <w:spacing w:val="-9"/>
        </w:rPr>
        <w:t xml:space="preserve"> </w:t>
      </w:r>
      <w:r>
        <w:rPr>
          <w:color w:val="231F20"/>
        </w:rPr>
        <w:t>panel</w:t>
      </w:r>
      <w:r>
        <w:rPr>
          <w:color w:val="231F20"/>
          <w:spacing w:val="-4"/>
        </w:rPr>
        <w:t xml:space="preserve"> </w:t>
      </w:r>
      <w:r>
        <w:rPr>
          <w:color w:val="231F20"/>
        </w:rPr>
        <w:t>of</w:t>
      </w:r>
      <w:r>
        <w:rPr>
          <w:color w:val="231F20"/>
          <w:spacing w:val="-3"/>
        </w:rPr>
        <w:t xml:space="preserve"> </w:t>
      </w:r>
      <w:r>
        <w:rPr>
          <w:color w:val="231F20"/>
        </w:rPr>
        <w:t>independent</w:t>
      </w:r>
      <w:r>
        <w:rPr>
          <w:color w:val="231F20"/>
          <w:spacing w:val="-4"/>
        </w:rPr>
        <w:t xml:space="preserve"> </w:t>
      </w:r>
      <w:r>
        <w:rPr>
          <w:color w:val="231F20"/>
        </w:rPr>
        <w:t>external</w:t>
      </w:r>
      <w:r>
        <w:rPr>
          <w:color w:val="231F20"/>
          <w:spacing w:val="-4"/>
        </w:rPr>
        <w:t xml:space="preserve"> </w:t>
      </w:r>
      <w:r>
        <w:rPr>
          <w:color w:val="231F20"/>
        </w:rPr>
        <w:t>reviewers</w:t>
      </w:r>
      <w:r>
        <w:rPr>
          <w:color w:val="231F20"/>
          <w:spacing w:val="-7"/>
        </w:rPr>
        <w:t xml:space="preserve"> </w:t>
      </w:r>
      <w:r>
        <w:rPr>
          <w:color w:val="231F20"/>
        </w:rPr>
        <w:t>to</w:t>
      </w:r>
      <w:r>
        <w:rPr>
          <w:color w:val="231F20"/>
          <w:spacing w:val="-8"/>
        </w:rPr>
        <w:t xml:space="preserve"> </w:t>
      </w:r>
      <w:r>
        <w:rPr>
          <w:color w:val="231F20"/>
        </w:rPr>
        <w:t>determine</w:t>
      </w:r>
      <w:r>
        <w:rPr>
          <w:color w:val="231F20"/>
          <w:spacing w:val="-6"/>
        </w:rPr>
        <w:t xml:space="preserve"> </w:t>
      </w:r>
      <w:r w:rsidR="008D7FA7">
        <w:rPr>
          <w:color w:val="231F20"/>
        </w:rPr>
        <w:t xml:space="preserve">which projects are most competitive </w:t>
      </w:r>
      <w:r>
        <w:rPr>
          <w:color w:val="231F20"/>
        </w:rPr>
        <w:t>for support.</w:t>
      </w:r>
      <w:r>
        <w:rPr>
          <w:color w:val="231F20"/>
          <w:spacing w:val="40"/>
        </w:rPr>
        <w:t xml:space="preserve"> </w:t>
      </w:r>
      <w:r>
        <w:rPr>
          <w:color w:val="231F20"/>
        </w:rPr>
        <w:t xml:space="preserve">The Program is administered through the Del Monte Institute for </w:t>
      </w:r>
      <w:r>
        <w:rPr>
          <w:color w:val="231F20"/>
          <w:spacing w:val="-2"/>
        </w:rPr>
        <w:t>Neuroscience.</w:t>
      </w:r>
    </w:p>
    <w:p w14:paraId="2A202C43" w14:textId="5C52BF8F" w:rsidR="00C117BD" w:rsidRDefault="00C76882">
      <w:pPr>
        <w:spacing w:before="281"/>
        <w:ind w:left="359"/>
        <w:rPr>
          <w:sz w:val="24"/>
        </w:rPr>
      </w:pPr>
      <w:r>
        <w:rPr>
          <w:b/>
          <w:color w:val="231F20"/>
          <w:sz w:val="24"/>
        </w:rPr>
        <w:t>Funding</w:t>
      </w:r>
      <w:r>
        <w:rPr>
          <w:b/>
          <w:color w:val="231F20"/>
          <w:spacing w:val="-3"/>
          <w:sz w:val="24"/>
        </w:rPr>
        <w:t xml:space="preserve"> </w:t>
      </w:r>
      <w:r>
        <w:rPr>
          <w:b/>
          <w:color w:val="231F20"/>
          <w:sz w:val="24"/>
        </w:rPr>
        <w:t>is</w:t>
      </w:r>
      <w:r>
        <w:rPr>
          <w:b/>
          <w:color w:val="231F20"/>
          <w:spacing w:val="-6"/>
          <w:sz w:val="24"/>
        </w:rPr>
        <w:t xml:space="preserve"> </w:t>
      </w:r>
      <w:r>
        <w:rPr>
          <w:b/>
          <w:color w:val="231F20"/>
          <w:sz w:val="24"/>
        </w:rPr>
        <w:t>scheduled</w:t>
      </w:r>
      <w:r>
        <w:rPr>
          <w:b/>
          <w:color w:val="231F20"/>
          <w:spacing w:val="-2"/>
          <w:sz w:val="24"/>
        </w:rPr>
        <w:t xml:space="preserve"> </w:t>
      </w:r>
      <w:r>
        <w:rPr>
          <w:b/>
          <w:color w:val="231F20"/>
          <w:sz w:val="24"/>
        </w:rPr>
        <w:t>to</w:t>
      </w:r>
      <w:r>
        <w:rPr>
          <w:b/>
          <w:color w:val="231F20"/>
          <w:spacing w:val="-4"/>
          <w:sz w:val="24"/>
        </w:rPr>
        <w:t xml:space="preserve"> </w:t>
      </w:r>
      <w:r>
        <w:rPr>
          <w:b/>
          <w:color w:val="231F20"/>
          <w:sz w:val="24"/>
        </w:rPr>
        <w:t>begin</w:t>
      </w:r>
      <w:r>
        <w:rPr>
          <w:b/>
          <w:color w:val="231F20"/>
          <w:spacing w:val="1"/>
          <w:sz w:val="24"/>
        </w:rPr>
        <w:t xml:space="preserve"> </w:t>
      </w:r>
      <w:r>
        <w:rPr>
          <w:b/>
          <w:color w:val="231F20"/>
          <w:sz w:val="24"/>
        </w:rPr>
        <w:t>July</w:t>
      </w:r>
      <w:r>
        <w:rPr>
          <w:b/>
          <w:color w:val="231F20"/>
          <w:spacing w:val="-1"/>
          <w:sz w:val="24"/>
        </w:rPr>
        <w:t xml:space="preserve"> </w:t>
      </w:r>
      <w:r>
        <w:rPr>
          <w:b/>
          <w:color w:val="231F20"/>
          <w:sz w:val="24"/>
        </w:rPr>
        <w:t>1,</w:t>
      </w:r>
      <w:r>
        <w:rPr>
          <w:b/>
          <w:color w:val="231F20"/>
          <w:spacing w:val="-1"/>
          <w:sz w:val="24"/>
        </w:rPr>
        <w:t xml:space="preserve"> </w:t>
      </w:r>
      <w:r>
        <w:rPr>
          <w:b/>
          <w:color w:val="231F20"/>
          <w:sz w:val="24"/>
        </w:rPr>
        <w:t>202</w:t>
      </w:r>
      <w:r w:rsidR="002E69E0">
        <w:rPr>
          <w:b/>
          <w:color w:val="231F20"/>
          <w:sz w:val="24"/>
        </w:rPr>
        <w:t>6</w:t>
      </w:r>
      <w:r>
        <w:rPr>
          <w:color w:val="231F20"/>
          <w:sz w:val="24"/>
        </w:rPr>
        <w:t>.</w:t>
      </w:r>
      <w:r>
        <w:rPr>
          <w:color w:val="231F20"/>
          <w:spacing w:val="-5"/>
          <w:sz w:val="24"/>
        </w:rPr>
        <w:t xml:space="preserve"> </w:t>
      </w:r>
      <w:r>
        <w:rPr>
          <w:color w:val="231F20"/>
          <w:sz w:val="24"/>
        </w:rPr>
        <w:t>Funds</w:t>
      </w:r>
      <w:r>
        <w:rPr>
          <w:color w:val="231F20"/>
          <w:spacing w:val="-2"/>
          <w:sz w:val="24"/>
        </w:rPr>
        <w:t xml:space="preserve"> </w:t>
      </w:r>
      <w:r>
        <w:rPr>
          <w:color w:val="231F20"/>
          <w:sz w:val="24"/>
        </w:rPr>
        <w:t>are</w:t>
      </w:r>
      <w:r>
        <w:rPr>
          <w:color w:val="231F20"/>
          <w:spacing w:val="-2"/>
          <w:sz w:val="24"/>
        </w:rPr>
        <w:t xml:space="preserve"> </w:t>
      </w:r>
      <w:r>
        <w:rPr>
          <w:color w:val="231F20"/>
          <w:sz w:val="24"/>
        </w:rPr>
        <w:t>available</w:t>
      </w:r>
      <w:r>
        <w:rPr>
          <w:color w:val="231F20"/>
          <w:spacing w:val="-1"/>
          <w:sz w:val="24"/>
        </w:rPr>
        <w:t xml:space="preserve"> </w:t>
      </w:r>
      <w:r>
        <w:rPr>
          <w:color w:val="231F20"/>
          <w:sz w:val="24"/>
        </w:rPr>
        <w:t>for a</w:t>
      </w:r>
      <w:r>
        <w:rPr>
          <w:color w:val="231F20"/>
          <w:spacing w:val="-5"/>
          <w:sz w:val="24"/>
        </w:rPr>
        <w:t xml:space="preserve"> </w:t>
      </w:r>
      <w:r>
        <w:rPr>
          <w:color w:val="231F20"/>
          <w:sz w:val="24"/>
        </w:rPr>
        <w:t xml:space="preserve">maximum of </w:t>
      </w:r>
      <w:r w:rsidR="002E69E0">
        <w:rPr>
          <w:color w:val="231F20"/>
          <w:sz w:val="24"/>
        </w:rPr>
        <w:t>one year</w:t>
      </w:r>
      <w:r>
        <w:rPr>
          <w:color w:val="231F20"/>
          <w:spacing w:val="-2"/>
          <w:sz w:val="24"/>
        </w:rPr>
        <w:t>.</w:t>
      </w:r>
    </w:p>
    <w:sectPr w:rsidR="00C117BD">
      <w:pgSz w:w="12240" w:h="15840"/>
      <w:pgMar w:top="70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B6EB" w14:textId="77777777" w:rsidR="00410690" w:rsidRDefault="00410690" w:rsidP="00B12822">
      <w:r>
        <w:separator/>
      </w:r>
    </w:p>
  </w:endnote>
  <w:endnote w:type="continuationSeparator" w:id="0">
    <w:p w14:paraId="35363014" w14:textId="77777777" w:rsidR="00410690" w:rsidRDefault="00410690" w:rsidP="00B1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1AB4" w14:textId="77777777" w:rsidR="00B12822" w:rsidRDefault="00B12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B1B8" w14:textId="77777777" w:rsidR="00B12822" w:rsidRDefault="00B12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BE98" w14:textId="77777777" w:rsidR="00B12822" w:rsidRDefault="00B12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EEDB" w14:textId="77777777" w:rsidR="00410690" w:rsidRDefault="00410690" w:rsidP="00B12822">
      <w:r>
        <w:separator/>
      </w:r>
    </w:p>
  </w:footnote>
  <w:footnote w:type="continuationSeparator" w:id="0">
    <w:p w14:paraId="5D771E1F" w14:textId="77777777" w:rsidR="00410690" w:rsidRDefault="00410690" w:rsidP="00B1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46D6" w14:textId="77777777" w:rsidR="00B12822" w:rsidRDefault="00B12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8331" w14:textId="372A1F62" w:rsidR="00B12822" w:rsidRDefault="00B128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F691" w14:textId="77777777" w:rsidR="00B12822" w:rsidRDefault="00B12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5CC"/>
    <w:multiLevelType w:val="hybridMultilevel"/>
    <w:tmpl w:val="B73A9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7F40DF0"/>
    <w:multiLevelType w:val="hybridMultilevel"/>
    <w:tmpl w:val="D54C80FA"/>
    <w:lvl w:ilvl="0" w:tplc="959058FE">
      <w:start w:val="1"/>
      <w:numFmt w:val="upperLetter"/>
      <w:lvlText w:val="%1)"/>
      <w:lvlJc w:val="left"/>
      <w:pPr>
        <w:ind w:left="625" w:hanging="266"/>
      </w:pPr>
      <w:rPr>
        <w:rFonts w:ascii="Calibri" w:eastAsia="Calibri" w:hAnsi="Calibri" w:cs="Calibri" w:hint="default"/>
        <w:b w:val="0"/>
        <w:bCs w:val="0"/>
        <w:i w:val="0"/>
        <w:iCs w:val="0"/>
        <w:color w:val="231F20"/>
        <w:spacing w:val="-1"/>
        <w:w w:val="100"/>
        <w:sz w:val="24"/>
        <w:szCs w:val="24"/>
        <w:lang w:val="en-US" w:eastAsia="en-US" w:bidi="ar-SA"/>
      </w:rPr>
    </w:lvl>
    <w:lvl w:ilvl="1" w:tplc="5E543C2A">
      <w:numFmt w:val="bullet"/>
      <w:lvlText w:val=""/>
      <w:lvlJc w:val="left"/>
      <w:pPr>
        <w:ind w:left="1080" w:hanging="360"/>
      </w:pPr>
      <w:rPr>
        <w:rFonts w:ascii="Symbol" w:eastAsia="Symbol" w:hAnsi="Symbol" w:cs="Symbol" w:hint="default"/>
        <w:b w:val="0"/>
        <w:bCs w:val="0"/>
        <w:i w:val="0"/>
        <w:iCs w:val="0"/>
        <w:color w:val="231F20"/>
        <w:spacing w:val="0"/>
        <w:w w:val="100"/>
        <w:sz w:val="24"/>
        <w:szCs w:val="24"/>
        <w:lang w:val="en-US" w:eastAsia="en-US" w:bidi="ar-SA"/>
      </w:rPr>
    </w:lvl>
    <w:lvl w:ilvl="2" w:tplc="7E445C32">
      <w:numFmt w:val="bullet"/>
      <w:lvlText w:val="•"/>
      <w:lvlJc w:val="left"/>
      <w:pPr>
        <w:ind w:left="2240" w:hanging="360"/>
      </w:pPr>
      <w:rPr>
        <w:rFonts w:hint="default"/>
        <w:lang w:val="en-US" w:eastAsia="en-US" w:bidi="ar-SA"/>
      </w:rPr>
    </w:lvl>
    <w:lvl w:ilvl="3" w:tplc="4BB02B38">
      <w:numFmt w:val="bullet"/>
      <w:lvlText w:val="•"/>
      <w:lvlJc w:val="left"/>
      <w:pPr>
        <w:ind w:left="3400" w:hanging="360"/>
      </w:pPr>
      <w:rPr>
        <w:rFonts w:hint="default"/>
        <w:lang w:val="en-US" w:eastAsia="en-US" w:bidi="ar-SA"/>
      </w:rPr>
    </w:lvl>
    <w:lvl w:ilvl="4" w:tplc="8D3A8B7A">
      <w:numFmt w:val="bullet"/>
      <w:lvlText w:val="•"/>
      <w:lvlJc w:val="left"/>
      <w:pPr>
        <w:ind w:left="4560" w:hanging="360"/>
      </w:pPr>
      <w:rPr>
        <w:rFonts w:hint="default"/>
        <w:lang w:val="en-US" w:eastAsia="en-US" w:bidi="ar-SA"/>
      </w:rPr>
    </w:lvl>
    <w:lvl w:ilvl="5" w:tplc="40902B8A">
      <w:numFmt w:val="bullet"/>
      <w:lvlText w:val="•"/>
      <w:lvlJc w:val="left"/>
      <w:pPr>
        <w:ind w:left="5720" w:hanging="360"/>
      </w:pPr>
      <w:rPr>
        <w:rFonts w:hint="default"/>
        <w:lang w:val="en-US" w:eastAsia="en-US" w:bidi="ar-SA"/>
      </w:rPr>
    </w:lvl>
    <w:lvl w:ilvl="6" w:tplc="B62AE240">
      <w:numFmt w:val="bullet"/>
      <w:lvlText w:val="•"/>
      <w:lvlJc w:val="left"/>
      <w:pPr>
        <w:ind w:left="6880" w:hanging="360"/>
      </w:pPr>
      <w:rPr>
        <w:rFonts w:hint="default"/>
        <w:lang w:val="en-US" w:eastAsia="en-US" w:bidi="ar-SA"/>
      </w:rPr>
    </w:lvl>
    <w:lvl w:ilvl="7" w:tplc="3B524558">
      <w:numFmt w:val="bullet"/>
      <w:lvlText w:val="•"/>
      <w:lvlJc w:val="left"/>
      <w:pPr>
        <w:ind w:left="8040" w:hanging="360"/>
      </w:pPr>
      <w:rPr>
        <w:rFonts w:hint="default"/>
        <w:lang w:val="en-US" w:eastAsia="en-US" w:bidi="ar-SA"/>
      </w:rPr>
    </w:lvl>
    <w:lvl w:ilvl="8" w:tplc="D0DE8F5C">
      <w:numFmt w:val="bullet"/>
      <w:lvlText w:val="•"/>
      <w:lvlJc w:val="left"/>
      <w:pPr>
        <w:ind w:left="9200" w:hanging="360"/>
      </w:pPr>
      <w:rPr>
        <w:rFonts w:hint="default"/>
        <w:lang w:val="en-US" w:eastAsia="en-US" w:bidi="ar-SA"/>
      </w:rPr>
    </w:lvl>
  </w:abstractNum>
  <w:num w:numId="1" w16cid:durableId="2038584476">
    <w:abstractNumId w:val="1"/>
  </w:num>
  <w:num w:numId="2" w16cid:durableId="18725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BD"/>
    <w:rsid w:val="000115A9"/>
    <w:rsid w:val="000B4181"/>
    <w:rsid w:val="00132A4C"/>
    <w:rsid w:val="001400CF"/>
    <w:rsid w:val="00145D21"/>
    <w:rsid w:val="00147018"/>
    <w:rsid w:val="00233CD5"/>
    <w:rsid w:val="00272F91"/>
    <w:rsid w:val="00291562"/>
    <w:rsid w:val="002A35F8"/>
    <w:rsid w:val="002D52EA"/>
    <w:rsid w:val="002E69E0"/>
    <w:rsid w:val="002F4252"/>
    <w:rsid w:val="00304F03"/>
    <w:rsid w:val="00333EE4"/>
    <w:rsid w:val="0035591C"/>
    <w:rsid w:val="00383562"/>
    <w:rsid w:val="00387B09"/>
    <w:rsid w:val="003C13CE"/>
    <w:rsid w:val="003C6DEF"/>
    <w:rsid w:val="003D2995"/>
    <w:rsid w:val="00410690"/>
    <w:rsid w:val="00412564"/>
    <w:rsid w:val="00430B9C"/>
    <w:rsid w:val="00456B59"/>
    <w:rsid w:val="00476F63"/>
    <w:rsid w:val="004B0DBF"/>
    <w:rsid w:val="004D4EC6"/>
    <w:rsid w:val="005A1E11"/>
    <w:rsid w:val="00632AA9"/>
    <w:rsid w:val="00643473"/>
    <w:rsid w:val="00660052"/>
    <w:rsid w:val="00792498"/>
    <w:rsid w:val="007E1F06"/>
    <w:rsid w:val="007E3543"/>
    <w:rsid w:val="007F56DA"/>
    <w:rsid w:val="00812509"/>
    <w:rsid w:val="008D7FA7"/>
    <w:rsid w:val="009A104E"/>
    <w:rsid w:val="009C2EC1"/>
    <w:rsid w:val="00A1343E"/>
    <w:rsid w:val="00A93B9F"/>
    <w:rsid w:val="00AB2DE1"/>
    <w:rsid w:val="00AD40D2"/>
    <w:rsid w:val="00B12822"/>
    <w:rsid w:val="00B24459"/>
    <w:rsid w:val="00B31363"/>
    <w:rsid w:val="00B92C4C"/>
    <w:rsid w:val="00B95B0F"/>
    <w:rsid w:val="00B978AA"/>
    <w:rsid w:val="00BC6AF1"/>
    <w:rsid w:val="00BD1A4A"/>
    <w:rsid w:val="00C117BD"/>
    <w:rsid w:val="00C2544E"/>
    <w:rsid w:val="00C76882"/>
    <w:rsid w:val="00C87AD5"/>
    <w:rsid w:val="00CC47CC"/>
    <w:rsid w:val="00CE6847"/>
    <w:rsid w:val="00CF4858"/>
    <w:rsid w:val="00D164CF"/>
    <w:rsid w:val="00D55395"/>
    <w:rsid w:val="00DA7531"/>
    <w:rsid w:val="00DB7772"/>
    <w:rsid w:val="00DC2B2C"/>
    <w:rsid w:val="00DC5797"/>
    <w:rsid w:val="00E029F5"/>
    <w:rsid w:val="00E145CD"/>
    <w:rsid w:val="00E725F7"/>
    <w:rsid w:val="00E91F4E"/>
    <w:rsid w:val="00EB0A2B"/>
    <w:rsid w:val="00EB2A7D"/>
    <w:rsid w:val="00EB5DA0"/>
    <w:rsid w:val="00FC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2A86E"/>
  <w15:docId w15:val="{B9BDADAD-44EC-48F4-9163-42816B37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
      <w:ind w:left="742"/>
      <w:outlineLvl w:val="0"/>
    </w:pPr>
    <w:rPr>
      <w:b/>
      <w:bCs/>
      <w:sz w:val="32"/>
      <w:szCs w:val="32"/>
    </w:rPr>
  </w:style>
  <w:style w:type="paragraph" w:styleId="Heading2">
    <w:name w:val="heading 2"/>
    <w:basedOn w:val="Normal"/>
    <w:uiPriority w:val="9"/>
    <w:unhideWhenUsed/>
    <w:qFormat/>
    <w:pPr>
      <w:ind w:left="400"/>
      <w:outlineLvl w:val="1"/>
    </w:pPr>
    <w:rPr>
      <w:b/>
      <w:bCs/>
      <w:sz w:val="28"/>
      <w:szCs w:val="28"/>
    </w:rPr>
  </w:style>
  <w:style w:type="paragraph" w:styleId="Heading3">
    <w:name w:val="heading 3"/>
    <w:basedOn w:val="Normal"/>
    <w:uiPriority w:val="9"/>
    <w:unhideWhenUsed/>
    <w:qFormat/>
    <w:pPr>
      <w:ind w:left="360"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69E0"/>
    <w:rPr>
      <w:color w:val="0000FF" w:themeColor="hyperlink"/>
      <w:u w:val="single"/>
    </w:rPr>
  </w:style>
  <w:style w:type="character" w:styleId="UnresolvedMention">
    <w:name w:val="Unresolved Mention"/>
    <w:basedOn w:val="DefaultParagraphFont"/>
    <w:uiPriority w:val="99"/>
    <w:semiHidden/>
    <w:unhideWhenUsed/>
    <w:rsid w:val="002E69E0"/>
    <w:rPr>
      <w:color w:val="605E5C"/>
      <w:shd w:val="clear" w:color="auto" w:fill="E1DFDD"/>
    </w:rPr>
  </w:style>
  <w:style w:type="character" w:styleId="CommentReference">
    <w:name w:val="annotation reference"/>
    <w:basedOn w:val="DefaultParagraphFont"/>
    <w:uiPriority w:val="99"/>
    <w:semiHidden/>
    <w:unhideWhenUsed/>
    <w:rsid w:val="00147018"/>
    <w:rPr>
      <w:sz w:val="16"/>
      <w:szCs w:val="16"/>
    </w:rPr>
  </w:style>
  <w:style w:type="paragraph" w:styleId="CommentText">
    <w:name w:val="annotation text"/>
    <w:basedOn w:val="Normal"/>
    <w:link w:val="CommentTextChar"/>
    <w:uiPriority w:val="99"/>
    <w:semiHidden/>
    <w:unhideWhenUsed/>
    <w:rsid w:val="00147018"/>
    <w:rPr>
      <w:sz w:val="20"/>
      <w:szCs w:val="20"/>
    </w:rPr>
  </w:style>
  <w:style w:type="character" w:customStyle="1" w:styleId="CommentTextChar">
    <w:name w:val="Comment Text Char"/>
    <w:basedOn w:val="DefaultParagraphFont"/>
    <w:link w:val="CommentText"/>
    <w:uiPriority w:val="99"/>
    <w:semiHidden/>
    <w:rsid w:val="0014701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7018"/>
    <w:rPr>
      <w:b/>
      <w:bCs/>
    </w:rPr>
  </w:style>
  <w:style w:type="character" w:customStyle="1" w:styleId="CommentSubjectChar">
    <w:name w:val="Comment Subject Char"/>
    <w:basedOn w:val="CommentTextChar"/>
    <w:link w:val="CommentSubject"/>
    <w:uiPriority w:val="99"/>
    <w:semiHidden/>
    <w:rsid w:val="00147018"/>
    <w:rPr>
      <w:rFonts w:ascii="Calibri" w:eastAsia="Calibri" w:hAnsi="Calibri" w:cs="Calibri"/>
      <w:b/>
      <w:bCs/>
      <w:sz w:val="20"/>
      <w:szCs w:val="20"/>
    </w:rPr>
  </w:style>
  <w:style w:type="paragraph" w:styleId="Header">
    <w:name w:val="header"/>
    <w:basedOn w:val="Normal"/>
    <w:link w:val="HeaderChar"/>
    <w:uiPriority w:val="99"/>
    <w:unhideWhenUsed/>
    <w:rsid w:val="00B12822"/>
    <w:pPr>
      <w:tabs>
        <w:tab w:val="center" w:pos="4680"/>
        <w:tab w:val="right" w:pos="9360"/>
      </w:tabs>
    </w:pPr>
  </w:style>
  <w:style w:type="character" w:customStyle="1" w:styleId="HeaderChar">
    <w:name w:val="Header Char"/>
    <w:basedOn w:val="DefaultParagraphFont"/>
    <w:link w:val="Header"/>
    <w:uiPriority w:val="99"/>
    <w:rsid w:val="00B12822"/>
    <w:rPr>
      <w:rFonts w:ascii="Calibri" w:eastAsia="Calibri" w:hAnsi="Calibri" w:cs="Calibri"/>
    </w:rPr>
  </w:style>
  <w:style w:type="paragraph" w:styleId="Footer">
    <w:name w:val="footer"/>
    <w:basedOn w:val="Normal"/>
    <w:link w:val="FooterChar"/>
    <w:uiPriority w:val="99"/>
    <w:unhideWhenUsed/>
    <w:rsid w:val="00B12822"/>
    <w:pPr>
      <w:tabs>
        <w:tab w:val="center" w:pos="4680"/>
        <w:tab w:val="right" w:pos="9360"/>
      </w:tabs>
    </w:pPr>
  </w:style>
  <w:style w:type="character" w:customStyle="1" w:styleId="FooterChar">
    <w:name w:val="Footer Char"/>
    <w:basedOn w:val="DefaultParagraphFont"/>
    <w:link w:val="Footer"/>
    <w:uiPriority w:val="99"/>
    <w:rsid w:val="00B12822"/>
    <w:rPr>
      <w:rFonts w:ascii="Calibri" w:eastAsia="Calibri" w:hAnsi="Calibri" w:cs="Calibri"/>
    </w:rPr>
  </w:style>
  <w:style w:type="paragraph" w:styleId="Revision">
    <w:name w:val="Revision"/>
    <w:hidden/>
    <w:uiPriority w:val="99"/>
    <w:semiHidden/>
    <w:rsid w:val="007E1F06"/>
    <w:pPr>
      <w:widowControl/>
      <w:autoSpaceDE/>
      <w:autoSpaceDN/>
    </w:pPr>
    <w:rPr>
      <w:rFonts w:ascii="Calibri" w:eastAsia="Calibri" w:hAnsi="Calibri" w:cs="Calibri"/>
    </w:rPr>
  </w:style>
  <w:style w:type="character" w:customStyle="1" w:styleId="addtitle11">
    <w:name w:val="addtitle11"/>
    <w:rsid w:val="00EB2A7D"/>
    <w:rPr>
      <w:b/>
      <w:bCs/>
      <w:color w:val="993366"/>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38744">
      <w:bodyDiv w:val="1"/>
      <w:marLeft w:val="0"/>
      <w:marRight w:val="0"/>
      <w:marTop w:val="0"/>
      <w:marBottom w:val="0"/>
      <w:divBdr>
        <w:top w:val="none" w:sz="0" w:space="0" w:color="auto"/>
        <w:left w:val="none" w:sz="0" w:space="0" w:color="auto"/>
        <w:bottom w:val="none" w:sz="0" w:space="0" w:color="auto"/>
        <w:right w:val="none" w:sz="0" w:space="0" w:color="auto"/>
      </w:divBdr>
    </w:div>
    <w:div w:id="774249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dcap.link/DMINPilot_Application2026"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an_Dickerson@urmc.rochester.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dcap.link/DMINPilot_Application202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89CF1-2DD9-48C0-9DF4-996E69C9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Schmitt Program on Integrative Brain Research</vt:lpstr>
    </vt:vector>
  </TitlesOfParts>
  <Company>University of Rochester</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Schmitt Program on Integrative Brain Research</dc:title>
  <dc:creator>Gary D. Paige</dc:creator>
  <cp:lastModifiedBy>Diltz, Mark</cp:lastModifiedBy>
  <cp:revision>10</cp:revision>
  <cp:lastPrinted>2026-01-22T20:05:00Z</cp:lastPrinted>
  <dcterms:created xsi:type="dcterms:W3CDTF">2026-03-13T18:37:00Z</dcterms:created>
  <dcterms:modified xsi:type="dcterms:W3CDTF">2026-03-16T10:52:00Z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for Microsoft 365</vt:lpwstr>
  </property>
  <property fmtid="{D5CDD505-2E9C-101B-9397-08002B2CF9AE}" pid="4" name="LastSaved">
    <vt:filetime>2026-01-09T00:00:00Z</vt:filetime>
  </property>
  <property fmtid="{D5CDD505-2E9C-101B-9397-08002B2CF9AE}" pid="5" name="Producer">
    <vt:lpwstr>Acrobat Distiller 24.0 (Windows)</vt:lpwstr>
  </property>
  <property fmtid="{D5CDD505-2E9C-101B-9397-08002B2CF9AE}" pid="6" name="GrammarlyDocumentId">
    <vt:lpwstr>bd23e12b-55a1-4113-809a-ba99abe1ba5d</vt:lpwstr>
  </property>
</Properties>
</file>