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D3DA6C" w14:textId="77777777" w:rsidR="008B27CC" w:rsidRDefault="008B27CC" w:rsidP="00C3528D">
      <w:pPr>
        <w:jc w:val="center"/>
        <w:rPr>
          <w:rFonts w:asciiTheme="majorBidi" w:hAnsiTheme="majorBidi" w:cstheme="majorBidi"/>
          <w:b/>
          <w:sz w:val="28"/>
          <w:szCs w:val="28"/>
        </w:rPr>
      </w:pPr>
    </w:p>
    <w:p w14:paraId="61027838" w14:textId="77777777" w:rsidR="008B27CC" w:rsidRPr="008B27CC" w:rsidRDefault="008B27CC" w:rsidP="008B27CC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8B27CC">
        <w:rPr>
          <w:rFonts w:asciiTheme="majorBidi" w:hAnsiTheme="majorBidi" w:cstheme="majorBidi"/>
          <w:b/>
          <w:bCs/>
          <w:sz w:val="28"/>
          <w:szCs w:val="28"/>
        </w:rPr>
        <w:t>Postdoctoral Research Position</w:t>
      </w:r>
    </w:p>
    <w:p w14:paraId="6C2EF417" w14:textId="36CAD5E2" w:rsidR="00C3528D" w:rsidRPr="00165931" w:rsidRDefault="008B27CC" w:rsidP="008B27CC">
      <w:pPr>
        <w:jc w:val="center"/>
        <w:rPr>
          <w:rFonts w:asciiTheme="majorBidi" w:hAnsiTheme="majorBidi" w:cstheme="majorBidi"/>
          <w:lang w:eastAsia="zh-CN"/>
        </w:rPr>
      </w:pPr>
      <w:r w:rsidRPr="008B27CC">
        <w:rPr>
          <w:rFonts w:asciiTheme="majorBidi" w:hAnsiTheme="majorBidi" w:cstheme="majorBidi"/>
          <w:b/>
          <w:sz w:val="28"/>
          <w:szCs w:val="28"/>
        </w:rPr>
        <w:t>University of Rochester</w:t>
      </w:r>
    </w:p>
    <w:p w14:paraId="60570E9D" w14:textId="77777777" w:rsidR="00C3528D" w:rsidRPr="00165931" w:rsidRDefault="00C3528D" w:rsidP="00A706D1">
      <w:pPr>
        <w:pStyle w:val="NormalWeb"/>
        <w:shd w:val="clear" w:color="auto" w:fill="FFFFFF"/>
        <w:spacing w:before="0" w:beforeAutospacing="0" w:after="225" w:afterAutospacing="0" w:line="338" w:lineRule="atLeast"/>
        <w:jc w:val="both"/>
        <w:rPr>
          <w:rFonts w:asciiTheme="majorBidi" w:hAnsiTheme="majorBidi" w:cstheme="majorBidi"/>
        </w:rPr>
      </w:pPr>
      <w:r w:rsidRPr="00165931">
        <w:rPr>
          <w:rFonts w:asciiTheme="majorBidi" w:hAnsiTheme="majorBidi" w:cstheme="majorBidi"/>
          <w:b/>
        </w:rPr>
        <w:t>Postdoc Position</w:t>
      </w:r>
      <w:r w:rsidRPr="00165931">
        <w:rPr>
          <w:rFonts w:asciiTheme="majorBidi" w:hAnsiTheme="majorBidi" w:cstheme="majorBidi"/>
        </w:rPr>
        <w:t xml:space="preserve"> in the Department of </w:t>
      </w:r>
      <w:bookmarkStart w:id="0" w:name="_GoBack"/>
      <w:r w:rsidRPr="00165931">
        <w:rPr>
          <w:rFonts w:asciiTheme="majorBidi" w:hAnsiTheme="majorBidi" w:cstheme="majorBidi"/>
        </w:rPr>
        <w:t xml:space="preserve">Biostatistics and Computational Biology </w:t>
      </w:r>
      <w:bookmarkEnd w:id="0"/>
      <w:r w:rsidRPr="00165931">
        <w:rPr>
          <w:rFonts w:asciiTheme="majorBidi" w:hAnsiTheme="majorBidi" w:cstheme="majorBidi"/>
        </w:rPr>
        <w:t>at the University of Rochester.</w:t>
      </w:r>
    </w:p>
    <w:p w14:paraId="06D88B69" w14:textId="3DDBDB32" w:rsidR="00C3528D" w:rsidRPr="00165931" w:rsidRDefault="00C3528D" w:rsidP="00A706D1">
      <w:pPr>
        <w:jc w:val="both"/>
        <w:rPr>
          <w:rFonts w:asciiTheme="majorBidi" w:hAnsiTheme="majorBidi" w:cstheme="majorBidi"/>
          <w:b/>
          <w:bCs/>
        </w:rPr>
      </w:pPr>
      <w:r w:rsidRPr="00165931">
        <w:rPr>
          <w:rFonts w:asciiTheme="majorBidi" w:hAnsiTheme="majorBidi" w:cstheme="majorBidi"/>
          <w:b/>
          <w:bCs/>
          <w:u w:val="single"/>
        </w:rPr>
        <w:t>Duties and Responsibilities</w:t>
      </w:r>
      <w:r w:rsidRPr="00165931">
        <w:rPr>
          <w:rFonts w:asciiTheme="majorBidi" w:hAnsiTheme="majorBidi" w:cstheme="majorBidi"/>
          <w:b/>
          <w:bCs/>
        </w:rPr>
        <w:t xml:space="preserve">: </w:t>
      </w:r>
    </w:p>
    <w:p w14:paraId="53B15A48" w14:textId="3EEDF916" w:rsidR="00BA3052" w:rsidRPr="008B27CC" w:rsidRDefault="00C3528D" w:rsidP="00A706D1">
      <w:pPr>
        <w:jc w:val="both"/>
        <w:rPr>
          <w:rFonts w:asciiTheme="majorBidi" w:hAnsiTheme="majorBidi" w:cstheme="majorBidi"/>
        </w:rPr>
      </w:pPr>
      <w:r w:rsidRPr="008B27CC">
        <w:rPr>
          <w:rFonts w:asciiTheme="majorBidi" w:hAnsiTheme="majorBidi" w:cstheme="majorBidi"/>
        </w:rPr>
        <w:t xml:space="preserve">A postdoctoral research fellowship (up to </w:t>
      </w:r>
      <w:r w:rsidR="007A04B2">
        <w:rPr>
          <w:rFonts w:asciiTheme="majorBidi" w:hAnsiTheme="majorBidi" w:cstheme="majorBidi"/>
        </w:rPr>
        <w:t>2</w:t>
      </w:r>
      <w:r w:rsidRPr="008B27CC">
        <w:rPr>
          <w:rFonts w:asciiTheme="majorBidi" w:hAnsiTheme="majorBidi" w:cstheme="majorBidi"/>
        </w:rPr>
        <w:t xml:space="preserve"> years) is available under the direction of Ashkan Ertefaie, PhD (Assistant Professor of Biostatistics</w:t>
      </w:r>
      <w:r w:rsidR="00F11A0F">
        <w:rPr>
          <w:rFonts w:asciiTheme="majorBidi" w:hAnsiTheme="majorBidi" w:cstheme="majorBidi"/>
        </w:rPr>
        <w:t>, University of Rochester</w:t>
      </w:r>
      <w:r w:rsidRPr="008B27CC">
        <w:rPr>
          <w:rFonts w:asciiTheme="majorBidi" w:hAnsiTheme="majorBidi" w:cstheme="majorBidi"/>
        </w:rPr>
        <w:t xml:space="preserve">) and </w:t>
      </w:r>
      <w:r w:rsidR="00F11A0F">
        <w:rPr>
          <w:rFonts w:asciiTheme="majorBidi" w:hAnsiTheme="majorBidi" w:cstheme="majorBidi"/>
        </w:rPr>
        <w:t>Michael Kosorok</w:t>
      </w:r>
      <w:r w:rsidRPr="008B27CC">
        <w:rPr>
          <w:rFonts w:asciiTheme="majorBidi" w:hAnsiTheme="majorBidi" w:cstheme="majorBidi"/>
        </w:rPr>
        <w:t>, PhD (Professor of Biostatistics</w:t>
      </w:r>
      <w:r w:rsidR="00F11A0F">
        <w:rPr>
          <w:rFonts w:asciiTheme="majorBidi" w:hAnsiTheme="majorBidi" w:cstheme="majorBidi"/>
        </w:rPr>
        <w:t xml:space="preserve">, </w:t>
      </w:r>
      <w:r w:rsidR="00F11A0F" w:rsidRPr="00F11A0F">
        <w:rPr>
          <w:rFonts w:asciiTheme="majorBidi" w:hAnsiTheme="majorBidi" w:cstheme="majorBidi"/>
        </w:rPr>
        <w:t>University of North Carolina-Chapel Hill</w:t>
      </w:r>
      <w:r w:rsidRPr="008B27CC">
        <w:rPr>
          <w:rFonts w:asciiTheme="majorBidi" w:hAnsiTheme="majorBidi" w:cstheme="majorBidi"/>
        </w:rPr>
        <w:t>) at the University of Rochester.</w:t>
      </w:r>
      <w:r w:rsidR="005A19DC" w:rsidRPr="008B27CC">
        <w:rPr>
          <w:rFonts w:asciiTheme="majorBidi" w:hAnsiTheme="majorBidi" w:cstheme="majorBidi"/>
        </w:rPr>
        <w:t xml:space="preserve"> </w:t>
      </w:r>
      <w:r w:rsidR="005A19DC" w:rsidRPr="008B27CC">
        <w:rPr>
          <w:rFonts w:asciiTheme="majorBidi" w:hAnsiTheme="majorBidi" w:cstheme="majorBidi"/>
          <w:color w:val="252525"/>
        </w:rPr>
        <w:t xml:space="preserve">This position is supported by an NIH-funded grant focused on adjusting for partial compliance in sequential decision making. </w:t>
      </w:r>
      <w:r w:rsidR="00BA3052" w:rsidRPr="008B27CC">
        <w:rPr>
          <w:rFonts w:asciiTheme="majorBidi" w:hAnsiTheme="majorBidi" w:cstheme="majorBidi"/>
        </w:rPr>
        <w:t xml:space="preserve">The Fellow will also have access to </w:t>
      </w:r>
      <w:r w:rsidR="002F1854">
        <w:rPr>
          <w:rFonts w:asciiTheme="majorBidi" w:hAnsiTheme="majorBidi" w:cstheme="majorBidi"/>
        </w:rPr>
        <w:t xml:space="preserve">data from </w:t>
      </w:r>
      <w:r w:rsidR="00DB2303" w:rsidRPr="008B27CC">
        <w:rPr>
          <w:rFonts w:asciiTheme="majorBidi" w:hAnsiTheme="majorBidi" w:cstheme="majorBidi"/>
        </w:rPr>
        <w:t>two unprecedented sequential randomized trial</w:t>
      </w:r>
      <w:r w:rsidR="002F1854">
        <w:rPr>
          <w:rFonts w:asciiTheme="majorBidi" w:hAnsiTheme="majorBidi" w:cstheme="majorBidi"/>
        </w:rPr>
        <w:t>s</w:t>
      </w:r>
      <w:r w:rsidR="00DB2303" w:rsidRPr="008B27CC">
        <w:rPr>
          <w:rFonts w:asciiTheme="majorBidi" w:hAnsiTheme="majorBidi" w:cstheme="majorBidi"/>
        </w:rPr>
        <w:t xml:space="preserve"> </w:t>
      </w:r>
      <w:r w:rsidR="00BA3052" w:rsidRPr="008B27CC">
        <w:rPr>
          <w:rFonts w:asciiTheme="majorBidi" w:hAnsiTheme="majorBidi" w:cstheme="majorBidi"/>
        </w:rPr>
        <w:t xml:space="preserve">stored at the Department of </w:t>
      </w:r>
      <w:r w:rsidR="00DB2303" w:rsidRPr="008B27CC">
        <w:rPr>
          <w:rFonts w:asciiTheme="majorBidi" w:hAnsiTheme="majorBidi" w:cstheme="majorBidi"/>
        </w:rPr>
        <w:t>Biostatistics and Computational Biology</w:t>
      </w:r>
      <w:r w:rsidR="00BA3052" w:rsidRPr="008B27CC">
        <w:rPr>
          <w:rFonts w:asciiTheme="majorBidi" w:hAnsiTheme="majorBidi" w:cstheme="majorBidi"/>
        </w:rPr>
        <w:t xml:space="preserve">. The Fellow will receive dedicated mentorship, with the expectation that their time as a Fellow will advance their career development. The grant involves investigators from other institutions including University of Pennsylvania, University of North Carolina, and New York University.  The expectation is that </w:t>
      </w:r>
      <w:r w:rsidR="00B44FFA">
        <w:rPr>
          <w:rFonts w:asciiTheme="majorBidi" w:hAnsiTheme="majorBidi" w:cstheme="majorBidi"/>
        </w:rPr>
        <w:t xml:space="preserve">the duration of </w:t>
      </w:r>
      <w:r w:rsidR="00BA3052" w:rsidRPr="008B27CC">
        <w:rPr>
          <w:rFonts w:asciiTheme="majorBidi" w:hAnsiTheme="majorBidi" w:cstheme="majorBidi"/>
        </w:rPr>
        <w:t xml:space="preserve">this </w:t>
      </w:r>
      <w:r w:rsidR="002F1854">
        <w:rPr>
          <w:rFonts w:asciiTheme="majorBidi" w:hAnsiTheme="majorBidi" w:cstheme="majorBidi"/>
        </w:rPr>
        <w:t xml:space="preserve">position </w:t>
      </w:r>
      <w:r w:rsidR="00B44FFA">
        <w:rPr>
          <w:rFonts w:asciiTheme="majorBidi" w:hAnsiTheme="majorBidi" w:cstheme="majorBidi"/>
        </w:rPr>
        <w:t>will be two years, and is intended to</w:t>
      </w:r>
      <w:r w:rsidR="00BA3052" w:rsidRPr="008B27CC">
        <w:rPr>
          <w:rFonts w:asciiTheme="majorBidi" w:hAnsiTheme="majorBidi" w:cstheme="majorBidi"/>
        </w:rPr>
        <w:t xml:space="preserve"> prepare the Fellow for successful placement in an academic tenure-track appointment at a major research university</w:t>
      </w:r>
      <w:r w:rsidR="00BF52B3">
        <w:rPr>
          <w:rFonts w:asciiTheme="majorBidi" w:hAnsiTheme="majorBidi" w:cstheme="majorBidi"/>
        </w:rPr>
        <w:t xml:space="preserve">. Alternatively, it can </w:t>
      </w:r>
      <w:r w:rsidR="00BA3052" w:rsidRPr="008B27CC">
        <w:rPr>
          <w:rFonts w:asciiTheme="majorBidi" w:hAnsiTheme="majorBidi" w:cstheme="majorBidi"/>
        </w:rPr>
        <w:t xml:space="preserve">provide a candidate who has deferred an appointment with an opportunity to engage and collaborate with </w:t>
      </w:r>
      <w:r w:rsidR="000F228F" w:rsidRPr="008B27CC">
        <w:rPr>
          <w:rFonts w:asciiTheme="majorBidi" w:hAnsiTheme="majorBidi" w:cstheme="majorBidi"/>
        </w:rPr>
        <w:t>facult</w:t>
      </w:r>
      <w:r w:rsidR="00BF52B3">
        <w:rPr>
          <w:rFonts w:asciiTheme="majorBidi" w:hAnsiTheme="majorBidi" w:cstheme="majorBidi"/>
        </w:rPr>
        <w:t>y</w:t>
      </w:r>
      <w:r w:rsidR="000F228F" w:rsidRPr="008B27CC">
        <w:rPr>
          <w:rFonts w:asciiTheme="majorBidi" w:hAnsiTheme="majorBidi" w:cstheme="majorBidi"/>
        </w:rPr>
        <w:t xml:space="preserve"> </w:t>
      </w:r>
      <w:r w:rsidR="00BA3052" w:rsidRPr="008B27CC">
        <w:rPr>
          <w:rFonts w:asciiTheme="majorBidi" w:hAnsiTheme="majorBidi" w:cstheme="majorBidi"/>
        </w:rPr>
        <w:t>on high-quality research projects prior to starting their permanent position.</w:t>
      </w:r>
    </w:p>
    <w:p w14:paraId="02A4684A" w14:textId="574FC15B" w:rsidR="005A19DC" w:rsidRPr="00165931" w:rsidRDefault="005A19DC" w:rsidP="00A706D1">
      <w:pPr>
        <w:jc w:val="both"/>
        <w:rPr>
          <w:rFonts w:asciiTheme="majorBidi" w:hAnsiTheme="majorBidi" w:cstheme="majorBidi"/>
        </w:rPr>
      </w:pPr>
    </w:p>
    <w:p w14:paraId="4B59FF86" w14:textId="76F6593F" w:rsidR="00DB2303" w:rsidRPr="00165931" w:rsidRDefault="00DC6C20" w:rsidP="00A706D1">
      <w:pPr>
        <w:autoSpaceDE w:val="0"/>
        <w:autoSpaceDN w:val="0"/>
        <w:adjustRightInd w:val="0"/>
        <w:jc w:val="both"/>
        <w:rPr>
          <w:rFonts w:asciiTheme="majorBidi" w:hAnsiTheme="majorBidi" w:cstheme="majorBidi"/>
          <w:color w:val="333333"/>
          <w:shd w:val="clear" w:color="auto" w:fill="FFFFFF"/>
        </w:rPr>
      </w:pPr>
      <w:r w:rsidRPr="00165931">
        <w:rPr>
          <w:rFonts w:asciiTheme="majorBidi" w:hAnsiTheme="majorBidi" w:cstheme="majorBidi"/>
          <w:color w:val="333333"/>
          <w:shd w:val="clear" w:color="auto" w:fill="FFFFFF"/>
        </w:rPr>
        <w:t>A major focus of th</w:t>
      </w:r>
      <w:r w:rsidR="00BF52B3">
        <w:rPr>
          <w:rFonts w:asciiTheme="majorBidi" w:hAnsiTheme="majorBidi" w:cstheme="majorBidi"/>
          <w:color w:val="333333"/>
          <w:shd w:val="clear" w:color="auto" w:fill="FFFFFF"/>
        </w:rPr>
        <w:t>is</w:t>
      </w:r>
      <w:r w:rsidRPr="00165931">
        <w:rPr>
          <w:rFonts w:asciiTheme="majorBidi" w:hAnsiTheme="majorBidi" w:cstheme="majorBidi"/>
          <w:color w:val="333333"/>
          <w:shd w:val="clear" w:color="auto" w:fill="FFFFFF"/>
        </w:rPr>
        <w:t xml:space="preserve"> postdoctoral research fellow</w:t>
      </w:r>
      <w:r w:rsidR="00BF52B3">
        <w:rPr>
          <w:rFonts w:asciiTheme="majorBidi" w:hAnsiTheme="majorBidi" w:cstheme="majorBidi"/>
          <w:color w:val="333333"/>
          <w:shd w:val="clear" w:color="auto" w:fill="FFFFFF"/>
        </w:rPr>
        <w:t>ship</w:t>
      </w:r>
      <w:r w:rsidRPr="00165931">
        <w:rPr>
          <w:rFonts w:asciiTheme="majorBidi" w:hAnsiTheme="majorBidi" w:cstheme="majorBidi"/>
          <w:color w:val="333333"/>
          <w:shd w:val="clear" w:color="auto" w:fill="FFFFFF"/>
        </w:rPr>
        <w:t xml:space="preserve"> will be on a National Institute on Drug Abuse-funded study entitled “Analyzing Sequential, Multiple Assignment, Randomized Trials in the Presence of Partial Compliance”. </w:t>
      </w:r>
      <w:r w:rsidR="00DB2303" w:rsidRPr="00165931">
        <w:rPr>
          <w:rFonts w:asciiTheme="majorBidi" w:eastAsiaTheme="minorHAnsi" w:hAnsiTheme="majorBidi" w:cstheme="majorBidi"/>
        </w:rPr>
        <w:t xml:space="preserve">The broad objective of </w:t>
      </w:r>
      <w:r w:rsidR="00264081">
        <w:rPr>
          <w:rFonts w:asciiTheme="majorBidi" w:eastAsiaTheme="minorHAnsi" w:hAnsiTheme="majorBidi" w:cstheme="majorBidi"/>
        </w:rPr>
        <w:t>the</w:t>
      </w:r>
      <w:r w:rsidR="00DB2303" w:rsidRPr="00165931">
        <w:rPr>
          <w:rFonts w:asciiTheme="majorBidi" w:eastAsiaTheme="minorHAnsi" w:hAnsiTheme="majorBidi" w:cstheme="majorBidi"/>
        </w:rPr>
        <w:t xml:space="preserve"> project is to develop methodologies that can be used to adjust for noncompliance in constructing individualized treatment strategies using SMART</w:t>
      </w:r>
      <w:r w:rsidR="00ED10D0">
        <w:rPr>
          <w:rFonts w:asciiTheme="majorBidi" w:eastAsiaTheme="minorHAnsi" w:hAnsiTheme="majorBidi" w:cstheme="majorBidi"/>
        </w:rPr>
        <w:t>s</w:t>
      </w:r>
      <w:r w:rsidR="00DB2303" w:rsidRPr="00165931">
        <w:rPr>
          <w:rFonts w:asciiTheme="majorBidi" w:eastAsiaTheme="minorHAnsi" w:hAnsiTheme="majorBidi" w:cstheme="majorBidi"/>
        </w:rPr>
        <w:t xml:space="preserve"> or longitudinal observational data. </w:t>
      </w:r>
    </w:p>
    <w:p w14:paraId="1E0A98CB" w14:textId="77777777" w:rsidR="00C3528D" w:rsidRPr="00165931" w:rsidRDefault="00C3528D" w:rsidP="00A706D1">
      <w:pPr>
        <w:jc w:val="both"/>
        <w:rPr>
          <w:rFonts w:asciiTheme="majorBidi" w:hAnsiTheme="majorBidi" w:cstheme="majorBidi"/>
          <w:lang w:eastAsia="zh-CN"/>
        </w:rPr>
      </w:pPr>
    </w:p>
    <w:p w14:paraId="17946589" w14:textId="77777777" w:rsidR="00C3528D" w:rsidRPr="00165931" w:rsidRDefault="00C3528D" w:rsidP="00A706D1">
      <w:pPr>
        <w:jc w:val="both"/>
        <w:rPr>
          <w:rFonts w:asciiTheme="majorBidi" w:hAnsiTheme="majorBidi" w:cstheme="majorBidi"/>
          <w:b/>
          <w:bCs/>
          <w:lang w:eastAsia="zh-CN"/>
        </w:rPr>
      </w:pPr>
      <w:r w:rsidRPr="00165931">
        <w:rPr>
          <w:rFonts w:asciiTheme="majorBidi" w:hAnsiTheme="majorBidi" w:cstheme="majorBidi"/>
          <w:b/>
          <w:bCs/>
          <w:u w:val="single"/>
        </w:rPr>
        <w:t>Position Qualifications</w:t>
      </w:r>
      <w:r w:rsidRPr="00165931">
        <w:rPr>
          <w:rFonts w:asciiTheme="majorBidi" w:hAnsiTheme="majorBidi" w:cstheme="majorBidi"/>
          <w:b/>
          <w:bCs/>
        </w:rPr>
        <w:t xml:space="preserve">: </w:t>
      </w:r>
    </w:p>
    <w:p w14:paraId="114AEF73" w14:textId="77777777" w:rsidR="00360844" w:rsidRPr="00360844" w:rsidRDefault="00C3528D" w:rsidP="00360844">
      <w:pPr>
        <w:jc w:val="both"/>
        <w:rPr>
          <w:rFonts w:asciiTheme="majorBidi" w:hAnsiTheme="majorBidi" w:cstheme="majorBidi"/>
        </w:rPr>
      </w:pPr>
      <w:r w:rsidRPr="00165931">
        <w:rPr>
          <w:rFonts w:asciiTheme="majorBidi" w:hAnsiTheme="majorBidi" w:cstheme="majorBidi"/>
        </w:rPr>
        <w:t xml:space="preserve">The candidate should hold a doctoral degree in a quantitative field, such as statistics, biostatistics, </w:t>
      </w:r>
      <w:r w:rsidR="00A862AA" w:rsidRPr="00165931">
        <w:rPr>
          <w:rFonts w:asciiTheme="majorBidi" w:hAnsiTheme="majorBidi" w:cstheme="majorBidi"/>
        </w:rPr>
        <w:t xml:space="preserve">or </w:t>
      </w:r>
      <w:r w:rsidRPr="00165931">
        <w:rPr>
          <w:rFonts w:asciiTheme="majorBidi" w:hAnsiTheme="majorBidi" w:cstheme="majorBidi"/>
        </w:rPr>
        <w:t>computer science</w:t>
      </w:r>
      <w:r w:rsidR="00633E21" w:rsidRPr="00165931">
        <w:rPr>
          <w:rFonts w:asciiTheme="majorBidi" w:hAnsiTheme="majorBidi" w:cstheme="majorBidi"/>
        </w:rPr>
        <w:t xml:space="preserve">. </w:t>
      </w:r>
      <w:r w:rsidR="00B64F4C" w:rsidRPr="00B64F4C">
        <w:rPr>
          <w:rFonts w:asciiTheme="majorBidi" w:hAnsiTheme="majorBidi" w:cstheme="majorBidi"/>
        </w:rPr>
        <w:t xml:space="preserve"> Preference will be given to candidates with research experience </w:t>
      </w:r>
      <w:r w:rsidR="00B64F4C">
        <w:rPr>
          <w:rFonts w:asciiTheme="majorBidi" w:hAnsiTheme="majorBidi" w:cstheme="majorBidi"/>
        </w:rPr>
        <w:t>in</w:t>
      </w:r>
      <w:r w:rsidR="00360844">
        <w:rPr>
          <w:rFonts w:asciiTheme="majorBidi" w:hAnsiTheme="majorBidi" w:cstheme="majorBidi"/>
        </w:rPr>
        <w:t xml:space="preserve"> </w:t>
      </w:r>
      <w:r w:rsidR="00360844" w:rsidRPr="00360844">
        <w:rPr>
          <w:rFonts w:asciiTheme="majorBidi" w:hAnsiTheme="majorBidi" w:cstheme="majorBidi"/>
        </w:rPr>
        <w:t>some of the following areas:</w:t>
      </w:r>
    </w:p>
    <w:p w14:paraId="5D2822B6" w14:textId="15D6FF8B" w:rsidR="00C3528D" w:rsidRPr="00165931" w:rsidRDefault="00360844" w:rsidP="004632C3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(1)</w:t>
      </w:r>
      <w:r w:rsidR="00633E21" w:rsidRPr="00165931">
        <w:rPr>
          <w:rFonts w:asciiTheme="majorBidi" w:hAnsiTheme="majorBidi" w:cstheme="majorBidi"/>
        </w:rPr>
        <w:t xml:space="preserve"> precision medicine, </w:t>
      </w:r>
      <w:r>
        <w:rPr>
          <w:rFonts w:asciiTheme="majorBidi" w:hAnsiTheme="majorBidi" w:cstheme="majorBidi"/>
        </w:rPr>
        <w:t xml:space="preserve">(2) </w:t>
      </w:r>
      <w:r w:rsidR="00633E21" w:rsidRPr="00165931">
        <w:rPr>
          <w:rFonts w:asciiTheme="majorBidi" w:hAnsiTheme="majorBidi" w:cstheme="majorBidi"/>
        </w:rPr>
        <w:t>cau</w:t>
      </w:r>
      <w:r w:rsidR="00BF52B3">
        <w:rPr>
          <w:rFonts w:asciiTheme="majorBidi" w:hAnsiTheme="majorBidi" w:cstheme="majorBidi"/>
        </w:rPr>
        <w:t>s</w:t>
      </w:r>
      <w:r w:rsidR="00633E21" w:rsidRPr="00165931">
        <w:rPr>
          <w:rFonts w:asciiTheme="majorBidi" w:hAnsiTheme="majorBidi" w:cstheme="majorBidi"/>
        </w:rPr>
        <w:t xml:space="preserve">al inference methodology, </w:t>
      </w:r>
      <w:r>
        <w:rPr>
          <w:rFonts w:asciiTheme="majorBidi" w:hAnsiTheme="majorBidi" w:cstheme="majorBidi"/>
        </w:rPr>
        <w:t xml:space="preserve">(3) </w:t>
      </w:r>
      <w:r w:rsidR="00633E21" w:rsidRPr="00165931">
        <w:rPr>
          <w:rFonts w:asciiTheme="majorBidi" w:hAnsiTheme="majorBidi" w:cstheme="majorBidi"/>
        </w:rPr>
        <w:t xml:space="preserve">Bayesian data analysis, </w:t>
      </w:r>
      <w:r>
        <w:rPr>
          <w:rFonts w:asciiTheme="majorBidi" w:hAnsiTheme="majorBidi" w:cstheme="majorBidi"/>
        </w:rPr>
        <w:t xml:space="preserve">(4) </w:t>
      </w:r>
      <w:r w:rsidR="00633E21" w:rsidRPr="00165931">
        <w:rPr>
          <w:rFonts w:asciiTheme="majorBidi" w:hAnsiTheme="majorBidi" w:cstheme="majorBidi"/>
        </w:rPr>
        <w:t xml:space="preserve">longitudinal data, and </w:t>
      </w:r>
      <w:r>
        <w:rPr>
          <w:rFonts w:asciiTheme="majorBidi" w:hAnsiTheme="majorBidi" w:cstheme="majorBidi"/>
        </w:rPr>
        <w:t xml:space="preserve">(4) </w:t>
      </w:r>
      <w:r w:rsidR="00633E21" w:rsidRPr="00165931">
        <w:rPr>
          <w:rFonts w:asciiTheme="majorBidi" w:hAnsiTheme="majorBidi" w:cstheme="majorBidi"/>
        </w:rPr>
        <w:t xml:space="preserve">machine learning. </w:t>
      </w:r>
      <w:r w:rsidR="00C3528D" w:rsidRPr="00165931">
        <w:rPr>
          <w:rFonts w:asciiTheme="majorBidi" w:hAnsiTheme="majorBidi" w:cstheme="majorBidi"/>
        </w:rPr>
        <w:t xml:space="preserve">Candidates with strong computational skills (proficient in one of the programming languages, C/C++, Python, R and Matlab) are especially encouraged to apply. </w:t>
      </w:r>
      <w:r w:rsidR="00C3528D" w:rsidRPr="00165931">
        <w:rPr>
          <w:rFonts w:asciiTheme="majorBidi" w:hAnsiTheme="majorBidi" w:cstheme="majorBidi"/>
          <w:lang w:eastAsia="zh-CN"/>
        </w:rPr>
        <w:t xml:space="preserve"> The University of Rochester is an Affirmative Action, Equal Opportunity Institution.  Women and minority candidates are strongly encouraged to apply.</w:t>
      </w:r>
    </w:p>
    <w:p w14:paraId="67C87BE7" w14:textId="77777777" w:rsidR="00C3528D" w:rsidRPr="00165931" w:rsidRDefault="00C3528D" w:rsidP="00A706D1">
      <w:pPr>
        <w:jc w:val="both"/>
        <w:rPr>
          <w:rFonts w:asciiTheme="majorBidi" w:hAnsiTheme="majorBidi" w:cstheme="majorBidi"/>
          <w:u w:val="single"/>
        </w:rPr>
      </w:pPr>
    </w:p>
    <w:p w14:paraId="11463A51" w14:textId="77777777" w:rsidR="00C3528D" w:rsidRPr="00BF62EC" w:rsidRDefault="00C3528D" w:rsidP="00A706D1">
      <w:pPr>
        <w:jc w:val="both"/>
        <w:rPr>
          <w:rFonts w:asciiTheme="majorBidi" w:hAnsiTheme="majorBidi" w:cstheme="majorBidi"/>
          <w:b/>
          <w:bCs/>
          <w:lang w:eastAsia="zh-CN"/>
        </w:rPr>
      </w:pPr>
      <w:r w:rsidRPr="00BF62EC">
        <w:rPr>
          <w:rFonts w:asciiTheme="majorBidi" w:hAnsiTheme="majorBidi" w:cstheme="majorBidi"/>
          <w:b/>
          <w:bCs/>
          <w:u w:val="single"/>
        </w:rPr>
        <w:t>Length of position</w:t>
      </w:r>
      <w:r w:rsidRPr="00BF62EC">
        <w:rPr>
          <w:rFonts w:asciiTheme="majorBidi" w:hAnsiTheme="majorBidi" w:cstheme="majorBidi"/>
          <w:b/>
          <w:bCs/>
        </w:rPr>
        <w:t xml:space="preserve">: </w:t>
      </w:r>
    </w:p>
    <w:p w14:paraId="530E2AA8" w14:textId="1A95EDED" w:rsidR="00C3528D" w:rsidRDefault="00E62EFF" w:rsidP="00E62EFF">
      <w:pPr>
        <w:jc w:val="both"/>
        <w:rPr>
          <w:rFonts w:asciiTheme="majorBidi" w:hAnsiTheme="majorBidi" w:cstheme="majorBidi"/>
        </w:rPr>
      </w:pPr>
      <w:r w:rsidRPr="00E62EFF">
        <w:rPr>
          <w:rFonts w:asciiTheme="majorBidi" w:hAnsiTheme="majorBidi" w:cstheme="majorBidi"/>
        </w:rPr>
        <w:t>The position is available for 12 months initially with possibility of renewal for a second year by mutual agreement.</w:t>
      </w:r>
    </w:p>
    <w:p w14:paraId="04D55AC5" w14:textId="77777777" w:rsidR="00E62EFF" w:rsidRPr="00165931" w:rsidRDefault="00E62EFF" w:rsidP="00E62EFF">
      <w:pPr>
        <w:jc w:val="both"/>
        <w:rPr>
          <w:rFonts w:asciiTheme="majorBidi" w:hAnsiTheme="majorBidi" w:cstheme="majorBidi"/>
          <w:u w:val="single"/>
          <w:lang w:eastAsia="zh-CN"/>
        </w:rPr>
      </w:pPr>
    </w:p>
    <w:p w14:paraId="6187524F" w14:textId="77777777" w:rsidR="00C3528D" w:rsidRPr="00BF62EC" w:rsidRDefault="00C3528D" w:rsidP="00A706D1">
      <w:pPr>
        <w:jc w:val="both"/>
        <w:rPr>
          <w:rFonts w:asciiTheme="majorBidi" w:hAnsiTheme="majorBidi" w:cstheme="majorBidi"/>
          <w:b/>
          <w:bCs/>
          <w:lang w:eastAsia="zh-CN"/>
        </w:rPr>
      </w:pPr>
      <w:r w:rsidRPr="00BF62EC">
        <w:rPr>
          <w:rFonts w:asciiTheme="majorBidi" w:hAnsiTheme="majorBidi" w:cstheme="majorBidi"/>
          <w:b/>
          <w:bCs/>
          <w:u w:val="single"/>
        </w:rPr>
        <w:t>Benefits</w:t>
      </w:r>
      <w:r w:rsidRPr="00BF62EC">
        <w:rPr>
          <w:rFonts w:asciiTheme="majorBidi" w:hAnsiTheme="majorBidi" w:cstheme="majorBidi"/>
          <w:b/>
          <w:bCs/>
        </w:rPr>
        <w:t>:</w:t>
      </w:r>
    </w:p>
    <w:p w14:paraId="1F6D9464" w14:textId="77777777" w:rsidR="00C3528D" w:rsidRPr="00165931" w:rsidRDefault="00C3528D" w:rsidP="00A706D1">
      <w:pPr>
        <w:jc w:val="both"/>
        <w:rPr>
          <w:rFonts w:asciiTheme="majorBidi" w:hAnsiTheme="majorBidi" w:cstheme="majorBidi"/>
        </w:rPr>
      </w:pPr>
      <w:r w:rsidRPr="00165931">
        <w:rPr>
          <w:rFonts w:asciiTheme="majorBidi" w:hAnsiTheme="majorBidi" w:cstheme="majorBidi"/>
        </w:rPr>
        <w:t xml:space="preserve">Salary is commensurate with qualifications and will be equal to or exceed NIH postdoctoral stipends. Benefits will be in accordance with the University of Rochester's standard postdoctoral benefits. </w:t>
      </w:r>
    </w:p>
    <w:p w14:paraId="49E28530" w14:textId="77777777" w:rsidR="00C3528D" w:rsidRPr="00165931" w:rsidRDefault="00C3528D" w:rsidP="00A706D1">
      <w:pPr>
        <w:jc w:val="both"/>
        <w:rPr>
          <w:rFonts w:asciiTheme="majorBidi" w:hAnsiTheme="majorBidi" w:cstheme="majorBidi"/>
        </w:rPr>
      </w:pPr>
    </w:p>
    <w:p w14:paraId="64A2863F" w14:textId="4E3968A9" w:rsidR="00C3528D" w:rsidRPr="00BF62EC" w:rsidRDefault="00C3528D" w:rsidP="00A706D1">
      <w:pPr>
        <w:jc w:val="both"/>
        <w:rPr>
          <w:rFonts w:asciiTheme="majorBidi" w:hAnsiTheme="majorBidi" w:cstheme="majorBidi"/>
          <w:b/>
          <w:bCs/>
          <w:lang w:eastAsia="zh-CN"/>
        </w:rPr>
      </w:pPr>
      <w:r w:rsidRPr="00BF62EC">
        <w:rPr>
          <w:rFonts w:asciiTheme="majorBidi" w:hAnsiTheme="majorBidi" w:cstheme="majorBidi"/>
          <w:b/>
          <w:bCs/>
          <w:u w:val="single"/>
        </w:rPr>
        <w:t>Application Information</w:t>
      </w:r>
      <w:r w:rsidRPr="00BF62EC">
        <w:rPr>
          <w:rFonts w:asciiTheme="majorBidi" w:hAnsiTheme="majorBidi" w:cstheme="majorBidi"/>
          <w:b/>
          <w:bCs/>
        </w:rPr>
        <w:t xml:space="preserve">: </w:t>
      </w:r>
    </w:p>
    <w:p w14:paraId="4A051DAA" w14:textId="77777777" w:rsidR="00C3528D" w:rsidRPr="00165931" w:rsidRDefault="00C3528D" w:rsidP="00A706D1">
      <w:pPr>
        <w:jc w:val="both"/>
        <w:rPr>
          <w:rFonts w:asciiTheme="majorBidi" w:hAnsiTheme="majorBidi" w:cstheme="majorBidi"/>
          <w:lang w:eastAsia="zh-CN"/>
        </w:rPr>
      </w:pPr>
      <w:r w:rsidRPr="00165931">
        <w:rPr>
          <w:rFonts w:asciiTheme="majorBidi" w:hAnsiTheme="majorBidi" w:cstheme="majorBidi"/>
        </w:rPr>
        <w:t xml:space="preserve">Please email the following materials to </w:t>
      </w:r>
      <w:hyperlink r:id="rId4" w:history="1">
        <w:r w:rsidRPr="00165931">
          <w:rPr>
            <w:rStyle w:val="Hyperlink"/>
            <w:rFonts w:asciiTheme="majorBidi" w:hAnsiTheme="majorBidi" w:cstheme="majorBidi"/>
          </w:rPr>
          <w:t>ashkan_ertefaie@urmc.rochester.edu</w:t>
        </w:r>
      </w:hyperlink>
      <w:r w:rsidRPr="00165931">
        <w:rPr>
          <w:rFonts w:asciiTheme="majorBidi" w:hAnsiTheme="majorBidi" w:cstheme="majorBidi"/>
        </w:rPr>
        <w:t xml:space="preserve"> : (1) A Cover Letter;</w:t>
      </w:r>
      <w:r w:rsidRPr="00165931">
        <w:rPr>
          <w:rFonts w:asciiTheme="majorBidi" w:hAnsiTheme="majorBidi" w:cstheme="majorBidi"/>
          <w:lang w:eastAsia="zh-CN"/>
        </w:rPr>
        <w:t xml:space="preserve"> </w:t>
      </w:r>
      <w:r w:rsidRPr="00165931">
        <w:rPr>
          <w:rFonts w:asciiTheme="majorBidi" w:hAnsiTheme="majorBidi" w:cstheme="majorBidi"/>
        </w:rPr>
        <w:t>(2) Curriculum Vitae;</w:t>
      </w:r>
      <w:r w:rsidRPr="00165931">
        <w:rPr>
          <w:rFonts w:asciiTheme="majorBidi" w:hAnsiTheme="majorBidi" w:cstheme="majorBidi"/>
          <w:lang w:eastAsia="zh-CN"/>
        </w:rPr>
        <w:t xml:space="preserve"> and </w:t>
      </w:r>
      <w:r w:rsidRPr="00165931">
        <w:rPr>
          <w:rFonts w:asciiTheme="majorBidi" w:hAnsiTheme="majorBidi" w:cstheme="majorBidi"/>
        </w:rPr>
        <w:t>(3) Contact information of 3 References.</w:t>
      </w:r>
    </w:p>
    <w:p w14:paraId="668745FF" w14:textId="2FB3A1C4" w:rsidR="00DF2701" w:rsidRPr="00165931" w:rsidRDefault="00DF2701" w:rsidP="00A706D1">
      <w:pPr>
        <w:jc w:val="both"/>
        <w:rPr>
          <w:rFonts w:asciiTheme="majorBidi" w:hAnsiTheme="majorBidi" w:cstheme="majorBidi"/>
        </w:rPr>
      </w:pPr>
    </w:p>
    <w:sectPr w:rsidR="00DF2701" w:rsidRPr="00165931" w:rsidSect="008B27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701"/>
    <w:rsid w:val="0001654D"/>
    <w:rsid w:val="00026F06"/>
    <w:rsid w:val="00035C1A"/>
    <w:rsid w:val="00043A17"/>
    <w:rsid w:val="00080640"/>
    <w:rsid w:val="00083582"/>
    <w:rsid w:val="000C5E76"/>
    <w:rsid w:val="000E465C"/>
    <w:rsid w:val="000E7A8E"/>
    <w:rsid w:val="000F1E47"/>
    <w:rsid w:val="000F228F"/>
    <w:rsid w:val="001072D3"/>
    <w:rsid w:val="00111C33"/>
    <w:rsid w:val="00113FD2"/>
    <w:rsid w:val="00121BC9"/>
    <w:rsid w:val="00130DA6"/>
    <w:rsid w:val="00133C59"/>
    <w:rsid w:val="00165931"/>
    <w:rsid w:val="001718C6"/>
    <w:rsid w:val="00175CCF"/>
    <w:rsid w:val="00180B2F"/>
    <w:rsid w:val="00184C53"/>
    <w:rsid w:val="001A4311"/>
    <w:rsid w:val="001A7967"/>
    <w:rsid w:val="001E0492"/>
    <w:rsid w:val="001E3D67"/>
    <w:rsid w:val="001E6672"/>
    <w:rsid w:val="0020293C"/>
    <w:rsid w:val="0022103F"/>
    <w:rsid w:val="00230FEC"/>
    <w:rsid w:val="002319C6"/>
    <w:rsid w:val="00243168"/>
    <w:rsid w:val="00257DAA"/>
    <w:rsid w:val="00264081"/>
    <w:rsid w:val="00265532"/>
    <w:rsid w:val="00285DD2"/>
    <w:rsid w:val="00290E02"/>
    <w:rsid w:val="00292723"/>
    <w:rsid w:val="002B79DE"/>
    <w:rsid w:val="002C4A20"/>
    <w:rsid w:val="002D0719"/>
    <w:rsid w:val="002F1854"/>
    <w:rsid w:val="003010A6"/>
    <w:rsid w:val="00307813"/>
    <w:rsid w:val="00310425"/>
    <w:rsid w:val="00321C66"/>
    <w:rsid w:val="00335FD8"/>
    <w:rsid w:val="00342538"/>
    <w:rsid w:val="003538CA"/>
    <w:rsid w:val="00360844"/>
    <w:rsid w:val="00366F31"/>
    <w:rsid w:val="0038106B"/>
    <w:rsid w:val="00381119"/>
    <w:rsid w:val="0038788E"/>
    <w:rsid w:val="0039123A"/>
    <w:rsid w:val="003A3026"/>
    <w:rsid w:val="003B2300"/>
    <w:rsid w:val="003C31BB"/>
    <w:rsid w:val="003F291F"/>
    <w:rsid w:val="003F2D6D"/>
    <w:rsid w:val="003F7562"/>
    <w:rsid w:val="004006D1"/>
    <w:rsid w:val="004054EC"/>
    <w:rsid w:val="00415F2D"/>
    <w:rsid w:val="00423BC0"/>
    <w:rsid w:val="00433307"/>
    <w:rsid w:val="00442B95"/>
    <w:rsid w:val="0045673E"/>
    <w:rsid w:val="004632C3"/>
    <w:rsid w:val="0047277E"/>
    <w:rsid w:val="00474BFC"/>
    <w:rsid w:val="00475B01"/>
    <w:rsid w:val="00476853"/>
    <w:rsid w:val="004A2C4F"/>
    <w:rsid w:val="004B60D7"/>
    <w:rsid w:val="004B772A"/>
    <w:rsid w:val="004C1CFE"/>
    <w:rsid w:val="004C6A8D"/>
    <w:rsid w:val="004C7CC0"/>
    <w:rsid w:val="004D1A06"/>
    <w:rsid w:val="004D4099"/>
    <w:rsid w:val="004E27AA"/>
    <w:rsid w:val="004E4C06"/>
    <w:rsid w:val="004F1E07"/>
    <w:rsid w:val="004F4F27"/>
    <w:rsid w:val="004F64CC"/>
    <w:rsid w:val="005310A3"/>
    <w:rsid w:val="005557F4"/>
    <w:rsid w:val="005847DD"/>
    <w:rsid w:val="00585A93"/>
    <w:rsid w:val="00592963"/>
    <w:rsid w:val="005A19DC"/>
    <w:rsid w:val="005A44D6"/>
    <w:rsid w:val="005B7EC0"/>
    <w:rsid w:val="005D52B6"/>
    <w:rsid w:val="005F2687"/>
    <w:rsid w:val="005F2CE9"/>
    <w:rsid w:val="005F41AA"/>
    <w:rsid w:val="005F4A0B"/>
    <w:rsid w:val="005F5DFF"/>
    <w:rsid w:val="005F6C53"/>
    <w:rsid w:val="006117F0"/>
    <w:rsid w:val="0061753F"/>
    <w:rsid w:val="00633E21"/>
    <w:rsid w:val="006560C4"/>
    <w:rsid w:val="00676430"/>
    <w:rsid w:val="006A1639"/>
    <w:rsid w:val="006A5EF0"/>
    <w:rsid w:val="006F0DB8"/>
    <w:rsid w:val="00701F65"/>
    <w:rsid w:val="007115F4"/>
    <w:rsid w:val="00731EAE"/>
    <w:rsid w:val="00741328"/>
    <w:rsid w:val="00757F45"/>
    <w:rsid w:val="007677A9"/>
    <w:rsid w:val="00770F6E"/>
    <w:rsid w:val="00781C47"/>
    <w:rsid w:val="00781F51"/>
    <w:rsid w:val="00793755"/>
    <w:rsid w:val="007A04B2"/>
    <w:rsid w:val="007A1B02"/>
    <w:rsid w:val="007A36FC"/>
    <w:rsid w:val="007A381F"/>
    <w:rsid w:val="007B0AD5"/>
    <w:rsid w:val="007B5060"/>
    <w:rsid w:val="007C03F1"/>
    <w:rsid w:val="007C2EC8"/>
    <w:rsid w:val="007D1C80"/>
    <w:rsid w:val="007D55E7"/>
    <w:rsid w:val="007E15BB"/>
    <w:rsid w:val="007E3376"/>
    <w:rsid w:val="007E487F"/>
    <w:rsid w:val="00802D8F"/>
    <w:rsid w:val="00830BA1"/>
    <w:rsid w:val="00832660"/>
    <w:rsid w:val="00840B2A"/>
    <w:rsid w:val="008510EF"/>
    <w:rsid w:val="0089601E"/>
    <w:rsid w:val="008A711B"/>
    <w:rsid w:val="008B27CC"/>
    <w:rsid w:val="008B3733"/>
    <w:rsid w:val="008B7A87"/>
    <w:rsid w:val="008E584F"/>
    <w:rsid w:val="008F0EC1"/>
    <w:rsid w:val="0091178E"/>
    <w:rsid w:val="009167D7"/>
    <w:rsid w:val="00925311"/>
    <w:rsid w:val="00952C66"/>
    <w:rsid w:val="009A355C"/>
    <w:rsid w:val="009C4653"/>
    <w:rsid w:val="009D3309"/>
    <w:rsid w:val="009F398C"/>
    <w:rsid w:val="00A15AD4"/>
    <w:rsid w:val="00A16A8F"/>
    <w:rsid w:val="00A24315"/>
    <w:rsid w:val="00A255C0"/>
    <w:rsid w:val="00A3626D"/>
    <w:rsid w:val="00A40676"/>
    <w:rsid w:val="00A63CEE"/>
    <w:rsid w:val="00A70086"/>
    <w:rsid w:val="00A706D1"/>
    <w:rsid w:val="00A73E27"/>
    <w:rsid w:val="00A862AA"/>
    <w:rsid w:val="00AB2296"/>
    <w:rsid w:val="00B25DFC"/>
    <w:rsid w:val="00B30791"/>
    <w:rsid w:val="00B364F6"/>
    <w:rsid w:val="00B4199F"/>
    <w:rsid w:val="00B44FFA"/>
    <w:rsid w:val="00B50FB9"/>
    <w:rsid w:val="00B64F4C"/>
    <w:rsid w:val="00B679FA"/>
    <w:rsid w:val="00B76E73"/>
    <w:rsid w:val="00B96FC2"/>
    <w:rsid w:val="00BA3052"/>
    <w:rsid w:val="00BC48CA"/>
    <w:rsid w:val="00BF184A"/>
    <w:rsid w:val="00BF52B3"/>
    <w:rsid w:val="00BF62EC"/>
    <w:rsid w:val="00C14765"/>
    <w:rsid w:val="00C20920"/>
    <w:rsid w:val="00C3528D"/>
    <w:rsid w:val="00C47053"/>
    <w:rsid w:val="00C73486"/>
    <w:rsid w:val="00CA6EC0"/>
    <w:rsid w:val="00CB2F94"/>
    <w:rsid w:val="00CC4B23"/>
    <w:rsid w:val="00CD5469"/>
    <w:rsid w:val="00CE23B5"/>
    <w:rsid w:val="00CE2559"/>
    <w:rsid w:val="00D23EB7"/>
    <w:rsid w:val="00D27AF6"/>
    <w:rsid w:val="00D5712C"/>
    <w:rsid w:val="00D61EDA"/>
    <w:rsid w:val="00D727D4"/>
    <w:rsid w:val="00D729E8"/>
    <w:rsid w:val="00D84F7D"/>
    <w:rsid w:val="00DA14FB"/>
    <w:rsid w:val="00DB0C27"/>
    <w:rsid w:val="00DB2303"/>
    <w:rsid w:val="00DC6C20"/>
    <w:rsid w:val="00DD227E"/>
    <w:rsid w:val="00DE2EFF"/>
    <w:rsid w:val="00DE7148"/>
    <w:rsid w:val="00DF2701"/>
    <w:rsid w:val="00DF4A3B"/>
    <w:rsid w:val="00DF54DD"/>
    <w:rsid w:val="00E04254"/>
    <w:rsid w:val="00E17559"/>
    <w:rsid w:val="00E222C6"/>
    <w:rsid w:val="00E323E5"/>
    <w:rsid w:val="00E328AC"/>
    <w:rsid w:val="00E376EA"/>
    <w:rsid w:val="00E43629"/>
    <w:rsid w:val="00E46E41"/>
    <w:rsid w:val="00E62EFF"/>
    <w:rsid w:val="00E809B6"/>
    <w:rsid w:val="00EA6DA5"/>
    <w:rsid w:val="00ED10D0"/>
    <w:rsid w:val="00EE41BD"/>
    <w:rsid w:val="00EF45F2"/>
    <w:rsid w:val="00F11A0F"/>
    <w:rsid w:val="00F16D4E"/>
    <w:rsid w:val="00F246EB"/>
    <w:rsid w:val="00F27ECD"/>
    <w:rsid w:val="00F3123A"/>
    <w:rsid w:val="00F4424E"/>
    <w:rsid w:val="00F6744D"/>
    <w:rsid w:val="00F9149D"/>
    <w:rsid w:val="00FA160A"/>
    <w:rsid w:val="00FA185B"/>
    <w:rsid w:val="00FD3F80"/>
    <w:rsid w:val="00FE1EB0"/>
    <w:rsid w:val="00FE4A9F"/>
    <w:rsid w:val="00FF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08B24"/>
  <w14:defaultImageDpi w14:val="32767"/>
  <w15:chartTrackingRefBased/>
  <w15:docId w15:val="{C4D4E989-8B56-2347-9271-C31E200D4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9D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3528D"/>
    <w:pPr>
      <w:spacing w:before="100" w:beforeAutospacing="1" w:after="100" w:afterAutospacing="1"/>
    </w:pPr>
    <w:rPr>
      <w:rFonts w:eastAsia="SimSun"/>
      <w:lang w:eastAsia="zh-CN"/>
    </w:rPr>
  </w:style>
  <w:style w:type="character" w:styleId="Hyperlink">
    <w:name w:val="Hyperlink"/>
    <w:basedOn w:val="DefaultParagraphFont"/>
    <w:uiPriority w:val="99"/>
    <w:unhideWhenUsed/>
    <w:rsid w:val="00C3528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85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854"/>
    <w:rPr>
      <w:rFonts w:ascii="Times New Roman" w:eastAsia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F18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18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185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18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185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1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7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26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93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6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37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4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shkan_ertefaie@urmc.rochester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2736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Rochester</Company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Ashkan Ertefaie</dc:creator>
  <cp:keywords/>
  <dc:description/>
  <cp:lastModifiedBy>Bailey, Colleen R</cp:lastModifiedBy>
  <cp:revision>2</cp:revision>
  <dcterms:created xsi:type="dcterms:W3CDTF">2020-07-07T14:30:00Z</dcterms:created>
  <dcterms:modified xsi:type="dcterms:W3CDTF">2020-07-07T14:30:00Z</dcterms:modified>
</cp:coreProperties>
</file>