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36E" w:rsidRPr="0077436E" w:rsidRDefault="0077436E">
      <w:pPr>
        <w:rPr>
          <w:b/>
          <w:sz w:val="24"/>
        </w:rPr>
      </w:pPr>
      <w:r w:rsidRPr="0077436E">
        <w:rPr>
          <w:b/>
          <w:sz w:val="24"/>
        </w:rPr>
        <w:t>Off-Site/VPN Access for E-mail and HRMS</w:t>
      </w:r>
    </w:p>
    <w:p w:rsidR="0077436E" w:rsidRDefault="0077436E">
      <w:pPr>
        <w:rPr>
          <w:u w:val="single"/>
        </w:rPr>
      </w:pPr>
    </w:p>
    <w:p w:rsidR="00BA184A" w:rsidRDefault="0077436E">
      <w:pPr>
        <w:rPr>
          <w:u w:val="single"/>
        </w:rPr>
      </w:pPr>
      <w:r w:rsidRPr="0077436E">
        <w:rPr>
          <w:u w:val="single"/>
        </w:rPr>
        <w:t>Enrolling in Duo Mobile Security</w:t>
      </w:r>
    </w:p>
    <w:p w:rsidR="0077436E" w:rsidRDefault="0077436E">
      <w:r>
        <w:t>In order to log into your e-mail and/or HRMS from an off-site connection (this includes your phone, generally), you must have a smart phone with access to the Duo Mobile security application.</w:t>
      </w:r>
    </w:p>
    <w:p w:rsidR="0077436E" w:rsidRDefault="0077436E"/>
    <w:p w:rsidR="0077436E" w:rsidRDefault="0077436E">
      <w:r>
        <w:t xml:space="preserve">To begin, visit </w:t>
      </w:r>
      <w:hyperlink r:id="rId5" w:history="1">
        <w:r w:rsidRPr="0076377F">
          <w:rPr>
            <w:rStyle w:val="Hyperlink"/>
          </w:rPr>
          <w:t>https://tech.rochester.edu/enroll-in-duo/</w:t>
        </w:r>
      </w:hyperlink>
    </w:p>
    <w:p w:rsidR="0077436E" w:rsidRDefault="0077436E">
      <w:r>
        <w:rPr>
          <w:noProof/>
        </w:rPr>
        <w:drawing>
          <wp:inline distT="0" distB="0" distL="0" distR="0" wp14:anchorId="2906EE1D" wp14:editId="4E02B53C">
            <wp:extent cx="4614333" cy="2093211"/>
            <wp:effectExtent l="19050" t="19050" r="15240" b="215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3890" cy="20975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36E" w:rsidRDefault="0077436E">
      <w:r>
        <w:t xml:space="preserve">In order to access HRMS </w:t>
      </w:r>
      <w:r>
        <w:rPr>
          <w:i/>
        </w:rPr>
        <w:t>and</w:t>
      </w:r>
      <w:r>
        <w:t xml:space="preserve"> your e-mail, you will have to do the set-up for both </w:t>
      </w:r>
      <w:r>
        <w:rPr>
          <w:b/>
        </w:rPr>
        <w:t>University Duo</w:t>
      </w:r>
      <w:r>
        <w:t xml:space="preserve"> as well as </w:t>
      </w:r>
      <w:r>
        <w:rPr>
          <w:b/>
        </w:rPr>
        <w:t>URMC Duo</w:t>
      </w:r>
      <w:r>
        <w:t>.</w:t>
      </w:r>
    </w:p>
    <w:p w:rsidR="0077436E" w:rsidRDefault="0077436E" w:rsidP="0077436E">
      <w:pPr>
        <w:pStyle w:val="ListParagraph"/>
        <w:numPr>
          <w:ilvl w:val="0"/>
          <w:numId w:val="1"/>
        </w:numPr>
      </w:pPr>
      <w:r w:rsidRPr="000F3BB1">
        <w:rPr>
          <w:b/>
        </w:rPr>
        <w:t>University Duo</w:t>
      </w:r>
      <w:r>
        <w:t xml:space="preserve"> will have you set things up using your </w:t>
      </w:r>
      <w:proofErr w:type="spellStart"/>
      <w:r>
        <w:t>NetID</w:t>
      </w:r>
      <w:proofErr w:type="spellEnd"/>
      <w:r>
        <w:t xml:space="preserve"> and password, so make sure you have that ready</w:t>
      </w:r>
      <w:r w:rsidR="000F3BB1">
        <w:t>; this will allow you to access HRMS</w:t>
      </w:r>
    </w:p>
    <w:p w:rsidR="0077436E" w:rsidRDefault="0077436E" w:rsidP="0077436E">
      <w:pPr>
        <w:pStyle w:val="ListParagraph"/>
        <w:numPr>
          <w:ilvl w:val="0"/>
          <w:numId w:val="1"/>
        </w:numPr>
      </w:pPr>
      <w:r w:rsidRPr="000F3BB1">
        <w:rPr>
          <w:b/>
        </w:rPr>
        <w:t>URMC Duo</w:t>
      </w:r>
      <w:r>
        <w:t xml:space="preserve"> will have you use your</w:t>
      </w:r>
      <w:r w:rsidR="000F3BB1">
        <w:t xml:space="preserve"> AD (domain)</w:t>
      </w:r>
      <w:r>
        <w:t xml:space="preserve"> username – this will be the same username you use to log into a computer (this will sometimes be the same as your </w:t>
      </w:r>
      <w:proofErr w:type="spellStart"/>
      <w:r>
        <w:t>NetID</w:t>
      </w:r>
      <w:proofErr w:type="spellEnd"/>
      <w:r>
        <w:t>, depending on your name length, but not always)</w:t>
      </w:r>
      <w:r w:rsidR="000F3BB1">
        <w:t>; this will allow you at access your e-mail</w:t>
      </w:r>
    </w:p>
    <w:p w:rsidR="0077436E" w:rsidRDefault="00B702EA" w:rsidP="0077436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211031</wp:posOffset>
            </wp:positionV>
            <wp:extent cx="6239933" cy="1916646"/>
            <wp:effectExtent l="19050" t="19050" r="2794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933" cy="19166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BB1" w:rsidRDefault="000F3BB1">
      <w:r>
        <w:br w:type="page"/>
      </w:r>
    </w:p>
    <w:p w:rsidR="000F3BB1" w:rsidRDefault="000F3BB1" w:rsidP="0077436E">
      <w:r>
        <w:lastRenderedPageBreak/>
        <w:t>Once you log in, you can start the set-up – both set-ups look slightly different, however, they work the same way. The URMC authentication has a few more steps than the University authentication.</w:t>
      </w:r>
    </w:p>
    <w:p w:rsidR="000F3BB1" w:rsidRDefault="000F3BB1" w:rsidP="0077436E">
      <w:r>
        <w:rPr>
          <w:noProof/>
        </w:rPr>
        <w:drawing>
          <wp:inline distT="0" distB="0" distL="0" distR="0" wp14:anchorId="0B98CAA0" wp14:editId="5E537F65">
            <wp:extent cx="2777067" cy="1999131"/>
            <wp:effectExtent l="19050" t="19050" r="23495" b="203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6243" cy="20129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5020AB1" wp14:editId="6618D2F2">
            <wp:extent cx="2768600" cy="2002798"/>
            <wp:effectExtent l="19050" t="19050" r="12700" b="165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4363" cy="2021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3BB1" w:rsidRDefault="000F3BB1" w:rsidP="0077436E">
      <w:r>
        <w:rPr>
          <w:noProof/>
        </w:rPr>
        <w:drawing>
          <wp:inline distT="0" distB="0" distL="0" distR="0" wp14:anchorId="154C6BC7" wp14:editId="737751B2">
            <wp:extent cx="2784515" cy="2057823"/>
            <wp:effectExtent l="19050" t="19050" r="15875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6018" cy="2073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8C57354" wp14:editId="0AD976DC">
            <wp:extent cx="2759071" cy="2048933"/>
            <wp:effectExtent l="19050" t="19050" r="22860" b="279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2003" cy="20733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02EA" w:rsidRDefault="000F3BB1" w:rsidP="003B4DFE">
      <w:r>
        <w:rPr>
          <w:noProof/>
        </w:rPr>
        <w:drawing>
          <wp:inline distT="0" distB="0" distL="0" distR="0" wp14:anchorId="51326BA9" wp14:editId="1B67F896">
            <wp:extent cx="2776855" cy="2013220"/>
            <wp:effectExtent l="19050" t="19050" r="23495" b="254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3561" cy="20470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B4DFE">
        <w:t xml:space="preserve"> </w:t>
      </w:r>
      <w:r w:rsidR="003B4DFE">
        <w:rPr>
          <w:noProof/>
        </w:rPr>
        <w:drawing>
          <wp:inline distT="0" distB="0" distL="0" distR="0" wp14:anchorId="139BD1B7" wp14:editId="6049FBEC">
            <wp:extent cx="2777067" cy="2016636"/>
            <wp:effectExtent l="19050" t="19050" r="23495" b="222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5039" cy="20514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3BB1" w:rsidRDefault="00B702EA" w:rsidP="00B702EA">
      <w:pPr>
        <w:jc w:val="center"/>
      </w:pPr>
      <w:r>
        <w:t xml:space="preserve">** Make sure you change it to “Automatically send this device a Duo Push” when you log in – you </w:t>
      </w:r>
      <w:r w:rsidR="003B4DFE">
        <w:t>will receive</w:t>
      </w:r>
      <w:r>
        <w:t xml:space="preserve"> a notification to approve the connection</w:t>
      </w:r>
      <w:r w:rsidR="003B4DFE">
        <w:t>, and then it will log you in***</w:t>
      </w:r>
    </w:p>
    <w:p w:rsidR="003B4DFE" w:rsidRDefault="003B4DFE" w:rsidP="00B702EA">
      <w:pPr>
        <w:jc w:val="center"/>
      </w:pPr>
    </w:p>
    <w:p w:rsidR="003B4DFE" w:rsidRDefault="003B4DFE" w:rsidP="00B702EA">
      <w:pPr>
        <w:jc w:val="center"/>
      </w:pPr>
    </w:p>
    <w:p w:rsidR="003B4DFE" w:rsidRDefault="003B4DFE" w:rsidP="00B702EA">
      <w:pPr>
        <w:jc w:val="center"/>
      </w:pPr>
    </w:p>
    <w:p w:rsidR="003B4DFE" w:rsidRDefault="003B4DFE" w:rsidP="003B4DFE">
      <w:r>
        <w:lastRenderedPageBreak/>
        <w:t>Once Duo Mobile is set up on your phone, it should look like this (it may look a bit different on an Android phone, however, the app should look the same):</w:t>
      </w:r>
    </w:p>
    <w:p w:rsidR="003B4DFE" w:rsidRDefault="003B4DFE" w:rsidP="003B4DFE">
      <w:r>
        <w:rPr>
          <w:noProof/>
        </w:rPr>
        <w:drawing>
          <wp:inline distT="0" distB="0" distL="0" distR="0">
            <wp:extent cx="1828800" cy="3252445"/>
            <wp:effectExtent l="19050" t="19050" r="19050" b="24765"/>
            <wp:docPr id="10" name="Picture 10" descr="C:\Users\amaiorano1\AppData\Local\Microsoft\Windows\INetCache\Content.Word\IMG_3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iorano1\AppData\Local\Microsoft\Windows\INetCache\Content.Word\IMG_394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28" cy="32745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4DFE" w:rsidRDefault="003B4DFE" w:rsidP="003B4DFE">
      <w:r>
        <w:t>When you try to log in and receive a push notification to approve, it should look like this:</w:t>
      </w:r>
    </w:p>
    <w:p w:rsidR="003B4DFE" w:rsidRDefault="003B4DFE" w:rsidP="003B4DFE">
      <w:r>
        <w:rPr>
          <w:noProof/>
        </w:rPr>
        <w:drawing>
          <wp:inline distT="0" distB="0" distL="0" distR="0">
            <wp:extent cx="1832862" cy="3259667"/>
            <wp:effectExtent l="19050" t="19050" r="15240" b="17145"/>
            <wp:docPr id="11" name="Picture 11" descr="C:\Users\amaiorano1\AppData\Local\Microsoft\Windows\INetCache\Content.Word\IMG_3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aiorano1\AppData\Local\Microsoft\Windows\INetCache\Content.Word\IMG_394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96" cy="32856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</w:t>
      </w:r>
      <w:r>
        <w:rPr>
          <w:noProof/>
        </w:rPr>
        <w:drawing>
          <wp:inline distT="0" distB="0" distL="0" distR="0">
            <wp:extent cx="1829807" cy="3254235"/>
            <wp:effectExtent l="19050" t="19050" r="18415" b="22860"/>
            <wp:docPr id="12" name="Picture 12" descr="C:\Users\amaiorano1\AppData\Local\Microsoft\Windows\INetCache\Content.Word\IMG_3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aiorano1\AppData\Local\Microsoft\Windows\INetCache\Content.Word\IMG_394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03" cy="3280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47F5" w:rsidRDefault="003C47F5" w:rsidP="003B4DFE">
      <w:r>
        <w:t>Once you approve it, the site will log in!</w:t>
      </w:r>
    </w:p>
    <w:p w:rsidR="003C47F5" w:rsidRPr="0077436E" w:rsidRDefault="003C47F5" w:rsidP="003B4DFE">
      <w:r>
        <w:t xml:space="preserve">If you have any issues, please don’t hesitate to give the </w:t>
      </w:r>
      <w:r w:rsidRPr="003C47F5">
        <w:rPr>
          <w:b/>
        </w:rPr>
        <w:t>ISD Helpdesk</w:t>
      </w:r>
      <w:r>
        <w:t xml:space="preserve"> a call at </w:t>
      </w:r>
      <w:r w:rsidRPr="003C47F5">
        <w:rPr>
          <w:b/>
        </w:rPr>
        <w:t>(585) 275-3200</w:t>
      </w:r>
      <w:r>
        <w:t>!</w:t>
      </w:r>
    </w:p>
    <w:sectPr w:rsidR="003C47F5" w:rsidRPr="007743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EE7C0E"/>
    <w:multiLevelType w:val="hybridMultilevel"/>
    <w:tmpl w:val="08DE6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36E"/>
    <w:rsid w:val="000F3BB1"/>
    <w:rsid w:val="003B4DFE"/>
    <w:rsid w:val="003C47F5"/>
    <w:rsid w:val="0077436E"/>
    <w:rsid w:val="009142BB"/>
    <w:rsid w:val="00B702EA"/>
    <w:rsid w:val="00F6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913AE"/>
  <w15:chartTrackingRefBased/>
  <w15:docId w15:val="{DD1DA728-0AC6-4EC0-B514-766892BBA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436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743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tech.rochester.edu/enroll-in-duo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URMC</Company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Maiorano, Alaina</dc:creator>
  <cp:keywords/>
  <dc:description/>
  <cp:lastModifiedBy>Maiorano, Alaina</cp:lastModifiedBy>
  <cp:revision>2</cp:revision>
  <dcterms:created xsi:type="dcterms:W3CDTF">2018-07-24T13:19:00Z</dcterms:created>
  <dcterms:modified xsi:type="dcterms:W3CDTF">2018-07-24T13:53:00Z</dcterms:modified>
</cp:coreProperties>
</file>