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E79B2" w14:textId="03D94789" w:rsidR="001D7916" w:rsidRPr="00FA0E39" w:rsidRDefault="001D7916" w:rsidP="001D7916">
      <w:pPr>
        <w:pStyle w:val="NormalWeb"/>
        <w:rPr>
          <w:color w:val="000000"/>
        </w:rPr>
      </w:pPr>
      <w:r w:rsidRPr="00FA0E39">
        <w:rPr>
          <w:color w:val="000000"/>
        </w:rPr>
        <w:t xml:space="preserve">Department of </w:t>
      </w:r>
      <w:r w:rsidR="008D6488" w:rsidRPr="00FA0E39">
        <w:rPr>
          <w:color w:val="000000"/>
        </w:rPr>
        <w:t>Microbiology &amp; Immunology</w:t>
      </w:r>
      <w:r w:rsidRPr="00FA0E39">
        <w:rPr>
          <w:color w:val="000000"/>
        </w:rPr>
        <w:t xml:space="preserve"> (Keywords: </w:t>
      </w:r>
      <w:r w:rsidR="009E148B" w:rsidRPr="00FA0E39">
        <w:rPr>
          <w:color w:val="000000"/>
        </w:rPr>
        <w:t>transposable elements, cancer evolution, tumor immunology, innate immunity, viral mimicry, computational genomics</w:t>
      </w:r>
      <w:r w:rsidRPr="00FA0E39">
        <w:rPr>
          <w:color w:val="000000"/>
        </w:rPr>
        <w:t>)</w:t>
      </w:r>
    </w:p>
    <w:p w14:paraId="67EF9CC5" w14:textId="23D9767F" w:rsidR="001D7916" w:rsidRPr="00FA0E39" w:rsidRDefault="001D7916" w:rsidP="001D7916">
      <w:pPr>
        <w:pStyle w:val="NormalWeb"/>
        <w:rPr>
          <w:color w:val="000000"/>
        </w:rPr>
      </w:pPr>
      <w:r w:rsidRPr="00FA0E39">
        <w:rPr>
          <w:color w:val="000000"/>
        </w:rPr>
        <w:t xml:space="preserve">The University of Rochester seeks a post-doctoral scholar to collaborate full-time on research </w:t>
      </w:r>
      <w:r w:rsidR="00633786" w:rsidRPr="00FA0E39">
        <w:rPr>
          <w:color w:val="000000"/>
        </w:rPr>
        <w:t>investigates how transposable elements shape cancer evolution, innate immune responses, and the tumor microenvironment by integrating computational biology, functional genomics, and experimental cancer models. Current projects focus on developing mathematical and AI-driven models of tumor evolution, integrating single-cell and spatial multi-omics datasets, and identifying mechanisms by which transposable elements regulate immune surveillance, genome stability, and therapeutic response. The successful candidate will develop and apply mathematical models of tumor evolution, evolutionary theory, machine learning, and statistical genomics to investigate how transposable elements drive cancer progression and immune selection. Experience with, or a strong interest in, mathematical modeling, evolutionary biology, statistical genetics, or machine learning is highly desirable.</w:t>
      </w:r>
    </w:p>
    <w:p w14:paraId="6E5E1C30" w14:textId="77777777" w:rsidR="001D7916" w:rsidRPr="00FA0E39" w:rsidRDefault="001D7916" w:rsidP="001D7916">
      <w:pPr>
        <w:pStyle w:val="NormalWeb"/>
        <w:rPr>
          <w:color w:val="000000"/>
        </w:rPr>
      </w:pPr>
      <w:r w:rsidRPr="00FA0E39">
        <w:rPr>
          <w:color w:val="000000"/>
        </w:rPr>
        <w:t>Work location: On campus in Rochester, NY.</w:t>
      </w:r>
    </w:p>
    <w:p w14:paraId="2B6C497C" w14:textId="77777777" w:rsidR="001D7916" w:rsidRPr="00FA0E39" w:rsidRDefault="001D7916" w:rsidP="001D7916">
      <w:pPr>
        <w:pStyle w:val="NormalWeb"/>
        <w:rPr>
          <w:color w:val="000000"/>
        </w:rPr>
      </w:pPr>
      <w:r w:rsidRPr="00FA0E39">
        <w:rPr>
          <w:color w:val="000000"/>
        </w:rPr>
        <w:t>Key Responsibilities:</w:t>
      </w:r>
    </w:p>
    <w:p w14:paraId="38CF8D79" w14:textId="223F649C" w:rsidR="00D43BE2" w:rsidRPr="00FA0E39" w:rsidRDefault="001D7916" w:rsidP="001D7916">
      <w:pPr>
        <w:pStyle w:val="NormalWeb"/>
        <w:rPr>
          <w:color w:val="000000"/>
        </w:rPr>
      </w:pPr>
      <w:r w:rsidRPr="00FA0E39">
        <w:rPr>
          <w:color w:val="000000"/>
        </w:rPr>
        <w:t xml:space="preserve">The scholar, after initial training period, </w:t>
      </w:r>
      <w:r w:rsidR="00D43BE2" w:rsidRPr="00FA0E39">
        <w:rPr>
          <w:color w:val="000000"/>
        </w:rPr>
        <w:t>the successful candidate will develop and lead an independent research program focused on cancer evolution, transposable elements, and tumor immunology leveraging mathematical modeling, artificial intelligence, and multi-omics approaches to uncover mechanisms of disease progression. The scholar will collaborate extensively with clinicians, physician-scientists, experimental biologists, and computational researchers to translate large-scale genomic and clinical data into biological discoveries and therapeutic insights. Responsibilities include designing and conducting computational and/or experimental studies, integrating multi-omics and clinical datasets, mentoring trainees, contributing to collaborative publications and grant applications, and actively participating in interdisciplinary research initiatives across the University of Rochester.</w:t>
      </w:r>
    </w:p>
    <w:p w14:paraId="2070A1CB" w14:textId="55FBD2B7" w:rsidR="001D7916" w:rsidRPr="00FA0E39" w:rsidRDefault="001D7916" w:rsidP="001D7916">
      <w:pPr>
        <w:pStyle w:val="NormalWeb"/>
        <w:rPr>
          <w:color w:val="000000"/>
        </w:rPr>
      </w:pPr>
      <w:r w:rsidRPr="00FA0E39">
        <w:rPr>
          <w:color w:val="000000"/>
        </w:rPr>
        <w:t>Qualifications:</w:t>
      </w:r>
    </w:p>
    <w:p w14:paraId="6695B832" w14:textId="3CCFFEAD" w:rsidR="009E148B" w:rsidRPr="00FA0E39" w:rsidRDefault="009E148B" w:rsidP="009E148B">
      <w:pPr>
        <w:pStyle w:val="NormalWeb"/>
        <w:numPr>
          <w:ilvl w:val="0"/>
          <w:numId w:val="9"/>
        </w:numPr>
        <w:rPr>
          <w:color w:val="000000"/>
        </w:rPr>
      </w:pPr>
      <w:r w:rsidRPr="00FA0E39">
        <w:rPr>
          <w:color w:val="000000"/>
        </w:rPr>
        <w:t xml:space="preserve">Ph.D. in Computational Biology, Bioinformatics, Biostatistics, Cancer Biology, Immunology, Molecular Biology, </w:t>
      </w:r>
      <w:r w:rsidR="00633786" w:rsidRPr="00FA0E39">
        <w:rPr>
          <w:color w:val="000000"/>
        </w:rPr>
        <w:t xml:space="preserve">Population </w:t>
      </w:r>
      <w:r w:rsidRPr="00FA0E39">
        <w:rPr>
          <w:color w:val="000000"/>
        </w:rPr>
        <w:t xml:space="preserve">Genetics, or a related field. </w:t>
      </w:r>
    </w:p>
    <w:p w14:paraId="18C83A92" w14:textId="5CAF7D87" w:rsidR="009E148B" w:rsidRPr="00FA0E39" w:rsidRDefault="009E148B" w:rsidP="009E148B">
      <w:pPr>
        <w:pStyle w:val="NormalWeb"/>
        <w:numPr>
          <w:ilvl w:val="0"/>
          <w:numId w:val="9"/>
        </w:numPr>
        <w:rPr>
          <w:color w:val="000000"/>
        </w:rPr>
      </w:pPr>
      <w:r w:rsidRPr="00FA0E39">
        <w:rPr>
          <w:color w:val="000000"/>
        </w:rPr>
        <w:t xml:space="preserve">Experience in at least one of the following areas: computational genomics, next-generation sequencing analysis, cancer biology, immunology, functional genomics, or transposable element biology. </w:t>
      </w:r>
    </w:p>
    <w:p w14:paraId="1F0FC7DC" w14:textId="045E9573" w:rsidR="00D43BE2" w:rsidRPr="00FA0E39" w:rsidRDefault="00D43BE2" w:rsidP="009E148B">
      <w:pPr>
        <w:pStyle w:val="NormalWeb"/>
        <w:numPr>
          <w:ilvl w:val="0"/>
          <w:numId w:val="9"/>
        </w:numPr>
        <w:rPr>
          <w:color w:val="000000"/>
        </w:rPr>
      </w:pPr>
      <w:r w:rsidRPr="00FA0E39">
        <w:rPr>
          <w:color w:val="000000"/>
        </w:rPr>
        <w:t xml:space="preserve">Strong programming skills in R and/or Python, proficiency in Bash/shell scripting, and experience working in Linux/Unix and high-performance computing (HPC) environments are required. Familiarity with Git, workflow management systems (e.g., </w:t>
      </w:r>
      <w:proofErr w:type="spellStart"/>
      <w:r w:rsidRPr="00FA0E39">
        <w:rPr>
          <w:color w:val="000000"/>
        </w:rPr>
        <w:t>Snakemake</w:t>
      </w:r>
      <w:proofErr w:type="spellEnd"/>
      <w:r w:rsidRPr="00FA0E39">
        <w:rPr>
          <w:color w:val="000000"/>
        </w:rPr>
        <w:t xml:space="preserve"> or </w:t>
      </w:r>
      <w:proofErr w:type="spellStart"/>
      <w:r w:rsidRPr="00FA0E39">
        <w:rPr>
          <w:color w:val="000000"/>
        </w:rPr>
        <w:t>Nextflow</w:t>
      </w:r>
      <w:proofErr w:type="spellEnd"/>
      <w:r w:rsidRPr="00FA0E39">
        <w:rPr>
          <w:color w:val="000000"/>
        </w:rPr>
        <w:t xml:space="preserve">), and cloud computing </w:t>
      </w:r>
      <w:proofErr w:type="gramStart"/>
      <w:r w:rsidRPr="00FA0E39">
        <w:rPr>
          <w:color w:val="000000"/>
        </w:rPr>
        <w:t>is</w:t>
      </w:r>
      <w:proofErr w:type="gramEnd"/>
      <w:r w:rsidRPr="00FA0E39">
        <w:rPr>
          <w:color w:val="000000"/>
        </w:rPr>
        <w:t xml:space="preserve"> a plus.</w:t>
      </w:r>
      <w:r w:rsidR="009E148B" w:rsidRPr="00FA0E39">
        <w:rPr>
          <w:color w:val="000000"/>
        </w:rPr>
        <w:t xml:space="preserve"> </w:t>
      </w:r>
    </w:p>
    <w:p w14:paraId="547BB5CD" w14:textId="0D029991" w:rsidR="009E148B" w:rsidRPr="00FA0E39" w:rsidRDefault="00D43BE2" w:rsidP="009E148B">
      <w:pPr>
        <w:pStyle w:val="NormalWeb"/>
        <w:numPr>
          <w:ilvl w:val="0"/>
          <w:numId w:val="9"/>
        </w:numPr>
        <w:rPr>
          <w:color w:val="000000"/>
        </w:rPr>
      </w:pPr>
      <w:r w:rsidRPr="00FA0E39">
        <w:rPr>
          <w:color w:val="000000"/>
        </w:rPr>
        <w:t>F</w:t>
      </w:r>
      <w:r w:rsidR="009E148B" w:rsidRPr="00FA0E39">
        <w:rPr>
          <w:color w:val="000000"/>
        </w:rPr>
        <w:t xml:space="preserve">amiliarity with single-cell, spatial transcriptomics, or other multi-omics analyses is highly desirable. </w:t>
      </w:r>
    </w:p>
    <w:p w14:paraId="1F573932" w14:textId="77777777" w:rsidR="00D43BE2" w:rsidRPr="00FA0E39" w:rsidRDefault="00D43BE2" w:rsidP="009E148B">
      <w:pPr>
        <w:pStyle w:val="NormalWeb"/>
        <w:numPr>
          <w:ilvl w:val="0"/>
          <w:numId w:val="9"/>
        </w:numPr>
        <w:rPr>
          <w:color w:val="000000"/>
        </w:rPr>
      </w:pPr>
      <w:r w:rsidRPr="00FA0E39">
        <w:rPr>
          <w:color w:val="000000"/>
        </w:rPr>
        <w:lastRenderedPageBreak/>
        <w:t xml:space="preserve">Strong communication and scientific writing skills, with a demonstrated record of research productivity through impactful peer-reviewed publications. </w:t>
      </w:r>
    </w:p>
    <w:p w14:paraId="04A97C6A" w14:textId="798285E2" w:rsidR="009E148B" w:rsidRPr="00FA0E39" w:rsidRDefault="009E148B" w:rsidP="009E148B">
      <w:pPr>
        <w:pStyle w:val="NormalWeb"/>
        <w:numPr>
          <w:ilvl w:val="0"/>
          <w:numId w:val="9"/>
        </w:numPr>
        <w:rPr>
          <w:color w:val="000000"/>
        </w:rPr>
      </w:pPr>
      <w:r w:rsidRPr="00FA0E39">
        <w:rPr>
          <w:color w:val="000000"/>
        </w:rPr>
        <w:t>Ability to work both independently and collaboratively in an interdisciplinary research environment.</w:t>
      </w:r>
    </w:p>
    <w:p w14:paraId="14ABF298" w14:textId="375CF82C" w:rsidR="001D7916" w:rsidRPr="00FA0E39" w:rsidRDefault="001D7916" w:rsidP="00215F79">
      <w:pPr>
        <w:pStyle w:val="NormalWeb"/>
        <w:spacing w:before="0" w:beforeAutospacing="0" w:after="0" w:afterAutospacing="0"/>
        <w:rPr>
          <w:color w:val="000000"/>
        </w:rPr>
      </w:pPr>
      <w:r w:rsidRPr="00FA0E39">
        <w:rPr>
          <w:color w:val="000000"/>
        </w:rPr>
        <w:t>Benefits:</w:t>
      </w:r>
    </w:p>
    <w:p w14:paraId="2386709C" w14:textId="77777777" w:rsidR="001D7916" w:rsidRPr="00FA0E39" w:rsidRDefault="001D7916" w:rsidP="00215F79">
      <w:pPr>
        <w:pStyle w:val="NormalWeb"/>
        <w:spacing w:before="0" w:beforeAutospacing="0" w:after="0" w:afterAutospacing="0"/>
        <w:rPr>
          <w:color w:val="000000"/>
        </w:rPr>
      </w:pPr>
      <w:r w:rsidRPr="00FA0E39">
        <w:rPr>
          <w:color w:val="000000"/>
        </w:rPr>
        <w:t>The University of Rochester has an active Postdoc Association that provides highly</w:t>
      </w:r>
    </w:p>
    <w:p w14:paraId="779ADDC5" w14:textId="77777777" w:rsidR="001D7916" w:rsidRPr="00FA0E39" w:rsidRDefault="001D7916" w:rsidP="00215F79">
      <w:pPr>
        <w:pStyle w:val="NormalWeb"/>
        <w:spacing w:before="0" w:beforeAutospacing="0" w:after="0" w:afterAutospacing="0"/>
        <w:rPr>
          <w:color w:val="000000"/>
        </w:rPr>
      </w:pPr>
      <w:r w:rsidRPr="00FA0E39">
        <w:rPr>
          <w:color w:val="000000"/>
        </w:rPr>
        <w:t>enriched environment for the fellows including career development workshops. More</w:t>
      </w:r>
    </w:p>
    <w:p w14:paraId="0B3ACB40" w14:textId="77777777" w:rsidR="001D7916" w:rsidRPr="00FA0E39" w:rsidRDefault="001D7916" w:rsidP="00215F79">
      <w:pPr>
        <w:pStyle w:val="NormalWeb"/>
        <w:spacing w:before="0" w:beforeAutospacing="0" w:after="0" w:afterAutospacing="0"/>
        <w:rPr>
          <w:color w:val="000000"/>
        </w:rPr>
      </w:pPr>
      <w:r w:rsidRPr="00FA0E39">
        <w:rPr>
          <w:color w:val="000000"/>
        </w:rPr>
        <w:t>information about postdoc activities and opportunities is available on this webpage,</w:t>
      </w:r>
    </w:p>
    <w:p w14:paraId="69941350" w14:textId="77777777" w:rsidR="001D7916" w:rsidRPr="00FA0E39" w:rsidRDefault="001D7916" w:rsidP="00215F79">
      <w:pPr>
        <w:pStyle w:val="NormalWeb"/>
        <w:spacing w:before="0" w:beforeAutospacing="0" w:after="0" w:afterAutospacing="0"/>
        <w:rPr>
          <w:color w:val="000000"/>
        </w:rPr>
      </w:pPr>
      <w:r w:rsidRPr="00FA0E39">
        <w:rPr>
          <w:color w:val="000000"/>
        </w:rPr>
        <w:t>https://ccc.rochester.edu/pda/home/</w:t>
      </w:r>
    </w:p>
    <w:p w14:paraId="70B5E5B0" w14:textId="77777777" w:rsidR="001D7916" w:rsidRPr="00FA0E39" w:rsidRDefault="001D7916" w:rsidP="00215F79">
      <w:pPr>
        <w:pStyle w:val="NormalWeb"/>
        <w:spacing w:before="0" w:beforeAutospacing="0" w:after="0" w:afterAutospacing="0"/>
        <w:rPr>
          <w:color w:val="000000"/>
        </w:rPr>
      </w:pPr>
      <w:r w:rsidRPr="00FA0E39">
        <w:rPr>
          <w:color w:val="000000"/>
        </w:rPr>
        <w:t>• Competitive salary and benefits package.</w:t>
      </w:r>
    </w:p>
    <w:p w14:paraId="0D3973EC" w14:textId="77777777" w:rsidR="001D7916" w:rsidRPr="00FA0E39" w:rsidRDefault="001D7916" w:rsidP="00215F79">
      <w:pPr>
        <w:pStyle w:val="NormalWeb"/>
        <w:spacing w:before="0" w:beforeAutospacing="0" w:after="0" w:afterAutospacing="0"/>
        <w:rPr>
          <w:color w:val="000000"/>
        </w:rPr>
      </w:pPr>
      <w:r w:rsidRPr="00FA0E39">
        <w:rPr>
          <w:color w:val="000000"/>
        </w:rPr>
        <w:t>• Access to University of Rochester’s extensive resources and research facilities</w:t>
      </w:r>
    </w:p>
    <w:p w14:paraId="7020D642" w14:textId="77777777" w:rsidR="001D7916" w:rsidRPr="00FA0E39" w:rsidRDefault="001D7916" w:rsidP="00215F79">
      <w:pPr>
        <w:pStyle w:val="NormalWeb"/>
        <w:spacing w:before="0" w:beforeAutospacing="0" w:after="0" w:afterAutospacing="0"/>
        <w:rPr>
          <w:color w:val="000000"/>
        </w:rPr>
      </w:pPr>
      <w:r w:rsidRPr="00FA0E39">
        <w:rPr>
          <w:color w:val="000000"/>
        </w:rPr>
        <w:t>• Opportunities for collaboration with leading scholars, clinicians, and industry experts</w:t>
      </w:r>
    </w:p>
    <w:p w14:paraId="36C8A4A7" w14:textId="77777777" w:rsidR="001D7916" w:rsidRPr="00FA0E39" w:rsidRDefault="001D7916" w:rsidP="00215F79">
      <w:pPr>
        <w:pStyle w:val="NormalWeb"/>
        <w:spacing w:before="0" w:beforeAutospacing="0" w:after="0" w:afterAutospacing="0"/>
        <w:rPr>
          <w:color w:val="000000"/>
        </w:rPr>
      </w:pPr>
      <w:r w:rsidRPr="00FA0E39">
        <w:rPr>
          <w:color w:val="000000"/>
        </w:rPr>
        <w:t>• Support for attending academic conferences and workshops</w:t>
      </w:r>
    </w:p>
    <w:p w14:paraId="697860B1" w14:textId="77777777" w:rsidR="00215F79" w:rsidRPr="00FA0E39" w:rsidRDefault="00215F79" w:rsidP="00215F79">
      <w:pPr>
        <w:pStyle w:val="NormalWeb"/>
        <w:spacing w:before="0" w:beforeAutospacing="0" w:after="0" w:afterAutospacing="0"/>
        <w:rPr>
          <w:color w:val="000000"/>
        </w:rPr>
      </w:pPr>
    </w:p>
    <w:p w14:paraId="62524629" w14:textId="77777777" w:rsidR="00FA0E39" w:rsidRPr="00FA0E39" w:rsidRDefault="00FA0E39" w:rsidP="00FA0E39">
      <w:pPr>
        <w:pStyle w:val="elementtoproof"/>
        <w:shd w:val="clear" w:color="auto" w:fill="FFFFFF"/>
        <w:rPr>
          <w:rFonts w:ascii="Times New Roman" w:hAnsi="Times New Roman" w:cs="Times New Roman"/>
        </w:rPr>
      </w:pPr>
      <w:r w:rsidRPr="00FA0E39">
        <w:rPr>
          <w:rFonts w:ascii="Times New Roman" w:hAnsi="Times New Roman" w:cs="Times New Roman"/>
          <w:color w:val="000000"/>
        </w:rPr>
        <w:t>“The pay range of $63,480 - $77,076 represents the minimum and maximum compensation for this job. Individual annual salaries/hourly rates will be set within the job’s compensation range, and will be determined by considering factors including, but not limited to, market data, education, experience, qualifications, expertise of the individual, and internal equity considerations.”</w:t>
      </w:r>
    </w:p>
    <w:p w14:paraId="6923E9F7" w14:textId="77777777" w:rsidR="00FA0E39" w:rsidRPr="00FA0E39" w:rsidRDefault="00FA0E39" w:rsidP="00215F79">
      <w:pPr>
        <w:pStyle w:val="NormalWeb"/>
        <w:spacing w:before="0" w:beforeAutospacing="0" w:after="0" w:afterAutospacing="0"/>
        <w:rPr>
          <w:color w:val="000000"/>
        </w:rPr>
      </w:pPr>
    </w:p>
    <w:p w14:paraId="4CEB4E31" w14:textId="77777777" w:rsidR="00FA0E39" w:rsidRPr="00FA0E39" w:rsidRDefault="00FA0E39" w:rsidP="00215F79">
      <w:pPr>
        <w:pStyle w:val="NormalWeb"/>
        <w:spacing w:before="0" w:beforeAutospacing="0" w:after="0" w:afterAutospacing="0"/>
        <w:rPr>
          <w:color w:val="000000"/>
        </w:rPr>
      </w:pPr>
    </w:p>
    <w:p w14:paraId="4A616C1D" w14:textId="186C63D6" w:rsidR="001D7916" w:rsidRPr="00FA0E39" w:rsidRDefault="001D7916" w:rsidP="2CBA8AF5">
      <w:pPr>
        <w:pStyle w:val="NormalWeb"/>
        <w:spacing w:before="0" w:beforeAutospacing="0" w:after="0" w:afterAutospacing="0"/>
        <w:rPr>
          <w:color w:val="000000"/>
        </w:rPr>
      </w:pPr>
      <w:r w:rsidRPr="757E47A6">
        <w:rPr>
          <w:color w:val="000000" w:themeColor="text1"/>
        </w:rPr>
        <w:t xml:space="preserve">To apply, email the following documents to </w:t>
      </w:r>
      <w:hyperlink r:id="rId7">
        <w:r w:rsidR="67748C4B" w:rsidRPr="757E47A6">
          <w:rPr>
            <w:rStyle w:val="Hyperlink"/>
          </w:rPr>
          <w:t>Siyu_Sun@urmc.rochester.edu</w:t>
        </w:r>
      </w:hyperlink>
      <w:r w:rsidR="008D6488" w:rsidRPr="757E47A6">
        <w:rPr>
          <w:color w:val="000000" w:themeColor="text1"/>
        </w:rPr>
        <w:t xml:space="preserve"> &amp; </w:t>
      </w:r>
      <w:hyperlink r:id="rId8">
        <w:r w:rsidR="007D36EA" w:rsidRPr="757E47A6">
          <w:rPr>
            <w:rStyle w:val="Hyperlink"/>
          </w:rPr>
          <w:t>marc_ambrosi@urmc.rochester.edu</w:t>
        </w:r>
      </w:hyperlink>
    </w:p>
    <w:p w14:paraId="167D7F63" w14:textId="77777777" w:rsidR="001D7916" w:rsidRPr="00FA0E39" w:rsidRDefault="001D7916" w:rsidP="00215F79">
      <w:pPr>
        <w:pStyle w:val="NormalWeb"/>
        <w:spacing w:before="0" w:beforeAutospacing="0" w:after="0" w:afterAutospacing="0"/>
        <w:rPr>
          <w:color w:val="000000"/>
        </w:rPr>
      </w:pPr>
      <w:r w:rsidRPr="00FA0E39">
        <w:rPr>
          <w:color w:val="000000"/>
        </w:rPr>
        <w:t>1. A cover letter explaining your interest</w:t>
      </w:r>
    </w:p>
    <w:p w14:paraId="1FC5094B" w14:textId="519B14D2" w:rsidR="00D43BE2" w:rsidRPr="00FA0E39" w:rsidRDefault="001D7916" w:rsidP="00215F79">
      <w:pPr>
        <w:pStyle w:val="NormalWeb"/>
        <w:spacing w:before="0" w:beforeAutospacing="0" w:after="0" w:afterAutospacing="0"/>
        <w:rPr>
          <w:color w:val="000000"/>
        </w:rPr>
      </w:pPr>
      <w:r w:rsidRPr="00FA0E39">
        <w:rPr>
          <w:color w:val="000000"/>
        </w:rPr>
        <w:t>2. A curriculum vitae (CV)</w:t>
      </w:r>
      <w:r w:rsidR="00D43BE2" w:rsidRPr="00FA0E39">
        <w:rPr>
          <w:color w:val="000000"/>
        </w:rPr>
        <w:t xml:space="preserve"> with list of peer-reviewed publications</w:t>
      </w:r>
    </w:p>
    <w:p w14:paraId="2AA68181" w14:textId="405934CB" w:rsidR="001D7916" w:rsidRPr="00FA0E39" w:rsidRDefault="00D43BE2" w:rsidP="00215F79">
      <w:pPr>
        <w:pStyle w:val="NormalWeb"/>
        <w:spacing w:before="0" w:beforeAutospacing="0" w:after="0" w:afterAutospacing="0"/>
        <w:rPr>
          <w:color w:val="000000"/>
        </w:rPr>
      </w:pPr>
      <w:r w:rsidRPr="00FA0E39">
        <w:rPr>
          <w:color w:val="000000"/>
        </w:rPr>
        <w:t>3</w:t>
      </w:r>
      <w:r w:rsidR="001D7916" w:rsidRPr="00FA0E39">
        <w:rPr>
          <w:color w:val="000000"/>
        </w:rPr>
        <w:t>. Contact information for three academic references</w:t>
      </w:r>
    </w:p>
    <w:p w14:paraId="239841FD" w14:textId="77777777" w:rsidR="00215F79" w:rsidRPr="00FA0E39" w:rsidRDefault="00215F79" w:rsidP="00215F79">
      <w:pPr>
        <w:pStyle w:val="NormalWeb"/>
        <w:spacing w:before="0" w:beforeAutospacing="0" w:after="0" w:afterAutospacing="0"/>
        <w:rPr>
          <w:color w:val="000000"/>
        </w:rPr>
      </w:pPr>
    </w:p>
    <w:p w14:paraId="1C89DFA8" w14:textId="4A225EB6" w:rsidR="008D6488" w:rsidRPr="00FA0E39" w:rsidRDefault="001D7916" w:rsidP="00215F79">
      <w:pPr>
        <w:pStyle w:val="NormalWeb"/>
        <w:spacing w:before="0" w:beforeAutospacing="0" w:after="0" w:afterAutospacing="0"/>
        <w:rPr>
          <w:color w:val="000000"/>
        </w:rPr>
      </w:pPr>
      <w:r w:rsidRPr="00FA0E39">
        <w:rPr>
          <w:color w:val="000000"/>
        </w:rPr>
        <w:t xml:space="preserve">Applications will be reviewed on a rolling basis until the position is filled. </w:t>
      </w:r>
    </w:p>
    <w:p w14:paraId="50C303D6" w14:textId="5FD0E3E2" w:rsidR="001D7916" w:rsidRPr="00FA0E39" w:rsidRDefault="001D7916" w:rsidP="2CBA8AF5">
      <w:pPr>
        <w:pStyle w:val="NormalWeb"/>
        <w:spacing w:before="0" w:beforeAutospacing="0" w:after="0" w:afterAutospacing="0"/>
      </w:pPr>
      <w:r w:rsidRPr="2CBA8AF5">
        <w:rPr>
          <w:color w:val="000000" w:themeColor="text1"/>
        </w:rPr>
        <w:t xml:space="preserve">For inquiries about the position, please contact </w:t>
      </w:r>
      <w:r w:rsidR="008D6488" w:rsidRPr="2CBA8AF5">
        <w:rPr>
          <w:color w:val="000000" w:themeColor="text1"/>
        </w:rPr>
        <w:t>Siyu</w:t>
      </w:r>
      <w:r w:rsidR="4F6DA757" w:rsidRPr="2CBA8AF5">
        <w:rPr>
          <w:color w:val="000000" w:themeColor="text1"/>
        </w:rPr>
        <w:t>, Siyu_Sun@urmc.rochester.edu</w:t>
      </w:r>
    </w:p>
    <w:p w14:paraId="6476F7A4" w14:textId="77777777" w:rsidR="001D7916" w:rsidRPr="00FA0E39" w:rsidRDefault="001D7916" w:rsidP="00215F79">
      <w:pPr>
        <w:pStyle w:val="NormalWeb"/>
        <w:spacing w:before="0" w:beforeAutospacing="0" w:after="0" w:afterAutospacing="0"/>
        <w:rPr>
          <w:color w:val="000000"/>
        </w:rPr>
      </w:pPr>
      <w:r w:rsidRPr="00FA0E39">
        <w:rPr>
          <w:color w:val="000000"/>
        </w:rPr>
        <w:t>The University of Rochester is committed to fostering, cultivating, and preserving an</w:t>
      </w:r>
    </w:p>
    <w:p w14:paraId="430732AF" w14:textId="77777777" w:rsidR="001D7916" w:rsidRPr="00FA0E39" w:rsidRDefault="001D7916" w:rsidP="00215F79">
      <w:pPr>
        <w:pStyle w:val="NormalWeb"/>
        <w:spacing w:before="0" w:beforeAutospacing="0" w:after="0" w:afterAutospacing="0"/>
        <w:rPr>
          <w:color w:val="000000"/>
        </w:rPr>
      </w:pPr>
      <w:r w:rsidRPr="00FA0E39">
        <w:rPr>
          <w:color w:val="000000"/>
        </w:rPr>
        <w:t>inclusive and welcoming culture to advance the University’s Mission to Learn, Discover,</w:t>
      </w:r>
    </w:p>
    <w:p w14:paraId="063030D4" w14:textId="77777777" w:rsidR="001D7916" w:rsidRPr="00FA0E39" w:rsidRDefault="001D7916" w:rsidP="00215F79">
      <w:pPr>
        <w:pStyle w:val="NormalWeb"/>
        <w:spacing w:before="0" w:beforeAutospacing="0" w:after="0" w:afterAutospacing="0"/>
        <w:rPr>
          <w:color w:val="000000"/>
        </w:rPr>
      </w:pPr>
      <w:r w:rsidRPr="00FA0E39">
        <w:rPr>
          <w:color w:val="000000"/>
        </w:rPr>
        <w:t xml:space="preserve">Heal, </w:t>
      </w:r>
      <w:proofErr w:type="gramStart"/>
      <w:r w:rsidRPr="00FA0E39">
        <w:rPr>
          <w:color w:val="000000"/>
        </w:rPr>
        <w:t>Create</w:t>
      </w:r>
      <w:proofErr w:type="gramEnd"/>
      <w:r w:rsidRPr="00FA0E39">
        <w:rPr>
          <w:color w:val="000000"/>
        </w:rPr>
        <w:t xml:space="preserve"> – and Make the World Ever Better. In support of our values and those of </w:t>
      </w:r>
      <w:proofErr w:type="gramStart"/>
      <w:r w:rsidRPr="00FA0E39">
        <w:rPr>
          <w:color w:val="000000"/>
        </w:rPr>
        <w:t>our</w:t>
      </w:r>
      <w:proofErr w:type="gramEnd"/>
    </w:p>
    <w:p w14:paraId="01CDF2E9" w14:textId="77777777" w:rsidR="001D7916" w:rsidRPr="00FA0E39" w:rsidRDefault="001D7916" w:rsidP="00215F79">
      <w:pPr>
        <w:pStyle w:val="NormalWeb"/>
        <w:spacing w:before="0" w:beforeAutospacing="0" w:after="0" w:afterAutospacing="0"/>
        <w:rPr>
          <w:color w:val="000000"/>
        </w:rPr>
      </w:pPr>
      <w:r w:rsidRPr="00FA0E39">
        <w:rPr>
          <w:color w:val="000000"/>
        </w:rPr>
        <w:t xml:space="preserve">society, the University is committed to not discriminating </w:t>
      </w:r>
      <w:proofErr w:type="gramStart"/>
      <w:r w:rsidRPr="00FA0E39">
        <w:rPr>
          <w:color w:val="000000"/>
        </w:rPr>
        <w:t>on the basis of</w:t>
      </w:r>
      <w:proofErr w:type="gramEnd"/>
      <w:r w:rsidRPr="00FA0E39">
        <w:rPr>
          <w:color w:val="000000"/>
        </w:rPr>
        <w:t xml:space="preserve"> age, color,</w:t>
      </w:r>
    </w:p>
    <w:p w14:paraId="54EC8978" w14:textId="77777777" w:rsidR="001D7916" w:rsidRPr="00FA0E39" w:rsidRDefault="001D7916" w:rsidP="00215F79">
      <w:pPr>
        <w:pStyle w:val="NormalWeb"/>
        <w:spacing w:before="0" w:beforeAutospacing="0" w:after="0" w:afterAutospacing="0"/>
        <w:rPr>
          <w:color w:val="000000"/>
        </w:rPr>
      </w:pPr>
      <w:r w:rsidRPr="00FA0E39">
        <w:rPr>
          <w:color w:val="000000"/>
        </w:rPr>
        <w:t>disability, ethnicity, gender identity or expression, genetic information, marital status,</w:t>
      </w:r>
    </w:p>
    <w:p w14:paraId="11629C9C" w14:textId="77777777" w:rsidR="001D7916" w:rsidRPr="00FA0E39" w:rsidRDefault="001D7916" w:rsidP="00215F79">
      <w:pPr>
        <w:pStyle w:val="NormalWeb"/>
        <w:spacing w:before="0" w:beforeAutospacing="0" w:after="0" w:afterAutospacing="0"/>
        <w:rPr>
          <w:color w:val="000000"/>
        </w:rPr>
      </w:pPr>
      <w:r w:rsidRPr="00FA0E39">
        <w:rPr>
          <w:color w:val="000000"/>
        </w:rPr>
        <w:t>military/veteran status, national origin, race, religion, creed, sex, sexual orientation,</w:t>
      </w:r>
    </w:p>
    <w:p w14:paraId="0F1ED940" w14:textId="77777777" w:rsidR="001D7916" w:rsidRPr="00FA0E39" w:rsidRDefault="001D7916" w:rsidP="00215F79">
      <w:pPr>
        <w:pStyle w:val="NormalWeb"/>
        <w:spacing w:before="0" w:beforeAutospacing="0" w:after="0" w:afterAutospacing="0"/>
        <w:rPr>
          <w:color w:val="000000"/>
        </w:rPr>
      </w:pPr>
      <w:r w:rsidRPr="00FA0E39">
        <w:rPr>
          <w:color w:val="000000"/>
        </w:rPr>
        <w:t>citizenship status, or any other characteristic protected by federal, state, or local law</w:t>
      </w:r>
    </w:p>
    <w:p w14:paraId="2D813827" w14:textId="77777777" w:rsidR="001D7916" w:rsidRPr="00FA0E39" w:rsidRDefault="001D7916" w:rsidP="00215F79">
      <w:pPr>
        <w:pStyle w:val="NormalWeb"/>
        <w:spacing w:before="0" w:beforeAutospacing="0" w:after="0" w:afterAutospacing="0"/>
        <w:rPr>
          <w:color w:val="000000"/>
        </w:rPr>
      </w:pPr>
      <w:r w:rsidRPr="00FA0E39">
        <w:rPr>
          <w:color w:val="000000"/>
        </w:rPr>
        <w:t>(Protected Characteristics). This commitment extends to non-discrimination in the</w:t>
      </w:r>
    </w:p>
    <w:p w14:paraId="51540A15" w14:textId="77777777" w:rsidR="001D7916" w:rsidRPr="00FA0E39" w:rsidRDefault="001D7916" w:rsidP="00215F79">
      <w:pPr>
        <w:pStyle w:val="NormalWeb"/>
        <w:spacing w:before="0" w:beforeAutospacing="0" w:after="0" w:afterAutospacing="0"/>
        <w:rPr>
          <w:color w:val="000000"/>
        </w:rPr>
      </w:pPr>
      <w:r w:rsidRPr="00FA0E39">
        <w:rPr>
          <w:color w:val="000000"/>
        </w:rPr>
        <w:t>administration of our policies, admissions, employment, access, and recruitment of</w:t>
      </w:r>
    </w:p>
    <w:p w14:paraId="2013A045" w14:textId="77777777" w:rsidR="001D7916" w:rsidRPr="00FA0E39" w:rsidRDefault="001D7916" w:rsidP="00215F79">
      <w:pPr>
        <w:pStyle w:val="NormalWeb"/>
        <w:spacing w:before="0" w:beforeAutospacing="0" w:after="0" w:afterAutospacing="0"/>
        <w:rPr>
          <w:color w:val="000000"/>
        </w:rPr>
      </w:pPr>
      <w:r w:rsidRPr="00FA0E39">
        <w:rPr>
          <w:color w:val="000000"/>
        </w:rPr>
        <w:t xml:space="preserve">candidates, for all </w:t>
      </w:r>
      <w:proofErr w:type="gramStart"/>
      <w:r w:rsidRPr="00FA0E39">
        <w:rPr>
          <w:color w:val="000000"/>
        </w:rPr>
        <w:t>persons</w:t>
      </w:r>
      <w:proofErr w:type="gramEnd"/>
      <w:r w:rsidRPr="00FA0E39">
        <w:rPr>
          <w:color w:val="000000"/>
        </w:rPr>
        <w:t xml:space="preserve"> consistent with our values and based on applicable law.</w:t>
      </w:r>
    </w:p>
    <w:p w14:paraId="7DA6B21D" w14:textId="7DB61E6F" w:rsidR="00462FB8" w:rsidRPr="00FA0E39" w:rsidRDefault="00462FB8" w:rsidP="00215F79">
      <w:pPr>
        <w:rPr>
          <w:rFonts w:ascii="Times New Roman" w:hAnsi="Times New Roman" w:cs="Times New Roman"/>
        </w:rPr>
      </w:pPr>
    </w:p>
    <w:p w14:paraId="71382D7F" w14:textId="01D26051" w:rsidR="00462FB8" w:rsidRPr="00FA0E39" w:rsidRDefault="00462FB8" w:rsidP="00215F79">
      <w:pPr>
        <w:rPr>
          <w:rFonts w:ascii="Times New Roman" w:hAnsi="Times New Roman" w:cs="Times New Roman"/>
        </w:rPr>
      </w:pPr>
      <w:r w:rsidRPr="00FA0E39">
        <w:rPr>
          <w:rFonts w:ascii="Times New Roman" w:hAnsi="Times New Roman" w:cs="Times New Roman"/>
        </w:rPr>
        <w:br w:type="page"/>
      </w:r>
    </w:p>
    <w:p w14:paraId="7EC5A930" w14:textId="7FF88541" w:rsidR="00462FB8" w:rsidRPr="00FA0E39" w:rsidRDefault="00462FB8">
      <w:pPr>
        <w:spacing w:after="160" w:line="278" w:lineRule="auto"/>
        <w:rPr>
          <w:rFonts w:ascii="Times New Roman" w:hAnsi="Times New Roman" w:cs="Times New Roman"/>
        </w:rPr>
      </w:pPr>
      <w:r w:rsidRPr="00FA0E39">
        <w:rPr>
          <w:rFonts w:ascii="Times New Roman" w:hAnsi="Times New Roman" w:cs="Times New Roman"/>
        </w:rPr>
        <w:lastRenderedPageBreak/>
        <w:br w:type="page"/>
      </w:r>
    </w:p>
    <w:p w14:paraId="7C1D1841" w14:textId="77777777" w:rsidR="00462FB8" w:rsidRDefault="00462FB8">
      <w:pPr>
        <w:spacing w:after="160" w:line="278" w:lineRule="auto"/>
      </w:pPr>
    </w:p>
    <w:p w14:paraId="0DE0B35F" w14:textId="77777777" w:rsidR="00315922" w:rsidRPr="00447928" w:rsidRDefault="00315922" w:rsidP="00447928"/>
    <w:sectPr w:rsidR="00315922" w:rsidRPr="00447928" w:rsidSect="00D634A6">
      <w:headerReference w:type="default" r:id="rId9"/>
      <w:footerReference w:type="default" r:id="rId10"/>
      <w:headerReference w:type="first" r:id="rId11"/>
      <w:pgSz w:w="12240" w:h="15840"/>
      <w:pgMar w:top="1440" w:right="9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F863" w14:textId="77777777" w:rsidR="008961B2" w:rsidRDefault="008961B2" w:rsidP="00B4057E">
      <w:r>
        <w:separator/>
      </w:r>
    </w:p>
  </w:endnote>
  <w:endnote w:type="continuationSeparator" w:id="0">
    <w:p w14:paraId="2D6E0CFC" w14:textId="77777777" w:rsidR="008961B2" w:rsidRDefault="008961B2" w:rsidP="00B4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078395"/>
      <w:docPartObj>
        <w:docPartGallery w:val="Page Numbers (Bottom of Page)"/>
        <w:docPartUnique/>
      </w:docPartObj>
    </w:sdtPr>
    <w:sdtEndPr>
      <w:rPr>
        <w:noProof/>
      </w:rPr>
    </w:sdtEndPr>
    <w:sdtContent>
      <w:p w14:paraId="3298EC31" w14:textId="7F469AC1" w:rsidR="00370A97" w:rsidRDefault="00370A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1E180C" w14:textId="77777777" w:rsidR="00370A97" w:rsidRDefault="00370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ADB2" w14:textId="77777777" w:rsidR="008961B2" w:rsidRDefault="008961B2" w:rsidP="00B4057E">
      <w:r>
        <w:separator/>
      </w:r>
    </w:p>
  </w:footnote>
  <w:footnote w:type="continuationSeparator" w:id="0">
    <w:p w14:paraId="2D841A89" w14:textId="77777777" w:rsidR="008961B2" w:rsidRDefault="008961B2" w:rsidP="00B4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50"/>
    </w:tblGrid>
    <w:tr w:rsidR="00B445ED" w14:paraId="4DD0F685" w14:textId="77777777" w:rsidTr="00B445ED">
      <w:tc>
        <w:tcPr>
          <w:tcW w:w="9350" w:type="dxa"/>
        </w:tcPr>
        <w:p w14:paraId="71A4795E" w14:textId="004E0D9F" w:rsidR="00B445ED" w:rsidRDefault="00B445ED" w:rsidP="00B445ED">
          <w:pPr>
            <w:ind w:left="4320"/>
          </w:pPr>
        </w:p>
      </w:tc>
    </w:tr>
  </w:tbl>
  <w:p w14:paraId="292527A0" w14:textId="3A53AE78" w:rsidR="00B4057E" w:rsidRDefault="00B4057E" w:rsidP="00B445ED">
    <w:pPr>
      <w:pStyle w:val="Header"/>
      <w:ind w:left="50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7936" w14:textId="77777777" w:rsidR="00D634A6" w:rsidRDefault="00D634A6" w:rsidP="00D634A6">
    <w:pPr>
      <w:pStyle w:val="Header"/>
      <w:tabs>
        <w:tab w:val="clear" w:pos="4680"/>
        <w:tab w:val="clear" w:pos="9360"/>
        <w:tab w:val="left" w:pos="2166"/>
      </w:tabs>
      <w:rPr>
        <w:rFonts w:ascii="Garamond" w:eastAsia="Times New Roman" w:hAnsi="Garamond" w:cs="Times New Roman"/>
        <w:b/>
        <w:bCs/>
        <w:color w:val="163988"/>
        <w:sz w:val="18"/>
        <w:szCs w:val="18"/>
        <w14:ligatures w14:val="none"/>
      </w:rPr>
    </w:pPr>
    <w:r>
      <w:rPr>
        <w:rFonts w:ascii="Garamond" w:eastAsia="Times New Roman" w:hAnsi="Garamond" w:cs="Times New Roman"/>
        <w:b/>
        <w:bCs/>
        <w:color w:val="163988"/>
        <w:sz w:val="18"/>
        <w:szCs w:val="18"/>
        <w14:ligatures w14:val="none"/>
      </w:rPr>
      <w:t xml:space="preserve">INSTITUTE for IMMUNOLOGICAL </w:t>
    </w:r>
    <w:r w:rsidRPr="00B4057E">
      <w:rPr>
        <w:rFonts w:ascii="Garamond" w:eastAsia="Times New Roman" w:hAnsi="Garamond" w:cs="Times New Roman"/>
        <w:b/>
        <w:bCs/>
        <w:color w:val="163988"/>
        <w:sz w:val="18"/>
        <w:szCs w:val="18"/>
        <w14:ligatures w14:val="none"/>
      </w:rPr>
      <w:t>SCIENCE</w:t>
    </w:r>
    <w:r>
      <w:rPr>
        <w:rFonts w:ascii="Garamond" w:eastAsia="Times New Roman" w:hAnsi="Garamond" w:cs="Times New Roman"/>
        <w:b/>
        <w:bCs/>
        <w:color w:val="163988"/>
        <w:sz w:val="18"/>
        <w:szCs w:val="18"/>
        <w14:ligatures w14:val="none"/>
      </w:rPr>
      <w:t xml:space="preserve">S                       </w:t>
    </w:r>
  </w:p>
  <w:p w14:paraId="7274E3C2" w14:textId="77777777" w:rsidR="00D634A6" w:rsidRDefault="00D634A6" w:rsidP="00D634A6">
    <w:pPr>
      <w:pStyle w:val="Header"/>
      <w:pBdr>
        <w:bottom w:val="single" w:sz="12" w:space="1" w:color="auto"/>
      </w:pBdr>
      <w:tabs>
        <w:tab w:val="clear" w:pos="4680"/>
        <w:tab w:val="clear" w:pos="9360"/>
        <w:tab w:val="left" w:pos="2166"/>
      </w:tabs>
      <w:rPr>
        <w:rFonts w:ascii="Garamond" w:eastAsia="Times New Roman" w:hAnsi="Garamond" w:cs="Times New Roman"/>
        <w:b/>
        <w:bCs/>
        <w:color w:val="163988"/>
        <w:sz w:val="18"/>
        <w:szCs w:val="18"/>
        <w14:ligatures w14:val="none"/>
      </w:rPr>
    </w:pPr>
  </w:p>
  <w:p w14:paraId="09526CD6" w14:textId="77777777" w:rsidR="00D634A6" w:rsidRDefault="00D634A6" w:rsidP="00D634A6">
    <w:pPr>
      <w:pStyle w:val="Header"/>
      <w:pBdr>
        <w:bottom w:val="single" w:sz="12" w:space="1" w:color="auto"/>
      </w:pBdr>
      <w:tabs>
        <w:tab w:val="clear" w:pos="4680"/>
        <w:tab w:val="clear" w:pos="9360"/>
        <w:tab w:val="left" w:pos="2166"/>
      </w:tabs>
      <w:rPr>
        <w:rFonts w:ascii="Garamond" w:eastAsia="Times New Roman" w:hAnsi="Garamond" w:cs="Times New Roman"/>
        <w:b/>
        <w:bCs/>
        <w:color w:val="163988"/>
        <w:sz w:val="18"/>
        <w:szCs w:val="18"/>
        <w14:ligatures w14:val="none"/>
      </w:rPr>
    </w:pPr>
    <w:r w:rsidRPr="00B4057E">
      <w:rPr>
        <w:rFonts w:ascii="Garamond" w:eastAsia="Times New Roman" w:hAnsi="Garamond" w:cs="Times New Roman"/>
        <w:b/>
        <w:bCs/>
        <w:color w:val="163988"/>
        <w:sz w:val="18"/>
        <w:szCs w:val="18"/>
        <w14:ligatures w14:val="none"/>
      </w:rPr>
      <w:t>MICROBIOLOGY &amp; IMMUNOLOGY</w:t>
    </w:r>
  </w:p>
  <w:p w14:paraId="29405B38" w14:textId="5D907318" w:rsidR="00447928" w:rsidRDefault="00D634A6" w:rsidP="00D634A6">
    <w:pPr>
      <w:pStyle w:val="Header"/>
      <w:ind w:left="5040"/>
    </w:pPr>
    <w:r>
      <w:rPr>
        <w:noProof/>
      </w:rPr>
      <w:drawing>
        <wp:inline distT="0" distB="0" distL="0" distR="0" wp14:anchorId="5E3A9C53" wp14:editId="4FEA0BDB">
          <wp:extent cx="2425202" cy="737639"/>
          <wp:effectExtent l="0" t="0" r="0" b="5715"/>
          <wp:docPr id="1284058372" name="Picture 1284058372" descr="University of Rochester Logo / University / Logonoi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Rochester Logo / University / Logonoid.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46" cy="7487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3F7C"/>
    <w:multiLevelType w:val="hybridMultilevel"/>
    <w:tmpl w:val="6F7E9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E0D61"/>
    <w:multiLevelType w:val="multilevel"/>
    <w:tmpl w:val="DB0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94869"/>
    <w:multiLevelType w:val="hybridMultilevel"/>
    <w:tmpl w:val="7FD6AD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904736"/>
    <w:multiLevelType w:val="multilevel"/>
    <w:tmpl w:val="445E5212"/>
    <w:lvl w:ilvl="0">
      <w:start w:val="1"/>
      <w:numFmt w:val="decimal"/>
      <w:lvlText w:val="%1.0"/>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15:restartNumberingAfterBreak="0">
    <w:nsid w:val="2CDF311D"/>
    <w:multiLevelType w:val="multilevel"/>
    <w:tmpl w:val="CA56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C2FC0"/>
    <w:multiLevelType w:val="hybridMultilevel"/>
    <w:tmpl w:val="1F901E98"/>
    <w:lvl w:ilvl="0" w:tplc="33A23168">
      <w:numFmt w:val="bullet"/>
      <w:lvlText w:val=""/>
      <w:lvlJc w:val="left"/>
      <w:pPr>
        <w:ind w:left="880" w:hanging="360"/>
      </w:pPr>
      <w:rPr>
        <w:rFonts w:ascii="Symbol" w:eastAsia="Symbol" w:hAnsi="Symbol" w:cs="Symbol" w:hint="default"/>
        <w:w w:val="100"/>
        <w:sz w:val="24"/>
        <w:szCs w:val="24"/>
      </w:rPr>
    </w:lvl>
    <w:lvl w:ilvl="1" w:tplc="AACAA686">
      <w:numFmt w:val="bullet"/>
      <w:lvlText w:val="•"/>
      <w:lvlJc w:val="left"/>
      <w:pPr>
        <w:ind w:left="1900" w:hanging="360"/>
      </w:pPr>
    </w:lvl>
    <w:lvl w:ilvl="2" w:tplc="DD54A0C2">
      <w:numFmt w:val="bullet"/>
      <w:lvlText w:val="•"/>
      <w:lvlJc w:val="left"/>
      <w:pPr>
        <w:ind w:left="2920" w:hanging="360"/>
      </w:pPr>
    </w:lvl>
    <w:lvl w:ilvl="3" w:tplc="B35C7616">
      <w:numFmt w:val="bullet"/>
      <w:lvlText w:val="•"/>
      <w:lvlJc w:val="left"/>
      <w:pPr>
        <w:ind w:left="3940" w:hanging="360"/>
      </w:pPr>
    </w:lvl>
    <w:lvl w:ilvl="4" w:tplc="A34AF80E">
      <w:numFmt w:val="bullet"/>
      <w:lvlText w:val="•"/>
      <w:lvlJc w:val="left"/>
      <w:pPr>
        <w:ind w:left="4960" w:hanging="360"/>
      </w:pPr>
    </w:lvl>
    <w:lvl w:ilvl="5" w:tplc="D7A698A0">
      <w:numFmt w:val="bullet"/>
      <w:lvlText w:val="•"/>
      <w:lvlJc w:val="left"/>
      <w:pPr>
        <w:ind w:left="5980" w:hanging="360"/>
      </w:pPr>
    </w:lvl>
    <w:lvl w:ilvl="6" w:tplc="BBBC953E">
      <w:numFmt w:val="bullet"/>
      <w:lvlText w:val="•"/>
      <w:lvlJc w:val="left"/>
      <w:pPr>
        <w:ind w:left="7000" w:hanging="360"/>
      </w:pPr>
    </w:lvl>
    <w:lvl w:ilvl="7" w:tplc="0EC4E404">
      <w:numFmt w:val="bullet"/>
      <w:lvlText w:val="•"/>
      <w:lvlJc w:val="left"/>
      <w:pPr>
        <w:ind w:left="8020" w:hanging="360"/>
      </w:pPr>
    </w:lvl>
    <w:lvl w:ilvl="8" w:tplc="1172C670">
      <w:numFmt w:val="bullet"/>
      <w:lvlText w:val="•"/>
      <w:lvlJc w:val="left"/>
      <w:pPr>
        <w:ind w:left="9040" w:hanging="360"/>
      </w:pPr>
    </w:lvl>
  </w:abstractNum>
  <w:abstractNum w:abstractNumId="6" w15:restartNumberingAfterBreak="0">
    <w:nsid w:val="4C36773A"/>
    <w:multiLevelType w:val="hybridMultilevel"/>
    <w:tmpl w:val="92AC3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130B5"/>
    <w:multiLevelType w:val="hybridMultilevel"/>
    <w:tmpl w:val="19683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6320F"/>
    <w:multiLevelType w:val="hybridMultilevel"/>
    <w:tmpl w:val="CACA5E14"/>
    <w:lvl w:ilvl="0" w:tplc="BD922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545995">
    <w:abstractNumId w:val="5"/>
  </w:num>
  <w:num w:numId="2" w16cid:durableId="748579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3568340">
    <w:abstractNumId w:val="7"/>
  </w:num>
  <w:num w:numId="4" w16cid:durableId="1291588048">
    <w:abstractNumId w:val="0"/>
  </w:num>
  <w:num w:numId="5" w16cid:durableId="1853493346">
    <w:abstractNumId w:val="1"/>
  </w:num>
  <w:num w:numId="6" w16cid:durableId="273560002">
    <w:abstractNumId w:val="4"/>
  </w:num>
  <w:num w:numId="7" w16cid:durableId="1313293204">
    <w:abstractNumId w:val="6"/>
  </w:num>
  <w:num w:numId="8" w16cid:durableId="628436593">
    <w:abstractNumId w:val="8"/>
  </w:num>
  <w:num w:numId="9" w16cid:durableId="353650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7E"/>
    <w:rsid w:val="00132B06"/>
    <w:rsid w:val="00142400"/>
    <w:rsid w:val="00155F6B"/>
    <w:rsid w:val="001743DD"/>
    <w:rsid w:val="001C08D7"/>
    <w:rsid w:val="001D7916"/>
    <w:rsid w:val="001E71D6"/>
    <w:rsid w:val="00200453"/>
    <w:rsid w:val="00215F79"/>
    <w:rsid w:val="0024613B"/>
    <w:rsid w:val="00253F59"/>
    <w:rsid w:val="00267853"/>
    <w:rsid w:val="00270856"/>
    <w:rsid w:val="00272B2E"/>
    <w:rsid w:val="00283813"/>
    <w:rsid w:val="002E139B"/>
    <w:rsid w:val="003111D7"/>
    <w:rsid w:val="00315922"/>
    <w:rsid w:val="00317ADF"/>
    <w:rsid w:val="00322C20"/>
    <w:rsid w:val="00360D04"/>
    <w:rsid w:val="00370A97"/>
    <w:rsid w:val="003D243C"/>
    <w:rsid w:val="00420C64"/>
    <w:rsid w:val="00447928"/>
    <w:rsid w:val="00451935"/>
    <w:rsid w:val="00462FB8"/>
    <w:rsid w:val="00485F08"/>
    <w:rsid w:val="004B0F7D"/>
    <w:rsid w:val="004F104A"/>
    <w:rsid w:val="00597586"/>
    <w:rsid w:val="005A50EB"/>
    <w:rsid w:val="005F570E"/>
    <w:rsid w:val="00613F0B"/>
    <w:rsid w:val="0062564E"/>
    <w:rsid w:val="00626DBC"/>
    <w:rsid w:val="00633786"/>
    <w:rsid w:val="00660ACB"/>
    <w:rsid w:val="00684A90"/>
    <w:rsid w:val="006B3729"/>
    <w:rsid w:val="007247BD"/>
    <w:rsid w:val="00737AD9"/>
    <w:rsid w:val="00764F53"/>
    <w:rsid w:val="007B41EA"/>
    <w:rsid w:val="007D36EA"/>
    <w:rsid w:val="007E2852"/>
    <w:rsid w:val="00816E5C"/>
    <w:rsid w:val="00823F6D"/>
    <w:rsid w:val="00841FC4"/>
    <w:rsid w:val="00847A06"/>
    <w:rsid w:val="008662BD"/>
    <w:rsid w:val="00886458"/>
    <w:rsid w:val="008961B2"/>
    <w:rsid w:val="008D6488"/>
    <w:rsid w:val="00922270"/>
    <w:rsid w:val="00971C48"/>
    <w:rsid w:val="00976D6C"/>
    <w:rsid w:val="009E148B"/>
    <w:rsid w:val="00A24CA4"/>
    <w:rsid w:val="00A65D31"/>
    <w:rsid w:val="00A80F69"/>
    <w:rsid w:val="00B4057E"/>
    <w:rsid w:val="00B445ED"/>
    <w:rsid w:val="00B63E98"/>
    <w:rsid w:val="00C3003D"/>
    <w:rsid w:val="00C479C2"/>
    <w:rsid w:val="00C671D0"/>
    <w:rsid w:val="00C6737E"/>
    <w:rsid w:val="00D162E4"/>
    <w:rsid w:val="00D35B4B"/>
    <w:rsid w:val="00D43BE2"/>
    <w:rsid w:val="00D52874"/>
    <w:rsid w:val="00D634A6"/>
    <w:rsid w:val="00DB6A0D"/>
    <w:rsid w:val="00DC0AB0"/>
    <w:rsid w:val="00DE4A89"/>
    <w:rsid w:val="00E33ADC"/>
    <w:rsid w:val="00E64021"/>
    <w:rsid w:val="00EB08F9"/>
    <w:rsid w:val="00ED64CA"/>
    <w:rsid w:val="00F007AB"/>
    <w:rsid w:val="00F41378"/>
    <w:rsid w:val="00F653F4"/>
    <w:rsid w:val="00F6584A"/>
    <w:rsid w:val="00FA0E39"/>
    <w:rsid w:val="00FC32AA"/>
    <w:rsid w:val="00FD138E"/>
    <w:rsid w:val="00FD1AC3"/>
    <w:rsid w:val="00FD7264"/>
    <w:rsid w:val="00FE5388"/>
    <w:rsid w:val="0A8F3860"/>
    <w:rsid w:val="0D476DAF"/>
    <w:rsid w:val="2CBA8AF5"/>
    <w:rsid w:val="4F6DA757"/>
    <w:rsid w:val="67748C4B"/>
    <w:rsid w:val="757E4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70855"/>
  <w15:chartTrackingRefBased/>
  <w15:docId w15:val="{88348173-F61E-4707-8A56-7D7BD2B5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64E"/>
    <w:pPr>
      <w:spacing w:after="0" w:line="240" w:lineRule="auto"/>
    </w:pPr>
    <w:rPr>
      <w:rFonts w:ascii="Aptos" w:hAnsi="Aptos" w:cs="Aptos"/>
      <w:kern w:val="0"/>
    </w:rPr>
  </w:style>
  <w:style w:type="paragraph" w:styleId="Heading1">
    <w:name w:val="heading 1"/>
    <w:basedOn w:val="Normal"/>
    <w:next w:val="Normal"/>
    <w:link w:val="Heading1Char"/>
    <w:uiPriority w:val="9"/>
    <w:qFormat/>
    <w:rsid w:val="00B40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7E"/>
    <w:rPr>
      <w:rFonts w:eastAsiaTheme="majorEastAsia" w:cstheme="majorBidi"/>
      <w:color w:val="272727" w:themeColor="text1" w:themeTint="D8"/>
    </w:rPr>
  </w:style>
  <w:style w:type="paragraph" w:styleId="Title">
    <w:name w:val="Title"/>
    <w:basedOn w:val="Normal"/>
    <w:next w:val="Normal"/>
    <w:link w:val="TitleChar"/>
    <w:uiPriority w:val="10"/>
    <w:qFormat/>
    <w:rsid w:val="00B405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7E"/>
    <w:pPr>
      <w:spacing w:before="160"/>
      <w:jc w:val="center"/>
    </w:pPr>
    <w:rPr>
      <w:i/>
      <w:iCs/>
      <w:color w:val="404040" w:themeColor="text1" w:themeTint="BF"/>
    </w:rPr>
  </w:style>
  <w:style w:type="character" w:customStyle="1" w:styleId="QuoteChar">
    <w:name w:val="Quote Char"/>
    <w:basedOn w:val="DefaultParagraphFont"/>
    <w:link w:val="Quote"/>
    <w:uiPriority w:val="29"/>
    <w:rsid w:val="00B4057E"/>
    <w:rPr>
      <w:i/>
      <w:iCs/>
      <w:color w:val="404040" w:themeColor="text1" w:themeTint="BF"/>
    </w:rPr>
  </w:style>
  <w:style w:type="paragraph" w:styleId="ListParagraph">
    <w:name w:val="List Paragraph"/>
    <w:basedOn w:val="Normal"/>
    <w:uiPriority w:val="34"/>
    <w:qFormat/>
    <w:rsid w:val="00B4057E"/>
    <w:pPr>
      <w:ind w:left="720"/>
      <w:contextualSpacing/>
    </w:pPr>
  </w:style>
  <w:style w:type="character" w:styleId="IntenseEmphasis">
    <w:name w:val="Intense Emphasis"/>
    <w:basedOn w:val="DefaultParagraphFont"/>
    <w:uiPriority w:val="21"/>
    <w:qFormat/>
    <w:rsid w:val="00B4057E"/>
    <w:rPr>
      <w:i/>
      <w:iCs/>
      <w:color w:val="0F4761" w:themeColor="accent1" w:themeShade="BF"/>
    </w:rPr>
  </w:style>
  <w:style w:type="paragraph" w:styleId="IntenseQuote">
    <w:name w:val="Intense Quote"/>
    <w:basedOn w:val="Normal"/>
    <w:next w:val="Normal"/>
    <w:link w:val="IntenseQuoteChar"/>
    <w:uiPriority w:val="30"/>
    <w:qFormat/>
    <w:rsid w:val="00B40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7E"/>
    <w:rPr>
      <w:i/>
      <w:iCs/>
      <w:color w:val="0F4761" w:themeColor="accent1" w:themeShade="BF"/>
    </w:rPr>
  </w:style>
  <w:style w:type="character" w:styleId="IntenseReference">
    <w:name w:val="Intense Reference"/>
    <w:basedOn w:val="DefaultParagraphFont"/>
    <w:uiPriority w:val="32"/>
    <w:qFormat/>
    <w:rsid w:val="00B4057E"/>
    <w:rPr>
      <w:b/>
      <w:bCs/>
      <w:smallCaps/>
      <w:color w:val="0F4761" w:themeColor="accent1" w:themeShade="BF"/>
      <w:spacing w:val="5"/>
    </w:rPr>
  </w:style>
  <w:style w:type="paragraph" w:styleId="Header">
    <w:name w:val="header"/>
    <w:basedOn w:val="Normal"/>
    <w:link w:val="HeaderChar"/>
    <w:uiPriority w:val="99"/>
    <w:unhideWhenUsed/>
    <w:rsid w:val="00B4057E"/>
    <w:pPr>
      <w:tabs>
        <w:tab w:val="center" w:pos="4680"/>
        <w:tab w:val="right" w:pos="9360"/>
      </w:tabs>
    </w:pPr>
  </w:style>
  <w:style w:type="character" w:customStyle="1" w:styleId="HeaderChar">
    <w:name w:val="Header Char"/>
    <w:basedOn w:val="DefaultParagraphFont"/>
    <w:link w:val="Header"/>
    <w:uiPriority w:val="99"/>
    <w:rsid w:val="00B4057E"/>
  </w:style>
  <w:style w:type="paragraph" w:styleId="Footer">
    <w:name w:val="footer"/>
    <w:basedOn w:val="Normal"/>
    <w:link w:val="FooterChar"/>
    <w:uiPriority w:val="99"/>
    <w:unhideWhenUsed/>
    <w:rsid w:val="00B4057E"/>
    <w:pPr>
      <w:tabs>
        <w:tab w:val="center" w:pos="4680"/>
        <w:tab w:val="right" w:pos="9360"/>
      </w:tabs>
    </w:pPr>
  </w:style>
  <w:style w:type="character" w:customStyle="1" w:styleId="FooterChar">
    <w:name w:val="Footer Char"/>
    <w:basedOn w:val="DefaultParagraphFont"/>
    <w:link w:val="Footer"/>
    <w:uiPriority w:val="99"/>
    <w:rsid w:val="00B4057E"/>
  </w:style>
  <w:style w:type="table" w:styleId="TableGrid">
    <w:name w:val="Table Grid"/>
    <w:basedOn w:val="TableNormal"/>
    <w:uiPriority w:val="39"/>
    <w:rsid w:val="00FD1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564E"/>
    <w:rPr>
      <w:color w:val="467886"/>
      <w:u w:val="single"/>
    </w:rPr>
  </w:style>
  <w:style w:type="paragraph" w:styleId="NormalWeb">
    <w:name w:val="Normal (Web)"/>
    <w:basedOn w:val="Normal"/>
    <w:uiPriority w:val="99"/>
    <w:semiHidden/>
    <w:unhideWhenUsed/>
    <w:rsid w:val="001D7916"/>
    <w:pPr>
      <w:spacing w:before="100" w:beforeAutospacing="1" w:after="100" w:afterAutospacing="1"/>
    </w:pPr>
    <w:rPr>
      <w:rFonts w:ascii="Times New Roman" w:eastAsia="Times New Roman" w:hAnsi="Times New Roman" w:cs="Times New Roman"/>
      <w14:ligatures w14:val="none"/>
    </w:rPr>
  </w:style>
  <w:style w:type="character" w:styleId="UnresolvedMention">
    <w:name w:val="Unresolved Mention"/>
    <w:basedOn w:val="DefaultParagraphFont"/>
    <w:uiPriority w:val="99"/>
    <w:semiHidden/>
    <w:unhideWhenUsed/>
    <w:rsid w:val="008D6488"/>
    <w:rPr>
      <w:color w:val="605E5C"/>
      <w:shd w:val="clear" w:color="auto" w:fill="E1DFDD"/>
    </w:rPr>
  </w:style>
  <w:style w:type="paragraph" w:styleId="Revision">
    <w:name w:val="Revision"/>
    <w:hidden/>
    <w:uiPriority w:val="99"/>
    <w:semiHidden/>
    <w:rsid w:val="00D43BE2"/>
    <w:pPr>
      <w:spacing w:after="0" w:line="240" w:lineRule="auto"/>
    </w:pPr>
    <w:rPr>
      <w:rFonts w:ascii="Aptos" w:hAnsi="Aptos" w:cs="Aptos"/>
      <w:kern w:val="0"/>
    </w:rPr>
  </w:style>
  <w:style w:type="character" w:styleId="CommentReference">
    <w:name w:val="annotation reference"/>
    <w:basedOn w:val="DefaultParagraphFont"/>
    <w:uiPriority w:val="99"/>
    <w:semiHidden/>
    <w:unhideWhenUsed/>
    <w:rsid w:val="00D43BE2"/>
    <w:rPr>
      <w:sz w:val="16"/>
      <w:szCs w:val="16"/>
    </w:rPr>
  </w:style>
  <w:style w:type="paragraph" w:styleId="CommentText">
    <w:name w:val="annotation text"/>
    <w:basedOn w:val="Normal"/>
    <w:link w:val="CommentTextChar"/>
    <w:uiPriority w:val="99"/>
    <w:semiHidden/>
    <w:unhideWhenUsed/>
    <w:rsid w:val="00D43BE2"/>
    <w:rPr>
      <w:sz w:val="20"/>
      <w:szCs w:val="20"/>
    </w:rPr>
  </w:style>
  <w:style w:type="character" w:customStyle="1" w:styleId="CommentTextChar">
    <w:name w:val="Comment Text Char"/>
    <w:basedOn w:val="DefaultParagraphFont"/>
    <w:link w:val="CommentText"/>
    <w:uiPriority w:val="99"/>
    <w:semiHidden/>
    <w:rsid w:val="00D43BE2"/>
    <w:rPr>
      <w:rFonts w:ascii="Aptos" w:hAnsi="Aptos" w:cs="Aptos"/>
      <w:kern w:val="0"/>
      <w:sz w:val="20"/>
      <w:szCs w:val="20"/>
    </w:rPr>
  </w:style>
  <w:style w:type="paragraph" w:styleId="CommentSubject">
    <w:name w:val="annotation subject"/>
    <w:basedOn w:val="CommentText"/>
    <w:next w:val="CommentText"/>
    <w:link w:val="CommentSubjectChar"/>
    <w:uiPriority w:val="99"/>
    <w:semiHidden/>
    <w:unhideWhenUsed/>
    <w:rsid w:val="00D43BE2"/>
    <w:rPr>
      <w:b/>
      <w:bCs/>
    </w:rPr>
  </w:style>
  <w:style w:type="character" w:customStyle="1" w:styleId="CommentSubjectChar">
    <w:name w:val="Comment Subject Char"/>
    <w:basedOn w:val="CommentTextChar"/>
    <w:link w:val="CommentSubject"/>
    <w:uiPriority w:val="99"/>
    <w:semiHidden/>
    <w:rsid w:val="00D43BE2"/>
    <w:rPr>
      <w:rFonts w:ascii="Aptos" w:hAnsi="Aptos" w:cs="Aptos"/>
      <w:b/>
      <w:bCs/>
      <w:kern w:val="0"/>
      <w:sz w:val="20"/>
      <w:szCs w:val="20"/>
    </w:rPr>
  </w:style>
  <w:style w:type="paragraph" w:customStyle="1" w:styleId="elementtoproof">
    <w:name w:val="elementtoproof"/>
    <w:basedOn w:val="Normal"/>
    <w:rsid w:val="00FA0E39"/>
    <w:rPr>
      <w:rFonts w:eastAsiaTheme="minorHAn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157314">
      <w:bodyDiv w:val="1"/>
      <w:marLeft w:val="0"/>
      <w:marRight w:val="0"/>
      <w:marTop w:val="0"/>
      <w:marBottom w:val="0"/>
      <w:divBdr>
        <w:top w:val="none" w:sz="0" w:space="0" w:color="auto"/>
        <w:left w:val="none" w:sz="0" w:space="0" w:color="auto"/>
        <w:bottom w:val="none" w:sz="0" w:space="0" w:color="auto"/>
        <w:right w:val="none" w:sz="0" w:space="0" w:color="auto"/>
      </w:divBdr>
    </w:div>
    <w:div w:id="128025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_ambrosi@urmc.rochester.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iyu_Sun@urmc.rochester.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Microbiology &amp; Immunology Postdoctoral Job Description</dc:title>
  <dc:subject/>
  <dc:creator>Ambrosi, Marc D</dc:creator>
  <cp:keywords/>
  <dc:description/>
  <cp:lastModifiedBy>Stein, Keith</cp:lastModifiedBy>
  <cp:revision>7</cp:revision>
  <cp:lastPrinted>2025-04-25T16:32:00Z</cp:lastPrinted>
  <dcterms:created xsi:type="dcterms:W3CDTF">2026-07-21T19:20:00Z</dcterms:created>
  <dcterms:modified xsi:type="dcterms:W3CDTF">2026-07-31T16:56:00Z</dcterms:modified>
</cp:coreProperties>
</file>