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622408992"/>
        <w:docPartObj>
          <w:docPartGallery w:val="Cover Pages"/>
          <w:docPartUnique/>
        </w:docPartObj>
      </w:sdtPr>
      <w:sdtEnd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990"/>
            <w:gridCol w:w="7320"/>
          </w:tblGrid>
          <w:tr w:rsidR="00322ED1" w14:paraId="7FF67047" w14:textId="77777777">
            <w:trPr>
              <w:trHeight w:val="3960"/>
              <w:jc w:val="center"/>
            </w:trPr>
            <w:tc>
              <w:tcPr>
                <w:tcW w:w="1450" w:type="pct"/>
                <w:tcBorders>
                  <w:top w:val="nil"/>
                  <w:left w:val="nil"/>
                  <w:bottom w:val="nil"/>
                  <w:right w:val="nil"/>
                </w:tcBorders>
                <w:shd w:val="clear" w:color="auto" w:fill="auto"/>
              </w:tcPr>
              <w:p w14:paraId="0837812D" w14:textId="77777777" w:rsidR="00322ED1" w:rsidRDefault="00322ED1">
                <w:pPr>
                  <w:pStyle w:val="NoSpacing"/>
                </w:pPr>
              </w:p>
            </w:tc>
            <w:tc>
              <w:tcPr>
                <w:tcW w:w="4000" w:type="pct"/>
                <w:tcBorders>
                  <w:top w:val="nil"/>
                  <w:left w:val="nil"/>
                  <w:bottom w:val="nil"/>
                  <w:right w:val="nil"/>
                </w:tcBorders>
                <w:shd w:val="clear" w:color="auto" w:fill="auto"/>
                <w:tcMar>
                  <w:left w:w="115" w:type="dxa"/>
                  <w:bottom w:w="115" w:type="dxa"/>
                </w:tcMar>
                <w:vAlign w:val="bottom"/>
              </w:tcPr>
              <w:p w14:paraId="5463490E" w14:textId="1C9B90E1" w:rsidR="00322ED1" w:rsidRDefault="00627DC5" w:rsidP="00AE767E">
                <w:pPr>
                  <w:pStyle w:val="NoSpacing"/>
                  <w:rPr>
                    <w:rFonts w:asciiTheme="majorHAnsi" w:eastAsiaTheme="majorEastAsia" w:hAnsiTheme="majorHAnsi" w:cstheme="majorBidi"/>
                    <w:color w:val="242852" w:themeColor="text2"/>
                    <w:sz w:val="120"/>
                    <w:szCs w:val="120"/>
                  </w:rPr>
                </w:pPr>
                <w:sdt>
                  <w:sdtPr>
                    <w:rPr>
                      <w:rFonts w:asciiTheme="majorHAnsi" w:eastAsiaTheme="majorEastAsia" w:hAnsiTheme="majorHAnsi" w:cstheme="majorBidi"/>
                      <w:caps/>
                      <w:color w:val="242852" w:themeColor="text2"/>
                      <w:sz w:val="110"/>
                      <w:szCs w:val="110"/>
                    </w:rPr>
                    <w:alias w:val="Title"/>
                    <w:id w:val="541102321"/>
                    <w:dataBinding w:prefixMappings="xmlns:ns0='http://schemas.openxmlformats.org/package/2006/metadata/core-properties' xmlns:ns1='http://purl.org/dc/elements/1.1/'" w:xpath="/ns0:coreProperties[1]/ns1:title[1]" w:storeItemID="{6C3C8BC8-F283-45AE-878A-BAB7291924A1}"/>
                    <w:text/>
                  </w:sdtPr>
                  <w:sdtEndPr/>
                  <w:sdtContent>
                    <w:r w:rsidR="0056672B">
                      <w:rPr>
                        <w:rFonts w:asciiTheme="majorHAnsi" w:eastAsiaTheme="majorEastAsia" w:hAnsiTheme="majorHAnsi" w:cstheme="majorBidi"/>
                        <w:caps/>
                        <w:color w:val="242852" w:themeColor="text2"/>
                        <w:sz w:val="110"/>
                        <w:szCs w:val="110"/>
                      </w:rPr>
                      <w:t>Tele-I-CARE</w:t>
                    </w:r>
                  </w:sdtContent>
                </w:sdt>
              </w:p>
            </w:tc>
          </w:tr>
          <w:tr w:rsidR="00322ED1" w14:paraId="079DC68D" w14:textId="77777777">
            <w:trPr>
              <w:jc w:val="center"/>
            </w:trPr>
            <w:tc>
              <w:tcPr>
                <w:tcW w:w="1450" w:type="pct"/>
                <w:tcBorders>
                  <w:top w:val="nil"/>
                  <w:left w:val="nil"/>
                  <w:bottom w:val="nil"/>
                  <w:right w:val="nil"/>
                </w:tcBorders>
                <w:shd w:val="clear" w:color="auto" w:fill="auto"/>
              </w:tcPr>
              <w:p w14:paraId="2C3E5DF6" w14:textId="77777777" w:rsidR="00322ED1" w:rsidRDefault="00322ED1">
                <w:pPr>
                  <w:pStyle w:val="NoSpacing"/>
                  <w:rPr>
                    <w:color w:val="ACCBF9" w:themeColor="background2"/>
                  </w:rPr>
                </w:pPr>
              </w:p>
            </w:tc>
            <w:tc>
              <w:tcPr>
                <w:tcW w:w="4000" w:type="pct"/>
                <w:tcBorders>
                  <w:top w:val="nil"/>
                  <w:left w:val="nil"/>
                  <w:bottom w:val="nil"/>
                  <w:right w:val="nil"/>
                </w:tcBorders>
                <w:shd w:val="clear" w:color="auto" w:fill="auto"/>
                <w:tcMar>
                  <w:left w:w="72" w:type="dxa"/>
                  <w:bottom w:w="216" w:type="dxa"/>
                  <w:right w:w="0" w:type="dxa"/>
                </w:tcMar>
                <w:vAlign w:val="bottom"/>
              </w:tcPr>
              <w:p w14:paraId="6FA77E1B" w14:textId="4873F7F8" w:rsidR="00322ED1" w:rsidRDefault="00E16B3F" w:rsidP="001A1C43">
                <w:pPr>
                  <w:pStyle w:val="Subtitle"/>
                </w:pPr>
                <w:r>
                  <w:t>Connecting individuals to vision-saving care.</w:t>
                </w:r>
              </w:p>
            </w:tc>
          </w:tr>
          <w:tr w:rsidR="00322ED1" w14:paraId="68BE926A" w14:textId="77777777">
            <w:trPr>
              <w:trHeight w:val="864"/>
              <w:jc w:val="center"/>
            </w:trPr>
            <w:tc>
              <w:tcPr>
                <w:tcW w:w="1450" w:type="pct"/>
                <w:tcBorders>
                  <w:top w:val="nil"/>
                  <w:left w:val="nil"/>
                  <w:bottom w:val="nil"/>
                </w:tcBorders>
                <w:shd w:val="clear" w:color="auto" w:fill="297FD5" w:themeFill="accent2"/>
                <w:vAlign w:val="center"/>
              </w:tcPr>
              <w:p w14:paraId="4AD6C2B3" w14:textId="77777777" w:rsidR="00322ED1" w:rsidRDefault="00627DC5" w:rsidP="00AE767E">
                <w:pPr>
                  <w:pStyle w:val="NoSpacing"/>
                  <w:jc w:val="center"/>
                  <w:rPr>
                    <w:color w:val="FFFFFF" w:themeColor="background1"/>
                    <w:sz w:val="32"/>
                    <w:szCs w:val="32"/>
                  </w:rPr>
                </w:pPr>
                <w:sdt>
                  <w:sdtPr>
                    <w:rPr>
                      <w:color w:val="FFFFFF" w:themeColor="background1"/>
                      <w:sz w:val="32"/>
                      <w:szCs w:val="32"/>
                    </w:rPr>
                    <w:alias w:val="Date"/>
                    <w:id w:val="541102334"/>
                    <w:dataBinding w:prefixMappings="xmlns:ns0='http://schemas.microsoft.com/office/2006/coverPageProps'" w:xpath="/ns0:CoverPageProperties[1]/ns0:PublishDate[1]" w:storeItemID="{55AF091B-3C7A-41E3-B477-F2FDAA23CFDA}"/>
                    <w:date w:fullDate="2016-06-17T00:00:00Z">
                      <w:dateFormat w:val="M/d/yy"/>
                      <w:lid w:val="en-US"/>
                      <w:storeMappedDataAs w:val="dateTime"/>
                      <w:calendar w:val="gregorian"/>
                    </w:date>
                  </w:sdtPr>
                  <w:sdtEndPr/>
                  <w:sdtContent>
                    <w:r w:rsidR="00AE767E">
                      <w:rPr>
                        <w:color w:val="FFFFFF" w:themeColor="background1"/>
                        <w:sz w:val="32"/>
                        <w:szCs w:val="32"/>
                      </w:rPr>
                      <w:t>6/17/16</w:t>
                    </w:r>
                  </w:sdtContent>
                </w:sdt>
              </w:p>
            </w:tc>
            <w:tc>
              <w:tcPr>
                <w:tcW w:w="4000" w:type="pct"/>
                <w:tcBorders>
                  <w:top w:val="nil"/>
                  <w:bottom w:val="nil"/>
                  <w:right w:val="nil"/>
                </w:tcBorders>
                <w:shd w:val="clear" w:color="auto" w:fill="629DD1" w:themeFill="accent1"/>
                <w:tcMar>
                  <w:left w:w="216" w:type="dxa"/>
                </w:tcMar>
                <w:vAlign w:val="center"/>
              </w:tcPr>
              <w:p w14:paraId="2BF81EB3" w14:textId="77777777" w:rsidR="00322ED1" w:rsidRDefault="00627DC5" w:rsidP="00AE767E">
                <w:pPr>
                  <w:pStyle w:val="NoSpacing"/>
                  <w:rPr>
                    <w:color w:val="FFFFFF" w:themeColor="background1"/>
                    <w:sz w:val="40"/>
                    <w:szCs w:val="40"/>
                  </w:rPr>
                </w:pPr>
                <w:sdt>
                  <w:sdtPr>
                    <w:rPr>
                      <w:color w:val="FFFFFF" w:themeColor="background1"/>
                      <w:sz w:val="40"/>
                      <w:szCs w:val="40"/>
                    </w:rPr>
                    <w:alias w:val="Subtitle"/>
                    <w:id w:val="541102329"/>
                    <w:dataBinding w:prefixMappings="xmlns:ns0='http://schemas.openxmlformats.org/package/2006/metadata/core-properties' xmlns:ns1='http://purl.org/dc/elements/1.1/'" w:xpath="/ns0:coreProperties[1]/ns1:subject[1]" w:storeItemID="{6C3C8BC8-F283-45AE-878A-BAB7291924A1}"/>
                    <w:text/>
                  </w:sdtPr>
                  <w:sdtEndPr/>
                  <w:sdtContent>
                    <w:r w:rsidR="00AE767E">
                      <w:rPr>
                        <w:color w:val="FFFFFF" w:themeColor="background1"/>
                        <w:sz w:val="40"/>
                        <w:szCs w:val="40"/>
                      </w:rPr>
                      <w:t>Operations Manual</w:t>
                    </w:r>
                  </w:sdtContent>
                </w:sdt>
              </w:p>
            </w:tc>
          </w:tr>
          <w:tr w:rsidR="00322ED1" w14:paraId="13E98F34" w14:textId="77777777">
            <w:trPr>
              <w:jc w:val="center"/>
            </w:trPr>
            <w:tc>
              <w:tcPr>
                <w:tcW w:w="1450" w:type="pct"/>
                <w:tcBorders>
                  <w:top w:val="nil"/>
                  <w:left w:val="nil"/>
                  <w:bottom w:val="nil"/>
                  <w:right w:val="nil"/>
                </w:tcBorders>
                <w:shd w:val="clear" w:color="auto" w:fill="auto"/>
                <w:vAlign w:val="center"/>
              </w:tcPr>
              <w:p w14:paraId="7203E118" w14:textId="77777777" w:rsidR="00322ED1" w:rsidRDefault="00322ED1">
                <w:pPr>
                  <w:pStyle w:val="NoSpacing"/>
                  <w:rPr>
                    <w:color w:val="FFFFFF" w:themeColor="background1"/>
                    <w:sz w:val="36"/>
                    <w:szCs w:val="36"/>
                  </w:rPr>
                </w:pPr>
              </w:p>
            </w:tc>
            <w:tc>
              <w:tcPr>
                <w:tcW w:w="4000" w:type="pct"/>
                <w:tcBorders>
                  <w:top w:val="nil"/>
                  <w:left w:val="nil"/>
                  <w:bottom w:val="nil"/>
                  <w:right w:val="nil"/>
                </w:tcBorders>
                <w:shd w:val="clear" w:color="auto" w:fill="auto"/>
                <w:tcMar>
                  <w:top w:w="432" w:type="dxa"/>
                  <w:left w:w="216" w:type="dxa"/>
                  <w:right w:w="432" w:type="dxa"/>
                </w:tcMar>
              </w:tcPr>
              <w:p w14:paraId="43FF5B99" w14:textId="1D851EFB" w:rsidR="00322ED1" w:rsidRDefault="002D2137" w:rsidP="002B6919">
                <w:pPr>
                  <w:pStyle w:val="NoSpacing"/>
                  <w:spacing w:line="360" w:lineRule="auto"/>
                  <w:rPr>
                    <w:rFonts w:asciiTheme="majorHAnsi" w:eastAsiaTheme="majorEastAsia" w:hAnsiTheme="majorHAnsi" w:cstheme="majorBidi"/>
                    <w:sz w:val="26"/>
                    <w:szCs w:val="26"/>
                  </w:rPr>
                </w:pPr>
                <w:r>
                  <w:rPr>
                    <w:rFonts w:asciiTheme="majorHAnsi" w:eastAsiaTheme="majorEastAsia" w:hAnsiTheme="majorHAnsi" w:cstheme="majorBidi"/>
                    <w:sz w:val="26"/>
                    <w:szCs w:val="26"/>
                  </w:rPr>
                  <w:t>How to incorporate Tele-I-CARE seamlessly into your practice</w:t>
                </w:r>
                <w:r w:rsidR="001F4D88">
                  <w:rPr>
                    <w:rFonts w:asciiTheme="majorHAnsi" w:eastAsiaTheme="majorEastAsia" w:hAnsiTheme="majorHAnsi" w:cstheme="majorBidi"/>
                    <w:sz w:val="26"/>
                    <w:szCs w:val="26"/>
                  </w:rPr>
                  <w:t xml:space="preserve">. </w:t>
                </w:r>
                <w:r w:rsidR="00AE767E">
                  <w:rPr>
                    <w:rFonts w:asciiTheme="majorHAnsi" w:eastAsiaTheme="majorEastAsia" w:hAnsiTheme="majorHAnsi" w:cstheme="majorBidi"/>
                    <w:sz w:val="26"/>
                    <w:szCs w:val="26"/>
                  </w:rPr>
                  <w:t xml:space="preserve">Rochester Area </w:t>
                </w:r>
                <w:r w:rsidR="0056672B">
                  <w:rPr>
                    <w:rFonts w:asciiTheme="majorHAnsi" w:eastAsiaTheme="majorEastAsia" w:hAnsiTheme="majorHAnsi" w:cstheme="majorBidi"/>
                    <w:sz w:val="26"/>
                    <w:szCs w:val="26"/>
                  </w:rPr>
                  <w:t>Tele-I-CARE</w:t>
                </w:r>
                <w:r w:rsidR="00AE767E">
                  <w:rPr>
                    <w:rFonts w:asciiTheme="majorHAnsi" w:eastAsiaTheme="majorEastAsia" w:hAnsiTheme="majorHAnsi" w:cstheme="majorBidi"/>
                    <w:sz w:val="26"/>
                    <w:szCs w:val="26"/>
                    <w:vertAlign w:val="superscript"/>
                  </w:rPr>
                  <w:t>TM</w:t>
                </w:r>
                <w:r w:rsidR="00AE767E">
                  <w:rPr>
                    <w:rFonts w:asciiTheme="majorHAnsi" w:eastAsiaTheme="majorEastAsia" w:hAnsiTheme="majorHAnsi" w:cstheme="majorBidi"/>
                    <w:sz w:val="26"/>
                    <w:szCs w:val="26"/>
                  </w:rPr>
                  <w:t xml:space="preserve"> (</w:t>
                </w:r>
                <w:r w:rsidR="0056672B">
                  <w:rPr>
                    <w:rFonts w:asciiTheme="majorHAnsi" w:eastAsiaTheme="majorEastAsia" w:hAnsiTheme="majorHAnsi" w:cstheme="majorBidi"/>
                    <w:sz w:val="26"/>
                    <w:szCs w:val="26"/>
                  </w:rPr>
                  <w:t>Tele-I-CARE</w:t>
                </w:r>
                <w:r w:rsidR="00AE767E">
                  <w:rPr>
                    <w:rFonts w:asciiTheme="majorHAnsi" w:eastAsiaTheme="majorEastAsia" w:hAnsiTheme="majorHAnsi" w:cstheme="majorBidi"/>
                    <w:sz w:val="26"/>
                    <w:szCs w:val="26"/>
                  </w:rPr>
                  <w:t xml:space="preserve">) is </w:t>
                </w:r>
                <w:r w:rsidR="002B6919">
                  <w:rPr>
                    <w:rFonts w:asciiTheme="majorHAnsi" w:eastAsiaTheme="majorEastAsia" w:hAnsiTheme="majorHAnsi" w:cstheme="majorBidi"/>
                    <w:sz w:val="26"/>
                    <w:szCs w:val="26"/>
                  </w:rPr>
                  <w:t>a store and forward telemedicine service owned by the Flaum Eye Institute at University of Rochester Medical Center.</w:t>
                </w:r>
              </w:p>
              <w:p w14:paraId="3669CCFB" w14:textId="77777777" w:rsidR="00322ED1" w:rsidRDefault="00322ED1">
                <w:pPr>
                  <w:pStyle w:val="NoSpacing"/>
                  <w:rPr>
                    <w:rFonts w:asciiTheme="majorHAnsi" w:eastAsiaTheme="majorEastAsia" w:hAnsiTheme="majorHAnsi" w:cstheme="majorBidi"/>
                    <w:i/>
                    <w:iCs/>
                    <w:color w:val="242852" w:themeColor="text2"/>
                    <w:sz w:val="26"/>
                    <w:szCs w:val="26"/>
                  </w:rPr>
                </w:pPr>
              </w:p>
            </w:tc>
          </w:tr>
        </w:tbl>
        <w:p w14:paraId="02278574" w14:textId="77777777" w:rsidR="00AE767E" w:rsidRDefault="00AE767E">
          <w:pPr>
            <w:spacing w:after="200" w:line="276" w:lineRule="auto"/>
          </w:pPr>
        </w:p>
        <w:p w14:paraId="67D18D67" w14:textId="77777777" w:rsidR="00AD4CE1" w:rsidRDefault="00AD4CE1">
          <w:pPr>
            <w:spacing w:after="200" w:line="276" w:lineRule="auto"/>
          </w:pPr>
        </w:p>
        <w:p w14:paraId="59A934DF" w14:textId="77777777" w:rsidR="00AD4CE1" w:rsidRDefault="00AD4CE1">
          <w:pPr>
            <w:spacing w:after="200" w:line="276" w:lineRule="auto"/>
          </w:pPr>
        </w:p>
        <w:p w14:paraId="4B5E4207" w14:textId="77777777" w:rsidR="00AD4CE1" w:rsidRDefault="00AD4CE1">
          <w:pPr>
            <w:spacing w:after="200" w:line="276" w:lineRule="auto"/>
          </w:pPr>
        </w:p>
        <w:p w14:paraId="41375229" w14:textId="77777777" w:rsidR="00AE767E" w:rsidRDefault="00AE767E">
          <w:pPr>
            <w:spacing w:after="200" w:line="276" w:lineRule="auto"/>
          </w:pPr>
        </w:p>
        <w:p w14:paraId="0257D062" w14:textId="77777777" w:rsidR="00AE767E" w:rsidRDefault="00AE767E">
          <w:pPr>
            <w:spacing w:after="200" w:line="276" w:lineRule="auto"/>
          </w:pPr>
        </w:p>
        <w:p w14:paraId="7DE1EFC7" w14:textId="77777777" w:rsidR="00AE767E" w:rsidRDefault="00AE767E">
          <w:pPr>
            <w:spacing w:after="200" w:line="276" w:lineRule="auto"/>
          </w:pPr>
        </w:p>
        <w:sdt>
          <w:sdtPr>
            <w:rPr>
              <w:rFonts w:asciiTheme="minorHAnsi" w:eastAsiaTheme="minorHAnsi" w:hAnsiTheme="minorHAnsi" w:cs="Times New Roman"/>
              <w:b w:val="0"/>
              <w:bCs w:val="0"/>
              <w:color w:val="auto"/>
              <w:kern w:val="24"/>
              <w:sz w:val="23"/>
              <w:szCs w:val="20"/>
              <w:lang w:eastAsia="ja-JP"/>
              <w14:ligatures w14:val="standardContextual"/>
            </w:rPr>
            <w:id w:val="652492980"/>
            <w:docPartObj>
              <w:docPartGallery w:val="Table of Contents"/>
              <w:docPartUnique/>
            </w:docPartObj>
          </w:sdtPr>
          <w:sdtEndPr>
            <w:rPr>
              <w:noProof/>
            </w:rPr>
          </w:sdtEndPr>
          <w:sdtContent>
            <w:p w14:paraId="5FB89DA1" w14:textId="633B9A96" w:rsidR="00AE767E" w:rsidRDefault="00AE767E">
              <w:pPr>
                <w:pStyle w:val="TOCHeading"/>
              </w:pPr>
              <w:r>
                <w:t>Table of Contents</w:t>
              </w:r>
            </w:p>
            <w:p w14:paraId="72CDCE27" w14:textId="77777777" w:rsidR="0067458D" w:rsidRDefault="00AE767E">
              <w:pPr>
                <w:pStyle w:val="TOC1"/>
                <w:tabs>
                  <w:tab w:val="right" w:leader="dot" w:pos="10070"/>
                </w:tabs>
                <w:rPr>
                  <w:rFonts w:asciiTheme="minorHAnsi" w:eastAsiaTheme="minorEastAsia" w:hAnsiTheme="minorHAnsi" w:cstheme="minorBidi"/>
                  <w:b w:val="0"/>
                  <w:noProof/>
                  <w:color w:val="auto"/>
                  <w:kern w:val="0"/>
                  <w14:ligatures w14:val="none"/>
                </w:rPr>
              </w:pPr>
              <w:r>
                <w:rPr>
                  <w:b w:val="0"/>
                </w:rPr>
                <w:fldChar w:fldCharType="begin"/>
              </w:r>
              <w:r>
                <w:instrText xml:space="preserve"> TOC \o "1-3" \h \z \u </w:instrText>
              </w:r>
              <w:r>
                <w:rPr>
                  <w:b w:val="0"/>
                </w:rPr>
                <w:fldChar w:fldCharType="separate"/>
              </w:r>
              <w:r w:rsidR="0067458D">
                <w:rPr>
                  <w:noProof/>
                </w:rPr>
                <w:t>Purpose</w:t>
              </w:r>
              <w:r w:rsidR="0067458D">
                <w:rPr>
                  <w:noProof/>
                </w:rPr>
                <w:tab/>
              </w:r>
              <w:r w:rsidR="0067458D">
                <w:rPr>
                  <w:noProof/>
                </w:rPr>
                <w:fldChar w:fldCharType="begin"/>
              </w:r>
              <w:r w:rsidR="0067458D">
                <w:rPr>
                  <w:noProof/>
                </w:rPr>
                <w:instrText xml:space="preserve"> PAGEREF _Toc331064397 \h </w:instrText>
              </w:r>
              <w:r w:rsidR="0067458D">
                <w:rPr>
                  <w:noProof/>
                </w:rPr>
              </w:r>
              <w:r w:rsidR="0067458D">
                <w:rPr>
                  <w:noProof/>
                </w:rPr>
                <w:fldChar w:fldCharType="separate"/>
              </w:r>
              <w:r w:rsidR="0067458D">
                <w:rPr>
                  <w:noProof/>
                </w:rPr>
                <w:t>2</w:t>
              </w:r>
              <w:r w:rsidR="0067458D">
                <w:rPr>
                  <w:noProof/>
                </w:rPr>
                <w:fldChar w:fldCharType="end"/>
              </w:r>
            </w:p>
            <w:p w14:paraId="5C6AB304" w14:textId="77777777" w:rsidR="0067458D" w:rsidRDefault="0067458D">
              <w:pPr>
                <w:pStyle w:val="TOC1"/>
                <w:tabs>
                  <w:tab w:val="right" w:leader="dot" w:pos="10070"/>
                </w:tabs>
                <w:rPr>
                  <w:rFonts w:asciiTheme="minorHAnsi" w:eastAsiaTheme="minorEastAsia" w:hAnsiTheme="minorHAnsi" w:cstheme="minorBidi"/>
                  <w:b w:val="0"/>
                  <w:noProof/>
                  <w:color w:val="auto"/>
                  <w:kern w:val="0"/>
                  <w14:ligatures w14:val="none"/>
                </w:rPr>
              </w:pPr>
              <w:r>
                <w:rPr>
                  <w:noProof/>
                </w:rPr>
                <w:t>Overview</w:t>
              </w:r>
              <w:r>
                <w:rPr>
                  <w:noProof/>
                </w:rPr>
                <w:tab/>
              </w:r>
              <w:r>
                <w:rPr>
                  <w:noProof/>
                </w:rPr>
                <w:fldChar w:fldCharType="begin"/>
              </w:r>
              <w:r>
                <w:rPr>
                  <w:noProof/>
                </w:rPr>
                <w:instrText xml:space="preserve"> PAGEREF _Toc331064398 \h </w:instrText>
              </w:r>
              <w:r>
                <w:rPr>
                  <w:noProof/>
                </w:rPr>
              </w:r>
              <w:r>
                <w:rPr>
                  <w:noProof/>
                </w:rPr>
                <w:fldChar w:fldCharType="separate"/>
              </w:r>
              <w:r>
                <w:rPr>
                  <w:noProof/>
                </w:rPr>
                <w:t>2</w:t>
              </w:r>
              <w:r>
                <w:rPr>
                  <w:noProof/>
                </w:rPr>
                <w:fldChar w:fldCharType="end"/>
              </w:r>
            </w:p>
            <w:p w14:paraId="04627C3F" w14:textId="77777777" w:rsidR="0067458D" w:rsidRDefault="0067458D">
              <w:pPr>
                <w:pStyle w:val="TOC1"/>
                <w:tabs>
                  <w:tab w:val="right" w:leader="dot" w:pos="10070"/>
                </w:tabs>
                <w:rPr>
                  <w:rFonts w:asciiTheme="minorHAnsi" w:eastAsiaTheme="minorEastAsia" w:hAnsiTheme="minorHAnsi" w:cstheme="minorBidi"/>
                  <w:b w:val="0"/>
                  <w:noProof/>
                  <w:color w:val="auto"/>
                  <w:kern w:val="0"/>
                  <w14:ligatures w14:val="none"/>
                </w:rPr>
              </w:pPr>
              <w:r>
                <w:rPr>
                  <w:noProof/>
                </w:rPr>
                <w:t>Getting Started</w:t>
              </w:r>
              <w:r>
                <w:rPr>
                  <w:noProof/>
                </w:rPr>
                <w:tab/>
              </w:r>
              <w:r>
                <w:rPr>
                  <w:noProof/>
                </w:rPr>
                <w:fldChar w:fldCharType="begin"/>
              </w:r>
              <w:r>
                <w:rPr>
                  <w:noProof/>
                </w:rPr>
                <w:instrText xml:space="preserve"> PAGEREF _Toc331064399 \h </w:instrText>
              </w:r>
              <w:r>
                <w:rPr>
                  <w:noProof/>
                </w:rPr>
              </w:r>
              <w:r>
                <w:rPr>
                  <w:noProof/>
                </w:rPr>
                <w:fldChar w:fldCharType="separate"/>
              </w:r>
              <w:r>
                <w:rPr>
                  <w:noProof/>
                </w:rPr>
                <w:t>4</w:t>
              </w:r>
              <w:r>
                <w:rPr>
                  <w:noProof/>
                </w:rPr>
                <w:fldChar w:fldCharType="end"/>
              </w:r>
            </w:p>
            <w:p w14:paraId="51451D8E" w14:textId="77777777" w:rsidR="0067458D" w:rsidRDefault="0067458D">
              <w:pPr>
                <w:pStyle w:val="TOC2"/>
                <w:tabs>
                  <w:tab w:val="right" w:leader="dot" w:pos="10070"/>
                </w:tabs>
                <w:rPr>
                  <w:rFonts w:eastAsiaTheme="minorEastAsia" w:cstheme="minorBidi"/>
                  <w:noProof/>
                  <w:kern w:val="0"/>
                  <w:sz w:val="24"/>
                  <w:szCs w:val="24"/>
                  <w14:ligatures w14:val="none"/>
                </w:rPr>
              </w:pPr>
              <w:r>
                <w:rPr>
                  <w:noProof/>
                </w:rPr>
                <w:t>Recommendations for Success</w:t>
              </w:r>
              <w:r>
                <w:rPr>
                  <w:noProof/>
                </w:rPr>
                <w:tab/>
              </w:r>
              <w:r>
                <w:rPr>
                  <w:noProof/>
                </w:rPr>
                <w:fldChar w:fldCharType="begin"/>
              </w:r>
              <w:r>
                <w:rPr>
                  <w:noProof/>
                </w:rPr>
                <w:instrText xml:space="preserve"> PAGEREF _Toc331064400 \h </w:instrText>
              </w:r>
              <w:r>
                <w:rPr>
                  <w:noProof/>
                </w:rPr>
              </w:r>
              <w:r>
                <w:rPr>
                  <w:noProof/>
                </w:rPr>
                <w:fldChar w:fldCharType="separate"/>
              </w:r>
              <w:r>
                <w:rPr>
                  <w:noProof/>
                </w:rPr>
                <w:t>4</w:t>
              </w:r>
              <w:r>
                <w:rPr>
                  <w:noProof/>
                </w:rPr>
                <w:fldChar w:fldCharType="end"/>
              </w:r>
            </w:p>
            <w:p w14:paraId="638BB1EA" w14:textId="77777777" w:rsidR="0067458D" w:rsidRDefault="0067458D">
              <w:pPr>
                <w:pStyle w:val="TOC3"/>
                <w:tabs>
                  <w:tab w:val="right" w:leader="dot" w:pos="10070"/>
                </w:tabs>
                <w:rPr>
                  <w:rFonts w:eastAsiaTheme="minorEastAsia" w:cstheme="minorBidi"/>
                  <w:i w:val="0"/>
                  <w:noProof/>
                  <w:kern w:val="0"/>
                  <w:sz w:val="24"/>
                  <w:szCs w:val="24"/>
                  <w14:ligatures w14:val="none"/>
                </w:rPr>
              </w:pPr>
              <w:r>
                <w:rPr>
                  <w:noProof/>
                </w:rPr>
                <w:t>Tele-I-CARE Champions</w:t>
              </w:r>
              <w:r>
                <w:rPr>
                  <w:noProof/>
                </w:rPr>
                <w:tab/>
              </w:r>
              <w:r>
                <w:rPr>
                  <w:noProof/>
                </w:rPr>
                <w:fldChar w:fldCharType="begin"/>
              </w:r>
              <w:r>
                <w:rPr>
                  <w:noProof/>
                </w:rPr>
                <w:instrText xml:space="preserve"> PAGEREF _Toc331064401 \h </w:instrText>
              </w:r>
              <w:r>
                <w:rPr>
                  <w:noProof/>
                </w:rPr>
              </w:r>
              <w:r>
                <w:rPr>
                  <w:noProof/>
                </w:rPr>
                <w:fldChar w:fldCharType="separate"/>
              </w:r>
              <w:r>
                <w:rPr>
                  <w:noProof/>
                </w:rPr>
                <w:t>4</w:t>
              </w:r>
              <w:r>
                <w:rPr>
                  <w:noProof/>
                </w:rPr>
                <w:fldChar w:fldCharType="end"/>
              </w:r>
            </w:p>
            <w:p w14:paraId="01355C57" w14:textId="77777777" w:rsidR="0067458D" w:rsidRDefault="0067458D">
              <w:pPr>
                <w:pStyle w:val="TOC3"/>
                <w:tabs>
                  <w:tab w:val="right" w:leader="dot" w:pos="10070"/>
                </w:tabs>
                <w:rPr>
                  <w:rFonts w:eastAsiaTheme="minorEastAsia" w:cstheme="minorBidi"/>
                  <w:i w:val="0"/>
                  <w:noProof/>
                  <w:kern w:val="0"/>
                  <w:sz w:val="24"/>
                  <w:szCs w:val="24"/>
                  <w14:ligatures w14:val="none"/>
                </w:rPr>
              </w:pPr>
              <w:r>
                <w:rPr>
                  <w:noProof/>
                </w:rPr>
                <w:t>Designated Eye Exam Room</w:t>
              </w:r>
              <w:r>
                <w:rPr>
                  <w:noProof/>
                </w:rPr>
                <w:tab/>
              </w:r>
              <w:r>
                <w:rPr>
                  <w:noProof/>
                </w:rPr>
                <w:fldChar w:fldCharType="begin"/>
              </w:r>
              <w:r>
                <w:rPr>
                  <w:noProof/>
                </w:rPr>
                <w:instrText xml:space="preserve"> PAGEREF _Toc331064402 \h </w:instrText>
              </w:r>
              <w:r>
                <w:rPr>
                  <w:noProof/>
                </w:rPr>
              </w:r>
              <w:r>
                <w:rPr>
                  <w:noProof/>
                </w:rPr>
                <w:fldChar w:fldCharType="separate"/>
              </w:r>
              <w:r>
                <w:rPr>
                  <w:noProof/>
                </w:rPr>
                <w:t>4</w:t>
              </w:r>
              <w:r>
                <w:rPr>
                  <w:noProof/>
                </w:rPr>
                <w:fldChar w:fldCharType="end"/>
              </w:r>
            </w:p>
            <w:p w14:paraId="77243285" w14:textId="77777777" w:rsidR="0067458D" w:rsidRDefault="0067458D">
              <w:pPr>
                <w:pStyle w:val="TOC3"/>
                <w:tabs>
                  <w:tab w:val="right" w:leader="dot" w:pos="10070"/>
                </w:tabs>
                <w:rPr>
                  <w:rFonts w:eastAsiaTheme="minorEastAsia" w:cstheme="minorBidi"/>
                  <w:i w:val="0"/>
                  <w:noProof/>
                  <w:kern w:val="0"/>
                  <w:sz w:val="24"/>
                  <w:szCs w:val="24"/>
                  <w14:ligatures w14:val="none"/>
                </w:rPr>
              </w:pPr>
              <w:r>
                <w:rPr>
                  <w:noProof/>
                </w:rPr>
                <w:t>Training Photographers</w:t>
              </w:r>
              <w:r>
                <w:rPr>
                  <w:noProof/>
                </w:rPr>
                <w:tab/>
              </w:r>
              <w:r>
                <w:rPr>
                  <w:noProof/>
                </w:rPr>
                <w:fldChar w:fldCharType="begin"/>
              </w:r>
              <w:r>
                <w:rPr>
                  <w:noProof/>
                </w:rPr>
                <w:instrText xml:space="preserve"> PAGEREF _Toc331064403 \h </w:instrText>
              </w:r>
              <w:r>
                <w:rPr>
                  <w:noProof/>
                </w:rPr>
              </w:r>
              <w:r>
                <w:rPr>
                  <w:noProof/>
                </w:rPr>
                <w:fldChar w:fldCharType="separate"/>
              </w:r>
              <w:r>
                <w:rPr>
                  <w:noProof/>
                </w:rPr>
                <w:t>4</w:t>
              </w:r>
              <w:r>
                <w:rPr>
                  <w:noProof/>
                </w:rPr>
                <w:fldChar w:fldCharType="end"/>
              </w:r>
            </w:p>
            <w:p w14:paraId="42B30C02" w14:textId="77777777" w:rsidR="0067458D" w:rsidRDefault="0067458D">
              <w:pPr>
                <w:pStyle w:val="TOC3"/>
                <w:tabs>
                  <w:tab w:val="right" w:leader="dot" w:pos="10070"/>
                </w:tabs>
                <w:rPr>
                  <w:rFonts w:eastAsiaTheme="minorEastAsia" w:cstheme="minorBidi"/>
                  <w:i w:val="0"/>
                  <w:noProof/>
                  <w:kern w:val="0"/>
                  <w:sz w:val="24"/>
                  <w:szCs w:val="24"/>
                  <w14:ligatures w14:val="none"/>
                </w:rPr>
              </w:pPr>
              <w:r>
                <w:rPr>
                  <w:noProof/>
                </w:rPr>
                <w:t>Multiple Photographers</w:t>
              </w:r>
              <w:r>
                <w:rPr>
                  <w:noProof/>
                </w:rPr>
                <w:tab/>
              </w:r>
              <w:r>
                <w:rPr>
                  <w:noProof/>
                </w:rPr>
                <w:fldChar w:fldCharType="begin"/>
              </w:r>
              <w:r>
                <w:rPr>
                  <w:noProof/>
                </w:rPr>
                <w:instrText xml:space="preserve"> PAGEREF _Toc331064404 \h </w:instrText>
              </w:r>
              <w:r>
                <w:rPr>
                  <w:noProof/>
                </w:rPr>
              </w:r>
              <w:r>
                <w:rPr>
                  <w:noProof/>
                </w:rPr>
                <w:fldChar w:fldCharType="separate"/>
              </w:r>
              <w:r>
                <w:rPr>
                  <w:noProof/>
                </w:rPr>
                <w:t>5</w:t>
              </w:r>
              <w:r>
                <w:rPr>
                  <w:noProof/>
                </w:rPr>
                <w:fldChar w:fldCharType="end"/>
              </w:r>
            </w:p>
            <w:p w14:paraId="69E0791F" w14:textId="77777777" w:rsidR="0067458D" w:rsidRDefault="0067458D">
              <w:pPr>
                <w:pStyle w:val="TOC3"/>
                <w:tabs>
                  <w:tab w:val="right" w:leader="dot" w:pos="10070"/>
                </w:tabs>
                <w:rPr>
                  <w:rFonts w:eastAsiaTheme="minorEastAsia" w:cstheme="minorBidi"/>
                  <w:i w:val="0"/>
                  <w:noProof/>
                  <w:kern w:val="0"/>
                  <w:sz w:val="24"/>
                  <w:szCs w:val="24"/>
                  <w14:ligatures w14:val="none"/>
                </w:rPr>
              </w:pPr>
              <w:r>
                <w:rPr>
                  <w:noProof/>
                </w:rPr>
                <w:t>Visual Acuity Screening</w:t>
              </w:r>
              <w:r>
                <w:rPr>
                  <w:noProof/>
                </w:rPr>
                <w:tab/>
              </w:r>
              <w:r>
                <w:rPr>
                  <w:noProof/>
                </w:rPr>
                <w:fldChar w:fldCharType="begin"/>
              </w:r>
              <w:r>
                <w:rPr>
                  <w:noProof/>
                </w:rPr>
                <w:instrText xml:space="preserve"> PAGEREF _Toc331064405 \h </w:instrText>
              </w:r>
              <w:r>
                <w:rPr>
                  <w:noProof/>
                </w:rPr>
              </w:r>
              <w:r>
                <w:rPr>
                  <w:noProof/>
                </w:rPr>
                <w:fldChar w:fldCharType="separate"/>
              </w:r>
              <w:r>
                <w:rPr>
                  <w:noProof/>
                </w:rPr>
                <w:t>5</w:t>
              </w:r>
              <w:r>
                <w:rPr>
                  <w:noProof/>
                </w:rPr>
                <w:fldChar w:fldCharType="end"/>
              </w:r>
            </w:p>
            <w:p w14:paraId="639396A4" w14:textId="77777777" w:rsidR="0067458D" w:rsidRDefault="0067458D">
              <w:pPr>
                <w:pStyle w:val="TOC3"/>
                <w:tabs>
                  <w:tab w:val="right" w:leader="dot" w:pos="10070"/>
                </w:tabs>
                <w:rPr>
                  <w:rFonts w:eastAsiaTheme="minorEastAsia" w:cstheme="minorBidi"/>
                  <w:i w:val="0"/>
                  <w:noProof/>
                  <w:kern w:val="0"/>
                  <w:sz w:val="24"/>
                  <w:szCs w:val="24"/>
                  <w14:ligatures w14:val="none"/>
                </w:rPr>
              </w:pPr>
              <w:r>
                <w:rPr>
                  <w:noProof/>
                </w:rPr>
                <w:t>Ownership</w:t>
              </w:r>
              <w:r>
                <w:rPr>
                  <w:noProof/>
                </w:rPr>
                <w:tab/>
              </w:r>
              <w:r>
                <w:rPr>
                  <w:noProof/>
                </w:rPr>
                <w:fldChar w:fldCharType="begin"/>
              </w:r>
              <w:r>
                <w:rPr>
                  <w:noProof/>
                </w:rPr>
                <w:instrText xml:space="preserve"> PAGEREF _Toc331064406 \h </w:instrText>
              </w:r>
              <w:r>
                <w:rPr>
                  <w:noProof/>
                </w:rPr>
              </w:r>
              <w:r>
                <w:rPr>
                  <w:noProof/>
                </w:rPr>
                <w:fldChar w:fldCharType="separate"/>
              </w:r>
              <w:r>
                <w:rPr>
                  <w:noProof/>
                </w:rPr>
                <w:t>5</w:t>
              </w:r>
              <w:r>
                <w:rPr>
                  <w:noProof/>
                </w:rPr>
                <w:fldChar w:fldCharType="end"/>
              </w:r>
            </w:p>
            <w:p w14:paraId="3006FF80" w14:textId="77777777" w:rsidR="0067458D" w:rsidRDefault="0067458D">
              <w:pPr>
                <w:pStyle w:val="TOC3"/>
                <w:tabs>
                  <w:tab w:val="right" w:leader="dot" w:pos="10070"/>
                </w:tabs>
                <w:rPr>
                  <w:rFonts w:eastAsiaTheme="minorEastAsia" w:cstheme="minorBidi"/>
                  <w:i w:val="0"/>
                  <w:noProof/>
                  <w:kern w:val="0"/>
                  <w:sz w:val="24"/>
                  <w:szCs w:val="24"/>
                  <w14:ligatures w14:val="none"/>
                </w:rPr>
              </w:pPr>
              <w:r>
                <w:rPr>
                  <w:noProof/>
                </w:rPr>
                <w:t>Workflow</w:t>
              </w:r>
              <w:r>
                <w:rPr>
                  <w:noProof/>
                </w:rPr>
                <w:tab/>
              </w:r>
              <w:r>
                <w:rPr>
                  <w:noProof/>
                </w:rPr>
                <w:fldChar w:fldCharType="begin"/>
              </w:r>
              <w:r>
                <w:rPr>
                  <w:noProof/>
                </w:rPr>
                <w:instrText xml:space="preserve"> PAGEREF _Toc331064407 \h </w:instrText>
              </w:r>
              <w:r>
                <w:rPr>
                  <w:noProof/>
                </w:rPr>
              </w:r>
              <w:r>
                <w:rPr>
                  <w:noProof/>
                </w:rPr>
                <w:fldChar w:fldCharType="separate"/>
              </w:r>
              <w:r>
                <w:rPr>
                  <w:noProof/>
                </w:rPr>
                <w:t>6</w:t>
              </w:r>
              <w:r>
                <w:rPr>
                  <w:noProof/>
                </w:rPr>
                <w:fldChar w:fldCharType="end"/>
              </w:r>
            </w:p>
            <w:p w14:paraId="178496E3" w14:textId="77777777" w:rsidR="0067458D" w:rsidRDefault="0067458D">
              <w:pPr>
                <w:pStyle w:val="TOC2"/>
                <w:tabs>
                  <w:tab w:val="right" w:leader="dot" w:pos="10070"/>
                </w:tabs>
                <w:rPr>
                  <w:rFonts w:eastAsiaTheme="minorEastAsia" w:cstheme="minorBidi"/>
                  <w:noProof/>
                  <w:kern w:val="0"/>
                  <w:sz w:val="24"/>
                  <w:szCs w:val="24"/>
                  <w14:ligatures w14:val="none"/>
                </w:rPr>
              </w:pPr>
              <w:r>
                <w:rPr>
                  <w:noProof/>
                </w:rPr>
                <w:t>Getting Started Checklist</w:t>
              </w:r>
              <w:r>
                <w:rPr>
                  <w:noProof/>
                </w:rPr>
                <w:tab/>
              </w:r>
              <w:r>
                <w:rPr>
                  <w:noProof/>
                </w:rPr>
                <w:fldChar w:fldCharType="begin"/>
              </w:r>
              <w:r>
                <w:rPr>
                  <w:noProof/>
                </w:rPr>
                <w:instrText xml:space="preserve"> PAGEREF _Toc331064408 \h </w:instrText>
              </w:r>
              <w:r>
                <w:rPr>
                  <w:noProof/>
                </w:rPr>
              </w:r>
              <w:r>
                <w:rPr>
                  <w:noProof/>
                </w:rPr>
                <w:fldChar w:fldCharType="separate"/>
              </w:r>
              <w:r>
                <w:rPr>
                  <w:noProof/>
                </w:rPr>
                <w:t>6</w:t>
              </w:r>
              <w:r>
                <w:rPr>
                  <w:noProof/>
                </w:rPr>
                <w:fldChar w:fldCharType="end"/>
              </w:r>
            </w:p>
            <w:p w14:paraId="549D3D95" w14:textId="77777777" w:rsidR="0067458D" w:rsidRDefault="0067458D">
              <w:pPr>
                <w:pStyle w:val="TOC3"/>
                <w:tabs>
                  <w:tab w:val="right" w:leader="dot" w:pos="10070"/>
                </w:tabs>
                <w:rPr>
                  <w:rFonts w:eastAsiaTheme="minorEastAsia" w:cstheme="minorBidi"/>
                  <w:i w:val="0"/>
                  <w:noProof/>
                  <w:kern w:val="0"/>
                  <w:sz w:val="24"/>
                  <w:szCs w:val="24"/>
                  <w14:ligatures w14:val="none"/>
                </w:rPr>
              </w:pPr>
              <w:r>
                <w:rPr>
                  <w:noProof/>
                </w:rPr>
                <w:t>Prepare</w:t>
              </w:r>
              <w:r>
                <w:rPr>
                  <w:noProof/>
                </w:rPr>
                <w:tab/>
              </w:r>
              <w:r>
                <w:rPr>
                  <w:noProof/>
                </w:rPr>
                <w:fldChar w:fldCharType="begin"/>
              </w:r>
              <w:r>
                <w:rPr>
                  <w:noProof/>
                </w:rPr>
                <w:instrText xml:space="preserve"> PAGEREF _Toc331064409 \h </w:instrText>
              </w:r>
              <w:r>
                <w:rPr>
                  <w:noProof/>
                </w:rPr>
              </w:r>
              <w:r>
                <w:rPr>
                  <w:noProof/>
                </w:rPr>
                <w:fldChar w:fldCharType="separate"/>
              </w:r>
              <w:r>
                <w:rPr>
                  <w:noProof/>
                </w:rPr>
                <w:t>6</w:t>
              </w:r>
              <w:r>
                <w:rPr>
                  <w:noProof/>
                </w:rPr>
                <w:fldChar w:fldCharType="end"/>
              </w:r>
            </w:p>
            <w:p w14:paraId="2F506308" w14:textId="77777777" w:rsidR="0067458D" w:rsidRDefault="0067458D">
              <w:pPr>
                <w:pStyle w:val="TOC3"/>
                <w:tabs>
                  <w:tab w:val="right" w:leader="dot" w:pos="10070"/>
                </w:tabs>
                <w:rPr>
                  <w:rFonts w:eastAsiaTheme="minorEastAsia" w:cstheme="minorBidi"/>
                  <w:i w:val="0"/>
                  <w:noProof/>
                  <w:kern w:val="0"/>
                  <w:sz w:val="24"/>
                  <w:szCs w:val="24"/>
                  <w14:ligatures w14:val="none"/>
                </w:rPr>
              </w:pPr>
              <w:r>
                <w:rPr>
                  <w:noProof/>
                </w:rPr>
                <w:t>Set Up</w:t>
              </w:r>
              <w:r>
                <w:rPr>
                  <w:noProof/>
                </w:rPr>
                <w:tab/>
              </w:r>
              <w:r>
                <w:rPr>
                  <w:noProof/>
                </w:rPr>
                <w:fldChar w:fldCharType="begin"/>
              </w:r>
              <w:r>
                <w:rPr>
                  <w:noProof/>
                </w:rPr>
                <w:instrText xml:space="preserve"> PAGEREF _Toc331064410 \h </w:instrText>
              </w:r>
              <w:r>
                <w:rPr>
                  <w:noProof/>
                </w:rPr>
              </w:r>
              <w:r>
                <w:rPr>
                  <w:noProof/>
                </w:rPr>
                <w:fldChar w:fldCharType="separate"/>
              </w:r>
              <w:r>
                <w:rPr>
                  <w:noProof/>
                </w:rPr>
                <w:t>7</w:t>
              </w:r>
              <w:r>
                <w:rPr>
                  <w:noProof/>
                </w:rPr>
                <w:fldChar w:fldCharType="end"/>
              </w:r>
            </w:p>
            <w:p w14:paraId="39F404F2" w14:textId="77777777" w:rsidR="0067458D" w:rsidRDefault="0067458D">
              <w:pPr>
                <w:pStyle w:val="TOC3"/>
                <w:tabs>
                  <w:tab w:val="right" w:leader="dot" w:pos="10070"/>
                </w:tabs>
                <w:rPr>
                  <w:rFonts w:eastAsiaTheme="minorEastAsia" w:cstheme="minorBidi"/>
                  <w:i w:val="0"/>
                  <w:noProof/>
                  <w:kern w:val="0"/>
                  <w:sz w:val="24"/>
                  <w:szCs w:val="24"/>
                  <w14:ligatures w14:val="none"/>
                </w:rPr>
              </w:pPr>
              <w:r>
                <w:rPr>
                  <w:noProof/>
                </w:rPr>
                <w:t>Practice</w:t>
              </w:r>
              <w:r>
                <w:rPr>
                  <w:noProof/>
                </w:rPr>
                <w:tab/>
              </w:r>
              <w:r>
                <w:rPr>
                  <w:noProof/>
                </w:rPr>
                <w:fldChar w:fldCharType="begin"/>
              </w:r>
              <w:r>
                <w:rPr>
                  <w:noProof/>
                </w:rPr>
                <w:instrText xml:space="preserve"> PAGEREF _Toc331064411 \h </w:instrText>
              </w:r>
              <w:r>
                <w:rPr>
                  <w:noProof/>
                </w:rPr>
              </w:r>
              <w:r>
                <w:rPr>
                  <w:noProof/>
                </w:rPr>
                <w:fldChar w:fldCharType="separate"/>
              </w:r>
              <w:r>
                <w:rPr>
                  <w:noProof/>
                </w:rPr>
                <w:t>7</w:t>
              </w:r>
              <w:r>
                <w:rPr>
                  <w:noProof/>
                </w:rPr>
                <w:fldChar w:fldCharType="end"/>
              </w:r>
            </w:p>
            <w:p w14:paraId="616E85FD" w14:textId="77777777" w:rsidR="0067458D" w:rsidRDefault="0067458D">
              <w:pPr>
                <w:pStyle w:val="TOC3"/>
                <w:tabs>
                  <w:tab w:val="right" w:leader="dot" w:pos="10070"/>
                </w:tabs>
                <w:rPr>
                  <w:rFonts w:eastAsiaTheme="minorEastAsia" w:cstheme="minorBidi"/>
                  <w:i w:val="0"/>
                  <w:noProof/>
                  <w:kern w:val="0"/>
                  <w:sz w:val="24"/>
                  <w:szCs w:val="24"/>
                  <w14:ligatures w14:val="none"/>
                </w:rPr>
              </w:pPr>
              <w:r>
                <w:rPr>
                  <w:noProof/>
                </w:rPr>
                <w:t>Screen</w:t>
              </w:r>
              <w:r>
                <w:rPr>
                  <w:noProof/>
                </w:rPr>
                <w:tab/>
              </w:r>
              <w:r>
                <w:rPr>
                  <w:noProof/>
                </w:rPr>
                <w:fldChar w:fldCharType="begin"/>
              </w:r>
              <w:r>
                <w:rPr>
                  <w:noProof/>
                </w:rPr>
                <w:instrText xml:space="preserve"> PAGEREF _Toc331064412 \h </w:instrText>
              </w:r>
              <w:r>
                <w:rPr>
                  <w:noProof/>
                </w:rPr>
              </w:r>
              <w:r>
                <w:rPr>
                  <w:noProof/>
                </w:rPr>
                <w:fldChar w:fldCharType="separate"/>
              </w:r>
              <w:r>
                <w:rPr>
                  <w:noProof/>
                </w:rPr>
                <w:t>8</w:t>
              </w:r>
              <w:r>
                <w:rPr>
                  <w:noProof/>
                </w:rPr>
                <w:fldChar w:fldCharType="end"/>
              </w:r>
            </w:p>
            <w:p w14:paraId="68171F16" w14:textId="77777777" w:rsidR="0067458D" w:rsidRDefault="0067458D">
              <w:pPr>
                <w:pStyle w:val="TOC1"/>
                <w:tabs>
                  <w:tab w:val="right" w:leader="dot" w:pos="10070"/>
                </w:tabs>
                <w:rPr>
                  <w:rFonts w:asciiTheme="minorHAnsi" w:eastAsiaTheme="minorEastAsia" w:hAnsiTheme="minorHAnsi" w:cstheme="minorBidi"/>
                  <w:b w:val="0"/>
                  <w:noProof/>
                  <w:color w:val="auto"/>
                  <w:kern w:val="0"/>
                  <w14:ligatures w14:val="none"/>
                </w:rPr>
              </w:pPr>
              <w:r>
                <w:rPr>
                  <w:noProof/>
                </w:rPr>
                <w:t>Examples</w:t>
              </w:r>
              <w:r>
                <w:rPr>
                  <w:noProof/>
                </w:rPr>
                <w:tab/>
              </w:r>
              <w:r>
                <w:rPr>
                  <w:noProof/>
                </w:rPr>
                <w:fldChar w:fldCharType="begin"/>
              </w:r>
              <w:r>
                <w:rPr>
                  <w:noProof/>
                </w:rPr>
                <w:instrText xml:space="preserve"> PAGEREF _Toc331064413 \h </w:instrText>
              </w:r>
              <w:r>
                <w:rPr>
                  <w:noProof/>
                </w:rPr>
              </w:r>
              <w:r>
                <w:rPr>
                  <w:noProof/>
                </w:rPr>
                <w:fldChar w:fldCharType="separate"/>
              </w:r>
              <w:r>
                <w:rPr>
                  <w:noProof/>
                </w:rPr>
                <w:t>9</w:t>
              </w:r>
              <w:r>
                <w:rPr>
                  <w:noProof/>
                </w:rPr>
                <w:fldChar w:fldCharType="end"/>
              </w:r>
            </w:p>
            <w:p w14:paraId="5A108993" w14:textId="77777777" w:rsidR="0067458D" w:rsidRDefault="0067458D">
              <w:pPr>
                <w:pStyle w:val="TOC2"/>
                <w:tabs>
                  <w:tab w:val="right" w:leader="dot" w:pos="10070"/>
                </w:tabs>
                <w:rPr>
                  <w:rFonts w:eastAsiaTheme="minorEastAsia" w:cstheme="minorBidi"/>
                  <w:noProof/>
                  <w:kern w:val="0"/>
                  <w:sz w:val="24"/>
                  <w:szCs w:val="24"/>
                  <w14:ligatures w14:val="none"/>
                </w:rPr>
              </w:pPr>
              <w:r>
                <w:rPr>
                  <w:noProof/>
                </w:rPr>
                <w:t>Workflow: Typical Visit</w:t>
              </w:r>
              <w:r>
                <w:rPr>
                  <w:noProof/>
                </w:rPr>
                <w:tab/>
              </w:r>
              <w:r>
                <w:rPr>
                  <w:noProof/>
                </w:rPr>
                <w:fldChar w:fldCharType="begin"/>
              </w:r>
              <w:r>
                <w:rPr>
                  <w:noProof/>
                </w:rPr>
                <w:instrText xml:space="preserve"> PAGEREF _Toc331064414 \h </w:instrText>
              </w:r>
              <w:r>
                <w:rPr>
                  <w:noProof/>
                </w:rPr>
              </w:r>
              <w:r>
                <w:rPr>
                  <w:noProof/>
                </w:rPr>
                <w:fldChar w:fldCharType="separate"/>
              </w:r>
              <w:r>
                <w:rPr>
                  <w:noProof/>
                </w:rPr>
                <w:t>9</w:t>
              </w:r>
              <w:r>
                <w:rPr>
                  <w:noProof/>
                </w:rPr>
                <w:fldChar w:fldCharType="end"/>
              </w:r>
            </w:p>
            <w:p w14:paraId="477AAC89" w14:textId="77777777" w:rsidR="0067458D" w:rsidRDefault="0067458D">
              <w:pPr>
                <w:pStyle w:val="TOC2"/>
                <w:tabs>
                  <w:tab w:val="right" w:leader="dot" w:pos="10070"/>
                </w:tabs>
                <w:rPr>
                  <w:rFonts w:eastAsiaTheme="minorEastAsia" w:cstheme="minorBidi"/>
                  <w:noProof/>
                  <w:kern w:val="0"/>
                  <w:sz w:val="24"/>
                  <w:szCs w:val="24"/>
                  <w14:ligatures w14:val="none"/>
                </w:rPr>
              </w:pPr>
              <w:r>
                <w:rPr>
                  <w:noProof/>
                </w:rPr>
                <w:t>Diabetic Clinic Day</w:t>
              </w:r>
              <w:r>
                <w:rPr>
                  <w:noProof/>
                </w:rPr>
                <w:tab/>
              </w:r>
              <w:r>
                <w:rPr>
                  <w:noProof/>
                </w:rPr>
                <w:fldChar w:fldCharType="begin"/>
              </w:r>
              <w:r>
                <w:rPr>
                  <w:noProof/>
                </w:rPr>
                <w:instrText xml:space="preserve"> PAGEREF _Toc331064415 \h </w:instrText>
              </w:r>
              <w:r>
                <w:rPr>
                  <w:noProof/>
                </w:rPr>
              </w:r>
              <w:r>
                <w:rPr>
                  <w:noProof/>
                </w:rPr>
                <w:fldChar w:fldCharType="separate"/>
              </w:r>
              <w:r>
                <w:rPr>
                  <w:noProof/>
                </w:rPr>
                <w:t>11</w:t>
              </w:r>
              <w:r>
                <w:rPr>
                  <w:noProof/>
                </w:rPr>
                <w:fldChar w:fldCharType="end"/>
              </w:r>
            </w:p>
            <w:p w14:paraId="4839DF55" w14:textId="77777777" w:rsidR="0067458D" w:rsidRDefault="0067458D">
              <w:pPr>
                <w:pStyle w:val="TOC2"/>
                <w:tabs>
                  <w:tab w:val="right" w:leader="dot" w:pos="10070"/>
                </w:tabs>
                <w:rPr>
                  <w:rFonts w:eastAsiaTheme="minorEastAsia" w:cstheme="minorBidi"/>
                  <w:noProof/>
                  <w:kern w:val="0"/>
                  <w:sz w:val="24"/>
                  <w:szCs w:val="24"/>
                  <w14:ligatures w14:val="none"/>
                </w:rPr>
              </w:pPr>
              <w:r>
                <w:rPr>
                  <w:noProof/>
                </w:rPr>
                <w:t>Sequence of Events</w:t>
              </w:r>
              <w:r>
                <w:rPr>
                  <w:noProof/>
                </w:rPr>
                <w:tab/>
              </w:r>
              <w:r>
                <w:rPr>
                  <w:noProof/>
                </w:rPr>
                <w:fldChar w:fldCharType="begin"/>
              </w:r>
              <w:r>
                <w:rPr>
                  <w:noProof/>
                </w:rPr>
                <w:instrText xml:space="preserve"> PAGEREF _Toc331064416 \h </w:instrText>
              </w:r>
              <w:r>
                <w:rPr>
                  <w:noProof/>
                </w:rPr>
              </w:r>
              <w:r>
                <w:rPr>
                  <w:noProof/>
                </w:rPr>
                <w:fldChar w:fldCharType="separate"/>
              </w:r>
              <w:r>
                <w:rPr>
                  <w:noProof/>
                </w:rPr>
                <w:t>11</w:t>
              </w:r>
              <w:r>
                <w:rPr>
                  <w:noProof/>
                </w:rPr>
                <w:fldChar w:fldCharType="end"/>
              </w:r>
            </w:p>
            <w:p w14:paraId="6F39985E" w14:textId="77777777" w:rsidR="0067458D" w:rsidRDefault="0067458D">
              <w:pPr>
                <w:pStyle w:val="TOC1"/>
                <w:tabs>
                  <w:tab w:val="right" w:leader="dot" w:pos="10070"/>
                </w:tabs>
                <w:rPr>
                  <w:rFonts w:asciiTheme="minorHAnsi" w:eastAsiaTheme="minorEastAsia" w:hAnsiTheme="minorHAnsi" w:cstheme="minorBidi"/>
                  <w:b w:val="0"/>
                  <w:noProof/>
                  <w:color w:val="auto"/>
                  <w:kern w:val="0"/>
                  <w14:ligatures w14:val="none"/>
                </w:rPr>
              </w:pPr>
              <w:r>
                <w:rPr>
                  <w:noProof/>
                </w:rPr>
                <w:t>References</w:t>
              </w:r>
              <w:r>
                <w:rPr>
                  <w:noProof/>
                </w:rPr>
                <w:tab/>
              </w:r>
              <w:r>
                <w:rPr>
                  <w:noProof/>
                </w:rPr>
                <w:fldChar w:fldCharType="begin"/>
              </w:r>
              <w:r>
                <w:rPr>
                  <w:noProof/>
                </w:rPr>
                <w:instrText xml:space="preserve"> PAGEREF _Toc331064417 \h </w:instrText>
              </w:r>
              <w:r>
                <w:rPr>
                  <w:noProof/>
                </w:rPr>
              </w:r>
              <w:r>
                <w:rPr>
                  <w:noProof/>
                </w:rPr>
                <w:fldChar w:fldCharType="separate"/>
              </w:r>
              <w:r>
                <w:rPr>
                  <w:noProof/>
                </w:rPr>
                <w:t>13</w:t>
              </w:r>
              <w:r>
                <w:rPr>
                  <w:noProof/>
                </w:rPr>
                <w:fldChar w:fldCharType="end"/>
              </w:r>
            </w:p>
            <w:p w14:paraId="0F973BD9" w14:textId="77777777" w:rsidR="0067458D" w:rsidRDefault="0067458D">
              <w:pPr>
                <w:pStyle w:val="TOC1"/>
                <w:tabs>
                  <w:tab w:val="right" w:leader="dot" w:pos="10070"/>
                </w:tabs>
                <w:rPr>
                  <w:rFonts w:asciiTheme="minorHAnsi" w:eastAsiaTheme="minorEastAsia" w:hAnsiTheme="minorHAnsi" w:cstheme="minorBidi"/>
                  <w:b w:val="0"/>
                  <w:noProof/>
                  <w:color w:val="auto"/>
                  <w:kern w:val="0"/>
                  <w14:ligatures w14:val="none"/>
                </w:rPr>
              </w:pPr>
              <w:r>
                <w:rPr>
                  <w:noProof/>
                </w:rPr>
                <w:t>Contributors</w:t>
              </w:r>
              <w:r>
                <w:rPr>
                  <w:noProof/>
                </w:rPr>
                <w:tab/>
              </w:r>
              <w:r>
                <w:rPr>
                  <w:noProof/>
                </w:rPr>
                <w:fldChar w:fldCharType="begin"/>
              </w:r>
              <w:r>
                <w:rPr>
                  <w:noProof/>
                </w:rPr>
                <w:instrText xml:space="preserve"> PAGEREF _Toc331064418 \h </w:instrText>
              </w:r>
              <w:r>
                <w:rPr>
                  <w:noProof/>
                </w:rPr>
              </w:r>
              <w:r>
                <w:rPr>
                  <w:noProof/>
                </w:rPr>
                <w:fldChar w:fldCharType="separate"/>
              </w:r>
              <w:r>
                <w:rPr>
                  <w:noProof/>
                </w:rPr>
                <w:t>13</w:t>
              </w:r>
              <w:r>
                <w:rPr>
                  <w:noProof/>
                </w:rPr>
                <w:fldChar w:fldCharType="end"/>
              </w:r>
            </w:p>
            <w:p w14:paraId="0D522A3D" w14:textId="77777777" w:rsidR="00AE767E" w:rsidRDefault="00AE767E">
              <w:r>
                <w:rPr>
                  <w:b/>
                  <w:bCs/>
                  <w:noProof/>
                </w:rPr>
                <w:fldChar w:fldCharType="end"/>
              </w:r>
            </w:p>
          </w:sdtContent>
        </w:sdt>
        <w:p w14:paraId="5F5C6D2E" w14:textId="77777777" w:rsidR="006F1DDC" w:rsidRDefault="006F1DDC">
          <w:pPr>
            <w:spacing w:after="200" w:line="276" w:lineRule="auto"/>
          </w:pPr>
        </w:p>
        <w:p w14:paraId="77D569C1" w14:textId="77777777" w:rsidR="006F1DDC" w:rsidRDefault="006F1DDC">
          <w:pPr>
            <w:spacing w:after="200" w:line="276" w:lineRule="auto"/>
          </w:pPr>
        </w:p>
        <w:p w14:paraId="51470E78" w14:textId="77777777" w:rsidR="006F1DDC" w:rsidRDefault="006F1DDC">
          <w:pPr>
            <w:spacing w:after="200" w:line="276" w:lineRule="auto"/>
          </w:pPr>
        </w:p>
        <w:p w14:paraId="2E02E717" w14:textId="77777777" w:rsidR="006F1DDC" w:rsidRDefault="006F1DDC">
          <w:pPr>
            <w:spacing w:after="200" w:line="276" w:lineRule="auto"/>
          </w:pPr>
        </w:p>
        <w:p w14:paraId="40681A7F" w14:textId="77777777" w:rsidR="006F1DDC" w:rsidRDefault="006F1DDC">
          <w:pPr>
            <w:spacing w:after="200" w:line="276" w:lineRule="auto"/>
          </w:pPr>
        </w:p>
        <w:p w14:paraId="1A8C615C" w14:textId="77777777" w:rsidR="007900B4" w:rsidRDefault="007900B4">
          <w:pPr>
            <w:spacing w:after="200" w:line="276" w:lineRule="auto"/>
          </w:pPr>
        </w:p>
        <w:p w14:paraId="242B301E" w14:textId="77777777" w:rsidR="00322ED1" w:rsidRDefault="00627DC5">
          <w:pPr>
            <w:spacing w:after="200" w:line="276" w:lineRule="auto"/>
          </w:pPr>
        </w:p>
      </w:sdtContent>
    </w:sdt>
    <w:p w14:paraId="27E1AD17" w14:textId="5204FC80" w:rsidR="00322ED1" w:rsidRDefault="00627DC5">
      <w:pPr>
        <w:pStyle w:val="Title"/>
      </w:pPr>
      <w:sdt>
        <w:sdtPr>
          <w:alias w:val="Title"/>
          <w:id w:val="-1055697181"/>
          <w:dataBinding w:prefixMappings="xmlns:ns0='http://schemas.openxmlformats.org/package/2006/metadata/core-properties' xmlns:ns1='http://purl.org/dc/elements/1.1/'" w:xpath="/ns0:coreProperties[1]/ns1:title[1]" w:storeItemID="{6C3C8BC8-F283-45AE-878A-BAB7291924A1}"/>
          <w:text/>
        </w:sdtPr>
        <w:sdtEndPr/>
        <w:sdtContent>
          <w:r w:rsidR="0056672B">
            <w:t>Tele-I-CARE</w:t>
          </w:r>
        </w:sdtContent>
      </w:sdt>
    </w:p>
    <w:p w14:paraId="17BA1C0E" w14:textId="77777777" w:rsidR="00322ED1" w:rsidRDefault="00322ED1">
      <w:pPr>
        <w:pStyle w:val="Title"/>
        <w:rPr>
          <w:rFonts w:asciiTheme="majorHAnsi" w:eastAsiaTheme="majorEastAsia" w:hAnsiTheme="majorHAnsi" w:cstheme="majorBidi"/>
          <w:b/>
          <w:bCs/>
          <w:caps/>
          <w:color w:val="297FD5" w:themeColor="accent2"/>
          <w:spacing w:val="50"/>
          <w:sz w:val="24"/>
          <w:szCs w:val="22"/>
        </w:rPr>
      </w:pPr>
    </w:p>
    <w:sdt>
      <w:sdtPr>
        <w:id w:val="219697527"/>
        <w:dataBinding w:prefixMappings="xmlns:ns0='http://schemas.openxmlformats.org/package/2006/metadata/core-properties' xmlns:ns1='http://purl.org/dc/elements/1.1/'" w:xpath="/ns0:coreProperties[1]/ns1:subject[1]" w:storeItemID="{6C3C8BC8-F283-45AE-878A-BAB7291924A1}"/>
        <w:text/>
      </w:sdtPr>
      <w:sdtEndPr/>
      <w:sdtContent>
        <w:p w14:paraId="59D3109D" w14:textId="606724DD" w:rsidR="00322ED1" w:rsidRDefault="00AE767E" w:rsidP="00AE767E">
          <w:pPr>
            <w:pStyle w:val="Subtitle"/>
          </w:pPr>
          <w:r>
            <w:t>Operations Manual</w:t>
          </w:r>
        </w:p>
      </w:sdtContent>
    </w:sdt>
    <w:p w14:paraId="151AF396" w14:textId="4B678493" w:rsidR="00F52897" w:rsidRDefault="00FE7353" w:rsidP="00F52897">
      <w:pPr>
        <w:pStyle w:val="Heading1"/>
      </w:pPr>
      <w:bookmarkStart w:id="1" w:name="_Toc331064397"/>
      <w:r>
        <w:t>Purpose</w:t>
      </w:r>
      <w:bookmarkEnd w:id="1"/>
    </w:p>
    <w:p w14:paraId="7A0FCE3A" w14:textId="01BBAA1C" w:rsidR="00FE7353" w:rsidRPr="00FE7353" w:rsidRDefault="00B426BD" w:rsidP="00FE7353">
      <w:r>
        <w:t>While the gold standard for diabetic eye health is for each patient to see an eye care provider for a diabetic retinal exam (DRE), barriers exist that prevent proper eye care for many diabetic patients. The primary barriers for diabetic patients in accessing timely eye care include lack of awareness of needing eye exams, inequitable distribution of eye care providers, and additional costs (in terms of travel, time off from work, and medical fees of seeing another care provider).</w:t>
      </w:r>
      <w:r>
        <w:rPr>
          <w:vertAlign w:val="superscript"/>
        </w:rPr>
        <w:t>1</w:t>
      </w:r>
      <w:r>
        <w:t xml:space="preserve"> Screening with a non-mydriatic camera in the primary care setting can overcome these barriers and help to identify patients most at risk for vision-threatening disease. </w:t>
      </w:r>
      <w:r w:rsidR="00FE7353">
        <w:t>Once you have established the need for</w:t>
      </w:r>
      <w:r>
        <w:t xml:space="preserve"> remote</w:t>
      </w:r>
      <w:r w:rsidR="00FE7353">
        <w:t xml:space="preserve"> DR screening in your practice, this manual will help you implement the Tele-I-CARE service into your clinic.</w:t>
      </w:r>
    </w:p>
    <w:p w14:paraId="2DE566A7" w14:textId="549FE4D7" w:rsidR="00F52897" w:rsidRPr="00F52897" w:rsidRDefault="00F52897" w:rsidP="00F52897">
      <w:pPr>
        <w:pStyle w:val="Heading1"/>
      </w:pPr>
      <w:bookmarkStart w:id="2" w:name="_Toc331064398"/>
      <w:r>
        <w:t>Overview</w:t>
      </w:r>
      <w:bookmarkEnd w:id="2"/>
    </w:p>
    <w:p w14:paraId="1E9814FA" w14:textId="06EC85D2" w:rsidR="002D2137" w:rsidRDefault="00C70068" w:rsidP="002D2137">
      <w:pPr>
        <w:pStyle w:val="BodyText"/>
        <w:rPr>
          <w:rFonts w:asciiTheme="minorHAnsi" w:hAnsiTheme="minorHAnsi"/>
          <w:color w:val="auto"/>
          <w:sz w:val="23"/>
          <w:szCs w:val="23"/>
        </w:rPr>
      </w:pPr>
      <w:r>
        <w:rPr>
          <w:noProof/>
        </w:rPr>
        <w:drawing>
          <wp:anchor distT="0" distB="0" distL="114300" distR="114300" simplePos="0" relativeHeight="251659264" behindDoc="0" locked="0" layoutInCell="1" allowOverlap="1" wp14:anchorId="66EE9C1D" wp14:editId="5C3CB88E">
            <wp:simplePos x="0" y="0"/>
            <wp:positionH relativeFrom="column">
              <wp:posOffset>511175</wp:posOffset>
            </wp:positionH>
            <wp:positionV relativeFrom="paragraph">
              <wp:posOffset>1472565</wp:posOffset>
            </wp:positionV>
            <wp:extent cx="5285740" cy="2514600"/>
            <wp:effectExtent l="0" t="0" r="0" b="0"/>
            <wp:wrapTight wrapText="bothSides">
              <wp:wrapPolygon edited="0">
                <wp:start x="0" y="0"/>
                <wp:lineTo x="0" y="21382"/>
                <wp:lineTo x="21486" y="21382"/>
                <wp:lineTo x="21486" y="0"/>
                <wp:lineTo x="0" y="0"/>
              </wp:wrapPolygon>
            </wp:wrapTight>
            <wp:docPr id="13" name="Picture 13" descr="Macintosh HD:Users:admin:Desktop:Screen Shot 2016-06-24 at 2.34.5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dmin:Desktop:Screen Shot 2016-06-24 at 2.34.50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574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137">
        <w:rPr>
          <w:rFonts w:asciiTheme="minorHAnsi" w:hAnsiTheme="minorHAnsi"/>
          <w:color w:val="auto"/>
          <w:sz w:val="23"/>
          <w:szCs w:val="23"/>
        </w:rPr>
        <w:t xml:space="preserve">The Tele-I-CARE service is a store and forward teleophthalmology system. </w:t>
      </w:r>
      <w:r w:rsidR="002D2137" w:rsidRPr="00AE767E">
        <w:rPr>
          <w:rFonts w:asciiTheme="minorHAnsi" w:hAnsiTheme="minorHAnsi"/>
          <w:color w:val="auto"/>
          <w:sz w:val="23"/>
          <w:szCs w:val="23"/>
        </w:rPr>
        <w:t>The images captured in the primary care setting w</w:t>
      </w:r>
      <w:r w:rsidR="002D2137">
        <w:rPr>
          <w:rFonts w:asciiTheme="minorHAnsi" w:hAnsiTheme="minorHAnsi"/>
          <w:color w:val="auto"/>
          <w:sz w:val="23"/>
          <w:szCs w:val="23"/>
        </w:rPr>
        <w:t xml:space="preserve">ill be analyzed and read by an eye care provider </w:t>
      </w:r>
      <w:r w:rsidR="002D2137" w:rsidRPr="00AE767E">
        <w:rPr>
          <w:rFonts w:asciiTheme="minorHAnsi" w:hAnsiTheme="minorHAnsi"/>
          <w:color w:val="auto"/>
          <w:sz w:val="23"/>
          <w:szCs w:val="23"/>
        </w:rPr>
        <w:t xml:space="preserve">in order to check for the presence of diabetic eye disease and other abnormalities. Since these images are taking the place of a live visit, the quality of these images is tantamount to the </w:t>
      </w:r>
      <w:r w:rsidR="002D2137">
        <w:rPr>
          <w:rFonts w:asciiTheme="minorHAnsi" w:hAnsiTheme="minorHAnsi"/>
          <w:color w:val="auto"/>
          <w:sz w:val="23"/>
          <w:szCs w:val="23"/>
        </w:rPr>
        <w:t xml:space="preserve">eye care provider’s </w:t>
      </w:r>
      <w:r w:rsidR="002D2137" w:rsidRPr="00AE767E">
        <w:rPr>
          <w:rFonts w:asciiTheme="minorHAnsi" w:hAnsiTheme="minorHAnsi"/>
          <w:color w:val="auto"/>
          <w:sz w:val="23"/>
          <w:szCs w:val="23"/>
        </w:rPr>
        <w:t xml:space="preserve">ability to determine the level and severity of eye disease. </w:t>
      </w:r>
      <w:r w:rsidR="002D2137">
        <w:rPr>
          <w:rFonts w:asciiTheme="minorHAnsi" w:hAnsiTheme="minorHAnsi"/>
          <w:color w:val="auto"/>
          <w:sz w:val="23"/>
          <w:szCs w:val="23"/>
        </w:rPr>
        <w:t xml:space="preserve"> The purpose of this document is to provide guidelines for implementing the Tele-I-CARE service into the primary care setting. An overview of the Tele-I-CARE service is as follows: </w:t>
      </w:r>
    </w:p>
    <w:p w14:paraId="4B697869" w14:textId="4CDE4AE8" w:rsidR="002D2137" w:rsidRDefault="002D2137" w:rsidP="002D2137">
      <w:pPr>
        <w:pStyle w:val="BodyText"/>
        <w:rPr>
          <w:rFonts w:asciiTheme="minorHAnsi" w:hAnsiTheme="minorHAnsi"/>
          <w:color w:val="auto"/>
          <w:sz w:val="23"/>
          <w:szCs w:val="23"/>
        </w:rPr>
      </w:pPr>
    </w:p>
    <w:p w14:paraId="283D39D3" w14:textId="77777777" w:rsidR="002D2137" w:rsidRDefault="002D2137" w:rsidP="002D2137">
      <w:pPr>
        <w:pStyle w:val="BodyText"/>
        <w:rPr>
          <w:rFonts w:asciiTheme="minorHAnsi" w:hAnsiTheme="minorHAnsi"/>
          <w:color w:val="auto"/>
          <w:sz w:val="23"/>
          <w:szCs w:val="23"/>
        </w:rPr>
      </w:pPr>
    </w:p>
    <w:p w14:paraId="4FE019C9" w14:textId="77777777" w:rsidR="002D2137" w:rsidRDefault="002D2137" w:rsidP="002D2137">
      <w:pPr>
        <w:pStyle w:val="BodyText"/>
        <w:rPr>
          <w:rFonts w:asciiTheme="minorHAnsi" w:hAnsiTheme="minorHAnsi"/>
          <w:color w:val="auto"/>
          <w:sz w:val="23"/>
          <w:szCs w:val="23"/>
        </w:rPr>
      </w:pPr>
    </w:p>
    <w:p w14:paraId="634A0E75" w14:textId="77777777" w:rsidR="002D2137" w:rsidRDefault="002D2137" w:rsidP="002D2137">
      <w:pPr>
        <w:pStyle w:val="BodyText"/>
        <w:rPr>
          <w:rFonts w:asciiTheme="minorHAnsi" w:hAnsiTheme="minorHAnsi"/>
          <w:color w:val="auto"/>
          <w:sz w:val="23"/>
          <w:szCs w:val="23"/>
        </w:rPr>
      </w:pPr>
    </w:p>
    <w:p w14:paraId="2B198190" w14:textId="77777777" w:rsidR="002D2137" w:rsidRDefault="002D2137" w:rsidP="002D2137">
      <w:pPr>
        <w:pStyle w:val="BodyText"/>
        <w:rPr>
          <w:rFonts w:asciiTheme="minorHAnsi" w:hAnsiTheme="minorHAnsi"/>
          <w:color w:val="auto"/>
          <w:sz w:val="23"/>
          <w:szCs w:val="23"/>
        </w:rPr>
      </w:pPr>
    </w:p>
    <w:p w14:paraId="0C8C29BD" w14:textId="77777777" w:rsidR="002D2137" w:rsidRDefault="002D2137" w:rsidP="002D2137">
      <w:pPr>
        <w:pStyle w:val="BodyText"/>
        <w:rPr>
          <w:rFonts w:asciiTheme="minorHAnsi" w:hAnsiTheme="minorHAnsi"/>
          <w:color w:val="auto"/>
          <w:sz w:val="23"/>
          <w:szCs w:val="23"/>
        </w:rPr>
      </w:pPr>
    </w:p>
    <w:p w14:paraId="35255A03" w14:textId="77777777" w:rsidR="002D2137" w:rsidRDefault="002D2137" w:rsidP="002D2137">
      <w:pPr>
        <w:pStyle w:val="BodyText"/>
        <w:rPr>
          <w:rFonts w:asciiTheme="minorHAnsi" w:hAnsiTheme="minorHAnsi"/>
          <w:color w:val="auto"/>
          <w:sz w:val="23"/>
          <w:szCs w:val="23"/>
        </w:rPr>
      </w:pPr>
    </w:p>
    <w:p w14:paraId="592A8C35" w14:textId="2080FFF2" w:rsidR="002D2137" w:rsidRDefault="002D2137" w:rsidP="002D2137">
      <w:pPr>
        <w:pStyle w:val="BodyText"/>
        <w:rPr>
          <w:rFonts w:asciiTheme="minorHAnsi" w:hAnsiTheme="minorHAnsi"/>
          <w:color w:val="auto"/>
          <w:sz w:val="23"/>
          <w:szCs w:val="23"/>
        </w:rPr>
      </w:pPr>
      <w:r>
        <w:rPr>
          <w:rFonts w:asciiTheme="minorHAnsi" w:hAnsiTheme="minorHAnsi"/>
          <w:color w:val="auto"/>
          <w:sz w:val="23"/>
          <w:szCs w:val="23"/>
        </w:rPr>
        <w:t>Further details at each step</w:t>
      </w:r>
      <w:r w:rsidR="00C70068">
        <w:rPr>
          <w:rFonts w:asciiTheme="minorHAnsi" w:hAnsiTheme="minorHAnsi"/>
          <w:color w:val="auto"/>
          <w:sz w:val="23"/>
          <w:szCs w:val="23"/>
        </w:rPr>
        <w:t xml:space="preserve"> of the service</w:t>
      </w:r>
      <w:r>
        <w:rPr>
          <w:rFonts w:asciiTheme="minorHAnsi" w:hAnsiTheme="minorHAnsi"/>
          <w:color w:val="auto"/>
          <w:sz w:val="23"/>
          <w:szCs w:val="23"/>
        </w:rPr>
        <w:t xml:space="preserve"> are diagrammed below:</w:t>
      </w:r>
    </w:p>
    <w:p w14:paraId="357DCD23" w14:textId="1243CAF1" w:rsidR="002D2137" w:rsidRDefault="00435231" w:rsidP="002D2137">
      <w:pPr>
        <w:pStyle w:val="BodyText"/>
        <w:rPr>
          <w:rFonts w:asciiTheme="minorHAnsi" w:hAnsiTheme="minorHAnsi"/>
          <w:color w:val="auto"/>
          <w:sz w:val="23"/>
          <w:szCs w:val="23"/>
        </w:rPr>
      </w:pPr>
      <w:r>
        <w:rPr>
          <w:rFonts w:asciiTheme="minorHAnsi" w:hAnsiTheme="minorHAnsi"/>
          <w:noProof/>
          <w:color w:val="auto"/>
          <w:sz w:val="23"/>
          <w:szCs w:val="23"/>
          <w14:ligatures w14:val="standardContextual"/>
        </w:rPr>
        <w:drawing>
          <wp:inline distT="0" distB="0" distL="0" distR="0" wp14:anchorId="4DCD2A56" wp14:editId="5A23EF19">
            <wp:extent cx="6400800" cy="3364412"/>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9279551" w14:textId="4958CC19" w:rsidR="002D2137" w:rsidRDefault="002D2137" w:rsidP="002D2137">
      <w:pPr>
        <w:pStyle w:val="BodyText"/>
        <w:rPr>
          <w:rFonts w:asciiTheme="minorHAnsi" w:hAnsiTheme="minorHAnsi"/>
          <w:color w:val="auto"/>
          <w:sz w:val="23"/>
          <w:szCs w:val="23"/>
        </w:rPr>
      </w:pPr>
      <w:r>
        <w:rPr>
          <w:rFonts w:asciiTheme="minorHAnsi" w:hAnsiTheme="minorHAnsi"/>
          <w:color w:val="auto"/>
          <w:sz w:val="23"/>
          <w:szCs w:val="23"/>
        </w:rPr>
        <w:t xml:space="preserve">This document is designed to help </w:t>
      </w:r>
      <w:r w:rsidR="00C70068">
        <w:rPr>
          <w:rFonts w:asciiTheme="minorHAnsi" w:hAnsiTheme="minorHAnsi"/>
          <w:color w:val="auto"/>
          <w:sz w:val="23"/>
          <w:szCs w:val="23"/>
        </w:rPr>
        <w:t>the primary care clinic</w:t>
      </w:r>
      <w:r>
        <w:rPr>
          <w:rFonts w:asciiTheme="minorHAnsi" w:hAnsiTheme="minorHAnsi"/>
          <w:color w:val="auto"/>
          <w:sz w:val="23"/>
          <w:szCs w:val="23"/>
        </w:rPr>
        <w:t xml:space="preserve"> seamlessly integrate t</w:t>
      </w:r>
      <w:r w:rsidR="00AA0D5D">
        <w:rPr>
          <w:rFonts w:asciiTheme="minorHAnsi" w:hAnsiTheme="minorHAnsi"/>
          <w:color w:val="auto"/>
          <w:sz w:val="23"/>
          <w:szCs w:val="23"/>
        </w:rPr>
        <w:t>he Tele-I-CARE service into</w:t>
      </w:r>
      <w:r>
        <w:rPr>
          <w:rFonts w:asciiTheme="minorHAnsi" w:hAnsiTheme="minorHAnsi"/>
          <w:color w:val="auto"/>
          <w:sz w:val="23"/>
          <w:szCs w:val="23"/>
        </w:rPr>
        <w:t xml:space="preserve"> </w:t>
      </w:r>
      <w:r w:rsidR="00C70068">
        <w:rPr>
          <w:rFonts w:asciiTheme="minorHAnsi" w:hAnsiTheme="minorHAnsi"/>
          <w:color w:val="auto"/>
          <w:sz w:val="23"/>
          <w:szCs w:val="23"/>
        </w:rPr>
        <w:t>practice. Therefore, this manual focuses on Steps 1 and 3.</w:t>
      </w:r>
    </w:p>
    <w:p w14:paraId="58F5076C" w14:textId="77777777" w:rsidR="00526BD8" w:rsidRDefault="00526BD8" w:rsidP="00526BD8">
      <w:pPr>
        <w:pStyle w:val="Heading1"/>
      </w:pPr>
    </w:p>
    <w:p w14:paraId="4B2A9A11" w14:textId="77777777" w:rsidR="00526BD8" w:rsidRDefault="00526BD8" w:rsidP="00526BD8">
      <w:pPr>
        <w:pStyle w:val="Heading1"/>
      </w:pPr>
    </w:p>
    <w:p w14:paraId="3C65643B" w14:textId="77777777" w:rsidR="00526BD8" w:rsidRDefault="00526BD8" w:rsidP="00526BD8">
      <w:pPr>
        <w:pStyle w:val="Heading1"/>
      </w:pPr>
    </w:p>
    <w:p w14:paraId="18C2EE0C" w14:textId="77777777" w:rsidR="00526BD8" w:rsidRDefault="00526BD8" w:rsidP="00526BD8">
      <w:pPr>
        <w:pStyle w:val="Heading1"/>
      </w:pPr>
    </w:p>
    <w:p w14:paraId="09330832" w14:textId="77777777" w:rsidR="00526BD8" w:rsidRDefault="00526BD8" w:rsidP="00526BD8">
      <w:pPr>
        <w:pStyle w:val="Heading1"/>
      </w:pPr>
    </w:p>
    <w:p w14:paraId="05CE24BC" w14:textId="77777777" w:rsidR="00526BD8" w:rsidRDefault="00526BD8" w:rsidP="00526BD8">
      <w:pPr>
        <w:pStyle w:val="Heading1"/>
      </w:pPr>
    </w:p>
    <w:p w14:paraId="5063E71C" w14:textId="77777777" w:rsidR="00526BD8" w:rsidRDefault="00526BD8" w:rsidP="00526BD8">
      <w:pPr>
        <w:pStyle w:val="Heading1"/>
      </w:pPr>
    </w:p>
    <w:p w14:paraId="23A5FA76" w14:textId="77777777" w:rsidR="00526BD8" w:rsidRDefault="00526BD8" w:rsidP="00526BD8">
      <w:pPr>
        <w:pStyle w:val="Heading1"/>
      </w:pPr>
    </w:p>
    <w:p w14:paraId="22BB6E9B" w14:textId="1F4CA886" w:rsidR="00526BD8" w:rsidRDefault="00526BD8" w:rsidP="00526BD8"/>
    <w:p w14:paraId="4FE724C8" w14:textId="77777777" w:rsidR="00455ADA" w:rsidRDefault="00455ADA" w:rsidP="00455ADA">
      <w:pPr>
        <w:pStyle w:val="Heading1"/>
      </w:pPr>
      <w:bookmarkStart w:id="3" w:name="_Toc331064399"/>
      <w:r>
        <w:t>Getting Started</w:t>
      </w:r>
      <w:bookmarkEnd w:id="3"/>
    </w:p>
    <w:p w14:paraId="717AF1BB" w14:textId="77777777" w:rsidR="00455ADA" w:rsidRPr="00455ADA" w:rsidRDefault="00455ADA" w:rsidP="00455ADA">
      <w:pPr>
        <w:pStyle w:val="Heading2"/>
      </w:pPr>
      <w:bookmarkStart w:id="4" w:name="_Toc331064400"/>
      <w:r>
        <w:t>Recommendations for Success</w:t>
      </w:r>
      <w:bookmarkEnd w:id="4"/>
    </w:p>
    <w:p w14:paraId="1498946A" w14:textId="41914298" w:rsidR="00455ADA" w:rsidRDefault="00455ADA" w:rsidP="00455ADA">
      <w:r>
        <w:t>Successful clinics have found the following tip</w:t>
      </w:r>
      <w:r w:rsidR="00AA0D5D">
        <w:t>s key to using the Tele-I-CARE s</w:t>
      </w:r>
      <w:r>
        <w:t>ervice.</w:t>
      </w:r>
    </w:p>
    <w:p w14:paraId="3C825530" w14:textId="77777777" w:rsidR="00455ADA" w:rsidRDefault="00455ADA" w:rsidP="003B4BD8">
      <w:pPr>
        <w:pStyle w:val="Heading3"/>
      </w:pPr>
      <w:bookmarkStart w:id="5" w:name="_Toc329348180"/>
      <w:bookmarkStart w:id="6" w:name="_Toc331064401"/>
      <w:r>
        <w:t xml:space="preserve">Tele-I-CARE </w:t>
      </w:r>
      <w:bookmarkEnd w:id="5"/>
      <w:r>
        <w:t>Champions</w:t>
      </w:r>
      <w:bookmarkEnd w:id="6"/>
    </w:p>
    <w:p w14:paraId="6394788B" w14:textId="77777777" w:rsidR="00A63B3C" w:rsidRDefault="00455ADA" w:rsidP="00455ADA">
      <w:r>
        <w:t xml:space="preserve">Identify Administrative and Clinical Champions to guide the implementation of Tele-I-CARE at your clinic. Each level of management at the primary care clinic should have a Tele-I-CARE Champion. </w:t>
      </w:r>
    </w:p>
    <w:p w14:paraId="260E7640" w14:textId="08EE01E6" w:rsidR="00A63B3C" w:rsidRDefault="00455ADA" w:rsidP="00455ADA">
      <w:r>
        <w:t>Among administrators, one person needs to champion the push towards incorporating DR screening. The Administrative Champion is key in gaining approval to implement t</w:t>
      </w:r>
      <w:r w:rsidR="00A63B3C">
        <w:t>he Tele-I-CARE service. This person should be a decision-maker at the clinic and have the respect of fellow providers at the clinic.</w:t>
      </w:r>
    </w:p>
    <w:p w14:paraId="6F0AF27E" w14:textId="17A0DB28" w:rsidR="00455ADA" w:rsidRPr="001F4D88" w:rsidRDefault="00A63B3C" w:rsidP="00455ADA">
      <w:r>
        <w:t>To</w:t>
      </w:r>
      <w:r w:rsidR="00455ADA">
        <w:t xml:space="preserve"> successfully execute the Tele-I-CARE service, the primary care clinic must also identify an on-site Clinical Champion from the clinic staff. The Clinical Champion will</w:t>
      </w:r>
      <w:r w:rsidR="00103295">
        <w:t xml:space="preserve"> be a super user. This means that the Clinical Champion</w:t>
      </w:r>
      <w:r w:rsidR="00455ADA">
        <w:t xml:space="preserve"> </w:t>
      </w:r>
      <w:r w:rsidR="00103295">
        <w:t xml:space="preserve">is well versed in all details of the Tele-I-CARE service. The Clinical Champion </w:t>
      </w:r>
      <w:r w:rsidR="00AA0D5D">
        <w:t>is the</w:t>
      </w:r>
      <w:r w:rsidR="00455ADA">
        <w:t xml:space="preserve"> contact person f</w:t>
      </w:r>
      <w:r w:rsidR="00103295">
        <w:t>or the Tele-I-CARE team, is an expert in using</w:t>
      </w:r>
      <w:r w:rsidR="00455ADA">
        <w:t xml:space="preserve"> the camera, and </w:t>
      </w:r>
      <w:r w:rsidR="00103295">
        <w:t>can train</w:t>
      </w:r>
      <w:r w:rsidR="00455ADA">
        <w:t xml:space="preserve"> other staff members</w:t>
      </w:r>
      <w:r w:rsidR="00103295">
        <w:t xml:space="preserve"> to use the Tele-I-CARE service</w:t>
      </w:r>
      <w:r w:rsidR="00455ADA">
        <w:t>.</w:t>
      </w:r>
      <w:r w:rsidR="00103295">
        <w:t xml:space="preserve"> </w:t>
      </w:r>
      <w:r>
        <w:t xml:space="preserve">The Clinical Champion should have a long-standing role at the clinic and substantial experience of the clinic’s functioning. </w:t>
      </w:r>
      <w:r w:rsidR="003B4BD8">
        <w:t>The person selected as Clinical Champion should already have the confidence and respect of the staff in order to successfully lead a new program.</w:t>
      </w:r>
    </w:p>
    <w:p w14:paraId="1205C6BC" w14:textId="77777777" w:rsidR="00455ADA" w:rsidRDefault="00455ADA" w:rsidP="003B4BD8">
      <w:pPr>
        <w:pStyle w:val="Heading3"/>
      </w:pPr>
      <w:bookmarkStart w:id="7" w:name="_Toc329348181"/>
      <w:bookmarkStart w:id="8" w:name="_Toc331064402"/>
      <w:r>
        <w:t>Designated Eye Exam Room</w:t>
      </w:r>
      <w:bookmarkEnd w:id="7"/>
      <w:bookmarkEnd w:id="8"/>
    </w:p>
    <w:p w14:paraId="02A5D0A0" w14:textId="77777777" w:rsidR="00455ADA" w:rsidRDefault="00455ADA" w:rsidP="00455ADA">
      <w:r>
        <w:t>Using one exam room to store the camera and perform screening provides each diabetic patient with access to the camera and privacy during screening. There should be enough room for two chairs and the table, which includes the laptop computer and camera. The room must be able to have the lights turned on and off with ease. The room should have a lock to store the camera and prevent theft.</w:t>
      </w:r>
    </w:p>
    <w:p w14:paraId="2E4131B0" w14:textId="77777777" w:rsidR="00455ADA" w:rsidRDefault="00455ADA" w:rsidP="00455ADA">
      <w:r>
        <w:t>If it is not possible for your clinic to reserve one exam room for the Tele-I-CARE service, place the camera in a location that is accessible to all staff members but protected against theft.</w:t>
      </w:r>
    </w:p>
    <w:p w14:paraId="161C032F" w14:textId="77777777" w:rsidR="00455ADA" w:rsidRDefault="00455ADA" w:rsidP="003B4BD8">
      <w:pPr>
        <w:pStyle w:val="Heading3"/>
      </w:pPr>
      <w:bookmarkStart w:id="9" w:name="_Toc329348182"/>
      <w:bookmarkStart w:id="10" w:name="_Toc331064403"/>
      <w:r>
        <w:t>Training Photographers</w:t>
      </w:r>
      <w:bookmarkEnd w:id="9"/>
      <w:bookmarkEnd w:id="10"/>
    </w:p>
    <w:p w14:paraId="4BB2EF2D" w14:textId="79905DCB" w:rsidR="00455ADA" w:rsidRDefault="00455ADA" w:rsidP="00455ADA">
      <w:r>
        <w:t>A trainer from the Te</w:t>
      </w:r>
      <w:r w:rsidR="00AA0D5D">
        <w:t>le-I-CARE team will come to your</w:t>
      </w:r>
      <w:r>
        <w:t xml:space="preserve"> clinic to train the Clinical Champion in a series of sessions. Volunteers will be needed to practice photography with the trainer’s guidance. Once the photo reader approves the Clinical Champion’s photograph quality, the Tele-I-CARE trainer certifies the Clinical Champion screen patients. Then, </w:t>
      </w:r>
      <w:r w:rsidR="00AA0D5D">
        <w:t xml:space="preserve">the </w:t>
      </w:r>
      <w:r>
        <w:t>Clinical Champion can then teach othe</w:t>
      </w:r>
      <w:r w:rsidR="00AA0D5D">
        <w:t>r staff at the primary care site</w:t>
      </w:r>
      <w:r>
        <w:t xml:space="preserve"> to use the Tele-I-CARE service. Refer to the Tele-I-CARE: Training</w:t>
      </w:r>
      <w:r w:rsidR="00AA0D5D">
        <w:t xml:space="preserve"> &amp; User</w:t>
      </w:r>
      <w:r>
        <w:t xml:space="preserve"> Manual for further information.</w:t>
      </w:r>
    </w:p>
    <w:p w14:paraId="0EABB4B4" w14:textId="77777777" w:rsidR="00455ADA" w:rsidRDefault="00455ADA" w:rsidP="003B4BD8">
      <w:pPr>
        <w:pStyle w:val="Heading3"/>
      </w:pPr>
      <w:bookmarkStart w:id="11" w:name="_Toc331064404"/>
      <w:r>
        <w:t>Multiple Photographers</w:t>
      </w:r>
      <w:bookmarkEnd w:id="11"/>
    </w:p>
    <w:p w14:paraId="6C401A01" w14:textId="77777777" w:rsidR="00455ADA" w:rsidRDefault="00455ADA" w:rsidP="00455ADA">
      <w:r>
        <w:t>Once the Clinical Champion is certified to screen patients and has outlined the best workflow for the clinic, more photographers should be trained. This maximizes the number of patients that can be screened and minimizes the burden on each photographer.</w:t>
      </w:r>
    </w:p>
    <w:p w14:paraId="19C627D8" w14:textId="72FB1511" w:rsidR="00455ADA" w:rsidRDefault="00455ADA" w:rsidP="00455ADA">
      <w:r>
        <w:t>Once the Clinical Champion has been trained, it is recommended to train more photographers at the primary care clinic. Most clinics select photographers from existing staff: nurses, diabetic care coordinators, data coordinators</w:t>
      </w:r>
      <w:r w:rsidR="003B4BD8">
        <w:t>, and medical assistants. A photographer should have the following qualities:</w:t>
      </w:r>
    </w:p>
    <w:p w14:paraId="61F338BF" w14:textId="77777777" w:rsidR="00455ADA" w:rsidRDefault="00455ADA" w:rsidP="00455ADA">
      <w:pPr>
        <w:pStyle w:val="ListParagraph"/>
        <w:numPr>
          <w:ilvl w:val="0"/>
          <w:numId w:val="31"/>
        </w:numPr>
      </w:pPr>
      <w:r>
        <w:t>Strong eye-hand coordination and fine motor skills</w:t>
      </w:r>
    </w:p>
    <w:p w14:paraId="4AD4E8D4" w14:textId="77777777" w:rsidR="00455ADA" w:rsidRDefault="00455ADA" w:rsidP="00455ADA">
      <w:pPr>
        <w:pStyle w:val="ListParagraph"/>
        <w:numPr>
          <w:ilvl w:val="0"/>
          <w:numId w:val="31"/>
        </w:numPr>
      </w:pPr>
      <w:r>
        <w:t>Comfortable with new technology and computers</w:t>
      </w:r>
    </w:p>
    <w:p w14:paraId="64F4E701" w14:textId="77777777" w:rsidR="00455ADA" w:rsidRDefault="00455ADA" w:rsidP="00455ADA">
      <w:pPr>
        <w:pStyle w:val="ListParagraph"/>
        <w:numPr>
          <w:ilvl w:val="0"/>
          <w:numId w:val="31"/>
        </w:numPr>
      </w:pPr>
      <w:r>
        <w:t>Detail-oriented</w:t>
      </w:r>
    </w:p>
    <w:p w14:paraId="224EF0F9" w14:textId="77777777" w:rsidR="00455ADA" w:rsidRDefault="00455ADA" w:rsidP="00455ADA">
      <w:pPr>
        <w:pStyle w:val="ListParagraph"/>
        <w:numPr>
          <w:ilvl w:val="0"/>
          <w:numId w:val="31"/>
        </w:numPr>
      </w:pPr>
      <w:r>
        <w:t>Good interpersonal and communication skills</w:t>
      </w:r>
    </w:p>
    <w:p w14:paraId="427FDDD5" w14:textId="0B65C4E6" w:rsidR="003B4BD8" w:rsidRDefault="00455ADA" w:rsidP="00455ADA">
      <w:pPr>
        <w:pStyle w:val="ListParagraph"/>
        <w:numPr>
          <w:ilvl w:val="0"/>
          <w:numId w:val="31"/>
        </w:numPr>
      </w:pPr>
      <w:r>
        <w:t>Self-motivated</w:t>
      </w:r>
    </w:p>
    <w:p w14:paraId="6EC9A112" w14:textId="4DCF09AD" w:rsidR="003658EA" w:rsidRDefault="003B4BD8" w:rsidP="003658EA">
      <w:pPr>
        <w:pStyle w:val="Heading3"/>
      </w:pPr>
      <w:bookmarkStart w:id="12" w:name="_Toc329348183"/>
      <w:bookmarkStart w:id="13" w:name="_Toc331064405"/>
      <w:r>
        <w:t>Visual Acuity Screening</w:t>
      </w:r>
      <w:bookmarkEnd w:id="12"/>
      <w:bookmarkEnd w:id="13"/>
    </w:p>
    <w:p w14:paraId="48353356" w14:textId="01CF5C20" w:rsidR="003658EA" w:rsidRDefault="003658EA" w:rsidP="003B4BD8">
      <w:r>
        <w:t xml:space="preserve">Tele-I-CARE values the incorporation of checking distance visual acuity into DR screening. Many patients with Diabetes may not yet have damaged retinas, however they may have significant visual impairment. Therefore, it is important for clinics using the Tele-I-CARE service to screen for visual acuity. </w:t>
      </w:r>
    </w:p>
    <w:p w14:paraId="5A3F5E6E" w14:textId="0B0DE675" w:rsidR="003B4BD8" w:rsidRDefault="003B4BD8" w:rsidP="003B4BD8">
      <w:r>
        <w:t>The Clinical Champion will learn how to perform Visual Acuity Screening during training with the Tele-I-CARE team. We recommend performing Visual Acuity Screening in the Tele-I-CARE Exam room before taking the photographs. This way, the Clinical Champion can remove the time burden of visual screening from the physician while providing more information to both the patient and the eye care provider reading the photographs.</w:t>
      </w:r>
    </w:p>
    <w:p w14:paraId="15DFF74C" w14:textId="4C1EE4E4" w:rsidR="003B4BD8" w:rsidRDefault="003B4BD8" w:rsidP="003B4BD8">
      <w:pPr>
        <w:pStyle w:val="Heading3"/>
      </w:pPr>
      <w:bookmarkStart w:id="14" w:name="_Toc331064406"/>
      <w:r>
        <w:t>Ownership</w:t>
      </w:r>
      <w:bookmarkEnd w:id="14"/>
    </w:p>
    <w:p w14:paraId="0977D648" w14:textId="75BE582B" w:rsidR="003B4BD8" w:rsidRDefault="003B4BD8" w:rsidP="003B4BD8">
      <w:r>
        <w:t>If your clinic owns its own camera, you can maximize the number of patients screened. Each time DR screening is indicated, the camera and trained photographer would be available to perform the required screening.</w:t>
      </w:r>
    </w:p>
    <w:p w14:paraId="3F428392" w14:textId="4B3E0145" w:rsidR="003B4BD8" w:rsidRPr="003B4BD8" w:rsidRDefault="003B4BD8" w:rsidP="003B4BD8">
      <w:r>
        <w:t>Though, your clinic may consider sharing your camera with other clinics. For example, American Diabetic Association (ADA) recommends a quarterly HbA1c lab for diabetic patients whose therapy has changed or who are not meeting glycemic targets.</w:t>
      </w:r>
      <w:r>
        <w:rPr>
          <w:vertAlign w:val="superscript"/>
        </w:rPr>
        <w:t>2</w:t>
      </w:r>
      <w:r>
        <w:t xml:space="preserve"> Therefore, the camera can be rotated among other clinics in accordance with this schedule.</w:t>
      </w:r>
    </w:p>
    <w:p w14:paraId="346A7649" w14:textId="77777777" w:rsidR="00455ADA" w:rsidRPr="007F373E" w:rsidRDefault="00455ADA" w:rsidP="003B4BD8">
      <w:pPr>
        <w:pStyle w:val="Heading3"/>
      </w:pPr>
      <w:bookmarkStart w:id="15" w:name="_Toc331064407"/>
      <w:r>
        <w:t>Workflow</w:t>
      </w:r>
      <w:bookmarkEnd w:id="15"/>
    </w:p>
    <w:p w14:paraId="7348933A" w14:textId="28B640E0" w:rsidR="00455ADA" w:rsidRDefault="00455ADA" w:rsidP="00455ADA">
      <w:r>
        <w:t>As th</w:t>
      </w:r>
      <w:r w:rsidR="000539A9">
        <w:t xml:space="preserve">e Clinical Champion, you have </w:t>
      </w:r>
      <w:r>
        <w:t>knowledge of how the clinic runs and can identify the best point in a diabetic patient’s visit to incorporate the Tele-I-CARE service. To guide you, we have identified some poten</w:t>
      </w:r>
      <w:r w:rsidR="000539A9">
        <w:t>tial options for implementation in the “Examples” section. The goal is to identify where there are time gaps in a patient’s typical visit. Then, chose the time gap that best works for your clinic to use the Tele-I-CARE service.</w:t>
      </w:r>
    </w:p>
    <w:p w14:paraId="5B8C4A88" w14:textId="67B176A0" w:rsidR="00995053" w:rsidRDefault="00020E15" w:rsidP="00455ADA">
      <w:pPr>
        <w:pStyle w:val="Heading2"/>
      </w:pPr>
      <w:bookmarkStart w:id="16" w:name="_Toc329951351"/>
      <w:bookmarkStart w:id="17" w:name="_Toc331064408"/>
      <w:r>
        <w:t xml:space="preserve">Getting Started </w:t>
      </w:r>
      <w:r w:rsidR="00995053">
        <w:t>Checklist</w:t>
      </w:r>
      <w:bookmarkEnd w:id="16"/>
      <w:bookmarkEnd w:id="17"/>
    </w:p>
    <w:p w14:paraId="099F0FFD" w14:textId="0B5EF195" w:rsidR="00604FF2" w:rsidRPr="00604FF2" w:rsidRDefault="00604FF2" w:rsidP="00604FF2">
      <w:r>
        <w:t>Once your Administrative Champion has identified the need for DR screening, follow this checklist to get started!</w:t>
      </w:r>
    </w:p>
    <w:p w14:paraId="30142CE8" w14:textId="6FE6C941" w:rsidR="00995053" w:rsidRPr="0028781F" w:rsidRDefault="00A63B3C" w:rsidP="00995053">
      <w:r>
        <w:rPr>
          <w:noProof/>
          <w:lang w:eastAsia="en-US"/>
        </w:rPr>
        <w:drawing>
          <wp:inline distT="0" distB="0" distL="0" distR="0" wp14:anchorId="03C3B5DB" wp14:editId="652F1FCF">
            <wp:extent cx="6049645" cy="3581400"/>
            <wp:effectExtent l="0" t="0" r="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10B9088" w14:textId="0C6858AC" w:rsidR="00995053" w:rsidRDefault="00995053" w:rsidP="00995053">
      <w:r>
        <w:t>Th</w:t>
      </w:r>
      <w:r w:rsidR="007E24FE">
        <w:t>is checklist serves to guide the Clinical and Administrative Champions</w:t>
      </w:r>
      <w:r>
        <w:t xml:space="preserve"> through the process of implementing the Tele-I-CARE service into </w:t>
      </w:r>
      <w:r w:rsidR="007E24FE">
        <w:t>the clinic.</w:t>
      </w:r>
    </w:p>
    <w:p w14:paraId="03B4797E" w14:textId="77777777" w:rsidR="00995053" w:rsidRDefault="00995053" w:rsidP="00020E15">
      <w:pPr>
        <w:pStyle w:val="Heading3"/>
      </w:pPr>
      <w:bookmarkStart w:id="18" w:name="_Toc329951352"/>
      <w:bookmarkStart w:id="19" w:name="_Toc331064409"/>
      <w:r>
        <w:t>Prepare</w:t>
      </w:r>
      <w:bookmarkEnd w:id="18"/>
      <w:bookmarkEnd w:id="19"/>
    </w:p>
    <w:p w14:paraId="34247EF8" w14:textId="594CE186" w:rsidR="008731F4" w:rsidRPr="008731F4" w:rsidRDefault="008731F4" w:rsidP="008731F4">
      <w:r>
        <w:t>Both Administrative and Clinical Champions must work together to:</w:t>
      </w:r>
    </w:p>
    <w:p w14:paraId="3DA58036" w14:textId="77777777" w:rsidR="00995053" w:rsidRDefault="00995053" w:rsidP="00995053">
      <w:pPr>
        <w:pStyle w:val="ListBullet"/>
        <w:numPr>
          <w:ilvl w:val="0"/>
          <w:numId w:val="2"/>
        </w:numPr>
      </w:pPr>
      <w:r w:rsidRPr="00D362D8">
        <w:rPr>
          <w:b/>
        </w:rPr>
        <w:t>Identify Need for DR Screening with Tele-I-CARE</w:t>
      </w:r>
      <w:r>
        <w:t>. Understand the needs of your patient population and if Tele-I-CARE can help you care for those patients.</w:t>
      </w:r>
    </w:p>
    <w:p w14:paraId="11345C41" w14:textId="42D8395C" w:rsidR="00995053" w:rsidRPr="00C50B9A" w:rsidRDefault="00995053" w:rsidP="00995053">
      <w:pPr>
        <w:pStyle w:val="ListBullet"/>
        <w:numPr>
          <w:ilvl w:val="0"/>
          <w:numId w:val="2"/>
        </w:numPr>
        <w:rPr>
          <w:b/>
        </w:rPr>
      </w:pPr>
      <w:r w:rsidRPr="00D362D8">
        <w:rPr>
          <w:b/>
        </w:rPr>
        <w:t>Identify Administrative and Clinical Champions</w:t>
      </w:r>
      <w:r>
        <w:t>. For implementation to succeed, Tele-I-CARE needs to be promoted at each level of your clinic’s organization.</w:t>
      </w:r>
    </w:p>
    <w:p w14:paraId="5A9208EC" w14:textId="5F032A39" w:rsidR="00C50B9A" w:rsidRPr="00C049B2" w:rsidRDefault="00C50B9A" w:rsidP="00995053">
      <w:pPr>
        <w:pStyle w:val="ListBullet"/>
        <w:numPr>
          <w:ilvl w:val="0"/>
          <w:numId w:val="2"/>
        </w:numPr>
        <w:rPr>
          <w:b/>
        </w:rPr>
      </w:pPr>
      <w:r w:rsidRPr="007079F0">
        <w:rPr>
          <w:b/>
        </w:rPr>
        <w:t>Outline How Tele-I-CARE Fits Into Overall Clinic Workflow</w:t>
      </w:r>
      <w:r>
        <w:t xml:space="preserve">. </w:t>
      </w:r>
      <w:r w:rsidR="00C049B2">
        <w:t xml:space="preserve">Identify time gaps in your patient encounters to perform screening without disturbing overall workflow. </w:t>
      </w:r>
      <w:r>
        <w:t>Your clinic may decide to screen patients before or after each patie</w:t>
      </w:r>
      <w:r w:rsidR="008731F4">
        <w:t>nt has seen the physician. Alternatively,</w:t>
      </w:r>
      <w:r>
        <w:t xml:space="preserve"> your clinic may decide that the most patien</w:t>
      </w:r>
      <w:r w:rsidR="008731F4">
        <w:t xml:space="preserve">ts can be screened on a monthly, </w:t>
      </w:r>
      <w:r>
        <w:t>dedicated diabe</w:t>
      </w:r>
      <w:r w:rsidR="00C049B2">
        <w:t>tic screening day. See below for “Examples.”</w:t>
      </w:r>
    </w:p>
    <w:p w14:paraId="6332B696" w14:textId="3576D7DD" w:rsidR="00C049B2" w:rsidRPr="00A63B3C" w:rsidRDefault="00C049B2" w:rsidP="00C049B2">
      <w:pPr>
        <w:pStyle w:val="ListBullet2"/>
        <w:rPr>
          <w:b/>
        </w:rPr>
      </w:pPr>
      <w:r w:rsidRPr="007079F0">
        <w:rPr>
          <w:b/>
        </w:rPr>
        <w:t>Create Process to Identify Patients in Need of Screening</w:t>
      </w:r>
      <w:r>
        <w:t>. To maximize the number of patients screened, be sure that all clinicians in your practice are trained to identify patients in need screening.</w:t>
      </w:r>
    </w:p>
    <w:p w14:paraId="7A72DDC4" w14:textId="13A6082E" w:rsidR="00A63B3C" w:rsidRPr="00A63B3C" w:rsidRDefault="00A63B3C" w:rsidP="00C049B2">
      <w:pPr>
        <w:pStyle w:val="ListBullet2"/>
        <w:rPr>
          <w:b/>
        </w:rPr>
      </w:pPr>
      <w:r>
        <w:rPr>
          <w:b/>
        </w:rPr>
        <w:t xml:space="preserve">Select clinic staff. </w:t>
      </w:r>
      <w:r>
        <w:t xml:space="preserve"> Identify staff members that possess the qualities of successful photographers (as noted above in the “Recommendations” Section). These staff members will participate as volunteers in the training process. See the “User Manual” for a more detailed description of the training process.</w:t>
      </w:r>
    </w:p>
    <w:p w14:paraId="1738F3AF" w14:textId="77777777" w:rsidR="00995053" w:rsidRDefault="00995053" w:rsidP="00020E15">
      <w:pPr>
        <w:pStyle w:val="Heading3"/>
      </w:pPr>
      <w:bookmarkStart w:id="20" w:name="_Toc329951353"/>
      <w:bookmarkStart w:id="21" w:name="_Toc331064410"/>
      <w:r>
        <w:t>Set Up</w:t>
      </w:r>
      <w:bookmarkEnd w:id="20"/>
      <w:bookmarkEnd w:id="21"/>
    </w:p>
    <w:p w14:paraId="32C63C6D" w14:textId="0FD9CA10" w:rsidR="008731F4" w:rsidRPr="008731F4" w:rsidRDefault="008731F4" w:rsidP="008731F4">
      <w:r>
        <w:t>Both Administrator and Clinical Champions should work together to Set Up the Tele-I-CARE service.</w:t>
      </w:r>
    </w:p>
    <w:p w14:paraId="7EE93180" w14:textId="77777777" w:rsidR="00995053" w:rsidRPr="004606F7" w:rsidRDefault="00995053" w:rsidP="00995053">
      <w:pPr>
        <w:pStyle w:val="ListBullet"/>
        <w:numPr>
          <w:ilvl w:val="0"/>
          <w:numId w:val="2"/>
        </w:numPr>
        <w:rPr>
          <w:b/>
        </w:rPr>
      </w:pPr>
      <w:r w:rsidRPr="004606F7">
        <w:rPr>
          <w:b/>
        </w:rPr>
        <w:t>Select Designated Eye Exam Room</w:t>
      </w:r>
      <w:r>
        <w:t xml:space="preserve">. A single exam room maximizes opportunity to screen diabetic patients. If your clinic cannot designate one room, then find a central location that the camera can be rolled too and from. </w:t>
      </w:r>
    </w:p>
    <w:p w14:paraId="531CECCA" w14:textId="111F34FB" w:rsidR="00995053" w:rsidRPr="004606F7" w:rsidRDefault="00995053" w:rsidP="00995053">
      <w:pPr>
        <w:pStyle w:val="ListBullet"/>
        <w:numPr>
          <w:ilvl w:val="0"/>
          <w:numId w:val="2"/>
        </w:numPr>
        <w:rPr>
          <w:b/>
        </w:rPr>
      </w:pPr>
      <w:r w:rsidRPr="004606F7">
        <w:rPr>
          <w:b/>
        </w:rPr>
        <w:t>Purchase Camera, Laptop, and Eye Chart from Tele-I-CARE</w:t>
      </w:r>
      <w:r>
        <w:rPr>
          <w:b/>
        </w:rPr>
        <w:t>.</w:t>
      </w:r>
      <w:r>
        <w:t xml:space="preserve"> </w:t>
      </w:r>
      <w:r w:rsidR="003B4BD8">
        <w:t>You may own your own equipment or share with other primary care clinics.</w:t>
      </w:r>
    </w:p>
    <w:p w14:paraId="13F9C0F7" w14:textId="2F4EDE24" w:rsidR="00995053" w:rsidRPr="008731F4" w:rsidRDefault="00995053" w:rsidP="00995053">
      <w:pPr>
        <w:pStyle w:val="ListBullet"/>
        <w:numPr>
          <w:ilvl w:val="0"/>
          <w:numId w:val="2"/>
        </w:numPr>
        <w:rPr>
          <w:b/>
        </w:rPr>
      </w:pPr>
      <w:r w:rsidRPr="007079F0">
        <w:rPr>
          <w:b/>
        </w:rPr>
        <w:t>Schedule Training</w:t>
      </w:r>
      <w:r>
        <w:t>. The Clinical Champion</w:t>
      </w:r>
      <w:r w:rsidR="003658EA">
        <w:t xml:space="preserve"> and volunteers</w:t>
      </w:r>
      <w:r>
        <w:t xml:space="preserve"> will learn how to perform the entire patient encounter in a series of training sessions. Training will include operating the camera and navigating the Tele-I-CARE website.</w:t>
      </w:r>
    </w:p>
    <w:p w14:paraId="7FACC80F" w14:textId="009DB476" w:rsidR="003658EA" w:rsidRPr="003658EA" w:rsidRDefault="008731F4" w:rsidP="008731F4">
      <w:pPr>
        <w:pStyle w:val="ListBullet2"/>
        <w:rPr>
          <w:b/>
        </w:rPr>
      </w:pPr>
      <w:r w:rsidRPr="00123AAA">
        <w:rPr>
          <w:b/>
        </w:rPr>
        <w:t>Gain User Access to Tele-I-CARE website</w:t>
      </w:r>
      <w:r>
        <w:t xml:space="preserve">. </w:t>
      </w:r>
      <w:r w:rsidR="00AA0D5D">
        <w:t>Y</w:t>
      </w:r>
      <w:r>
        <w:t>ou will receive access to the Tele-I-CARE website at your first training session. The website allows you to share patient information and photos with the eye care provider and download the</w:t>
      </w:r>
      <w:r w:rsidR="003658EA">
        <w:t xml:space="preserve"> corresponding screening report</w:t>
      </w:r>
      <w:r w:rsidR="003658EA" w:rsidRPr="003658EA">
        <w:rPr>
          <w:b/>
        </w:rPr>
        <w:t>.</w:t>
      </w:r>
    </w:p>
    <w:p w14:paraId="6F6C6DC3" w14:textId="77777777" w:rsidR="00995053" w:rsidRDefault="00995053" w:rsidP="00020E15">
      <w:pPr>
        <w:pStyle w:val="Heading3"/>
      </w:pPr>
      <w:bookmarkStart w:id="22" w:name="_Toc329951354"/>
      <w:bookmarkStart w:id="23" w:name="_Toc331064411"/>
      <w:r>
        <w:t>Practice</w:t>
      </w:r>
      <w:bookmarkEnd w:id="22"/>
      <w:bookmarkEnd w:id="23"/>
    </w:p>
    <w:p w14:paraId="4A63DD50" w14:textId="0E7CE744" w:rsidR="00EA689E" w:rsidRPr="00EA689E" w:rsidRDefault="00EA689E" w:rsidP="00EA689E">
      <w:r>
        <w:t>The Clinical Champion and trained staff practice screening.</w:t>
      </w:r>
    </w:p>
    <w:p w14:paraId="2DBBCE39" w14:textId="77777777" w:rsidR="00995053" w:rsidRPr="007079F0" w:rsidRDefault="00995053" w:rsidP="00995053">
      <w:pPr>
        <w:pStyle w:val="ListBullet"/>
        <w:numPr>
          <w:ilvl w:val="0"/>
          <w:numId w:val="2"/>
        </w:numPr>
        <w:rPr>
          <w:b/>
        </w:rPr>
      </w:pPr>
      <w:r w:rsidRPr="007079F0">
        <w:rPr>
          <w:b/>
        </w:rPr>
        <w:t>Clinical Champion Practices Photography with Volunteers</w:t>
      </w:r>
      <w:r>
        <w:t>. The Clinical Champion will get comfortable taking volunteers through the entire patient encounter and taking quality photographs.</w:t>
      </w:r>
    </w:p>
    <w:p w14:paraId="18E32844" w14:textId="6281A931" w:rsidR="00995053" w:rsidRPr="007079F0" w:rsidRDefault="00995053" w:rsidP="00995053">
      <w:pPr>
        <w:pStyle w:val="ListBullet"/>
        <w:numPr>
          <w:ilvl w:val="0"/>
          <w:numId w:val="2"/>
        </w:numPr>
        <w:rPr>
          <w:b/>
        </w:rPr>
      </w:pPr>
      <w:r w:rsidRPr="007079F0">
        <w:rPr>
          <w:b/>
        </w:rPr>
        <w:t>Tele-I-CARE Trainer Certifies Clinical Champion to Screen Patients</w:t>
      </w:r>
      <w:r>
        <w:t>. Once the Clinical Champion has learned to take quality photographs, the trainer will certify the</w:t>
      </w:r>
      <w:r w:rsidR="00AA0D5D">
        <w:t xml:space="preserve"> Clinical Champion as ready to screen p</w:t>
      </w:r>
      <w:r>
        <w:t>atients.</w:t>
      </w:r>
    </w:p>
    <w:p w14:paraId="05024EDD" w14:textId="77777777" w:rsidR="00995053" w:rsidRDefault="00995053" w:rsidP="00020E15">
      <w:pPr>
        <w:pStyle w:val="Heading3"/>
      </w:pPr>
      <w:bookmarkStart w:id="24" w:name="_Toc329951355"/>
      <w:bookmarkStart w:id="25" w:name="_Toc331064412"/>
      <w:r>
        <w:t>Screen</w:t>
      </w:r>
      <w:bookmarkEnd w:id="24"/>
      <w:bookmarkEnd w:id="25"/>
    </w:p>
    <w:p w14:paraId="5AE9EF40" w14:textId="367B37F0" w:rsidR="00995053" w:rsidRPr="00020E15" w:rsidRDefault="00995053" w:rsidP="00526BD8">
      <w:pPr>
        <w:pStyle w:val="ListBullet"/>
        <w:numPr>
          <w:ilvl w:val="0"/>
          <w:numId w:val="2"/>
        </w:numPr>
        <w:rPr>
          <w:b/>
        </w:rPr>
      </w:pPr>
      <w:r w:rsidRPr="00071604">
        <w:rPr>
          <w:b/>
        </w:rPr>
        <w:t>Put Plan into Action!</w:t>
      </w:r>
      <w:r w:rsidR="00EA689E">
        <w:t xml:space="preserve"> See </w:t>
      </w:r>
      <w:r w:rsidR="00AA0D5D">
        <w:t xml:space="preserve">Training &amp; </w:t>
      </w:r>
      <w:r w:rsidR="00EA689E">
        <w:t>User Manual for more details of screening.</w:t>
      </w:r>
    </w:p>
    <w:p w14:paraId="0D4B6858" w14:textId="77777777" w:rsidR="0000637D" w:rsidRDefault="0000637D" w:rsidP="00E30EBD">
      <w:pPr>
        <w:pStyle w:val="Heading1"/>
      </w:pPr>
    </w:p>
    <w:p w14:paraId="20EEB0B1" w14:textId="77777777" w:rsidR="0000637D" w:rsidRDefault="0000637D" w:rsidP="00E30EBD">
      <w:pPr>
        <w:pStyle w:val="Heading1"/>
      </w:pPr>
    </w:p>
    <w:p w14:paraId="7FFD3D08" w14:textId="77777777" w:rsidR="0000637D" w:rsidRDefault="0000637D" w:rsidP="00E30EBD">
      <w:pPr>
        <w:pStyle w:val="Heading1"/>
      </w:pPr>
    </w:p>
    <w:p w14:paraId="311B47BB" w14:textId="77777777" w:rsidR="0000637D" w:rsidRDefault="0000637D" w:rsidP="00E30EBD">
      <w:pPr>
        <w:pStyle w:val="Heading1"/>
      </w:pPr>
    </w:p>
    <w:p w14:paraId="7E9B9317" w14:textId="77777777" w:rsidR="0000637D" w:rsidRDefault="0000637D" w:rsidP="00E30EBD">
      <w:pPr>
        <w:pStyle w:val="Heading1"/>
      </w:pPr>
    </w:p>
    <w:p w14:paraId="3166E878" w14:textId="77777777" w:rsidR="0000637D" w:rsidRDefault="0000637D" w:rsidP="00E30EBD">
      <w:pPr>
        <w:pStyle w:val="Heading1"/>
      </w:pPr>
    </w:p>
    <w:p w14:paraId="53F11B09" w14:textId="77777777" w:rsidR="0000637D" w:rsidRDefault="0000637D" w:rsidP="00E30EBD">
      <w:pPr>
        <w:pStyle w:val="Heading1"/>
      </w:pPr>
    </w:p>
    <w:p w14:paraId="63A70122" w14:textId="77777777" w:rsidR="0000637D" w:rsidRDefault="0000637D" w:rsidP="00E30EBD">
      <w:pPr>
        <w:pStyle w:val="Heading1"/>
      </w:pPr>
    </w:p>
    <w:p w14:paraId="18E35F87" w14:textId="77777777" w:rsidR="0000637D" w:rsidRDefault="0000637D" w:rsidP="00E30EBD">
      <w:pPr>
        <w:pStyle w:val="Heading1"/>
      </w:pPr>
    </w:p>
    <w:p w14:paraId="65D48047" w14:textId="77777777" w:rsidR="0000637D" w:rsidRDefault="0000637D" w:rsidP="00E30EBD">
      <w:pPr>
        <w:pStyle w:val="Heading1"/>
      </w:pPr>
    </w:p>
    <w:p w14:paraId="04676292" w14:textId="77777777" w:rsidR="00BF6ADA" w:rsidRDefault="00BF6ADA" w:rsidP="00BF6ADA"/>
    <w:p w14:paraId="759CAA66" w14:textId="77777777" w:rsidR="003C4FAF" w:rsidRDefault="003C4FAF" w:rsidP="00BF6ADA"/>
    <w:p w14:paraId="1641F23C" w14:textId="77777777" w:rsidR="003C4FAF" w:rsidRDefault="003C4FAF" w:rsidP="00BF6ADA"/>
    <w:p w14:paraId="0D3D260D" w14:textId="77777777" w:rsidR="00BF6ADA" w:rsidRPr="00BF6ADA" w:rsidRDefault="00BF6ADA" w:rsidP="00BF6ADA"/>
    <w:p w14:paraId="4AABFCCE" w14:textId="3801464F" w:rsidR="00526BD8" w:rsidRDefault="00C049B2" w:rsidP="00E30EBD">
      <w:pPr>
        <w:pStyle w:val="Heading1"/>
      </w:pPr>
      <w:bookmarkStart w:id="26" w:name="_Toc331064413"/>
      <w:r>
        <w:t>Examples</w:t>
      </w:r>
      <w:bookmarkEnd w:id="26"/>
    </w:p>
    <w:p w14:paraId="22F2B13E" w14:textId="5BF6BB1E" w:rsidR="000539A9" w:rsidRPr="003B4BD8" w:rsidRDefault="000539A9" w:rsidP="000539A9">
      <w:r>
        <w:t>The best time to add Tele-I-CARE service</w:t>
      </w:r>
      <w:r w:rsidR="00AF110A">
        <w:t xml:space="preserve"> to the patient visit</w:t>
      </w:r>
      <w:r>
        <w:t xml:space="preserve"> depends on the general workflow of your clinic. Start by outlining the steps of a diabetic patient’s visit to your clinic. </w:t>
      </w:r>
      <w:r w:rsidRPr="002505CF">
        <w:rPr>
          <w:b/>
        </w:rPr>
        <w:t>Identify the time gaps</w:t>
      </w:r>
      <w:r>
        <w:t xml:space="preserve"> between steps during a typical patient encounter. To minimize disruption to the overall workflow, select the longest time gap at your clinic. The goal is to choose a time that does not inte</w:t>
      </w:r>
      <w:r w:rsidR="00BF6ADA">
        <w:t>rfere with the overall patient visit workflow.</w:t>
      </w:r>
    </w:p>
    <w:p w14:paraId="50D41401" w14:textId="09BC9002" w:rsidR="0040184C" w:rsidRPr="0040184C" w:rsidRDefault="000539A9" w:rsidP="0040184C">
      <w:r>
        <w:t xml:space="preserve">Consider both the Typical Visit and the Diabetic Clinic Day to get an idea of what might work for your clinic. </w:t>
      </w:r>
      <w:r w:rsidR="0040184C">
        <w:t xml:space="preserve">These examples </w:t>
      </w:r>
      <w:r>
        <w:t>may help</w:t>
      </w:r>
      <w:r w:rsidR="0040184C">
        <w:t xml:space="preserve"> the Administrative and Clinical Champions outline the best ways to incorporate Tele-I-CARE into the primary care clinic.</w:t>
      </w:r>
      <w:r w:rsidR="002505CF">
        <w:t xml:space="preserve"> </w:t>
      </w:r>
      <w:r w:rsidR="00756763">
        <w:t>The DR screening should add just</w:t>
      </w:r>
      <w:r>
        <w:t xml:space="preserve"> 10-15 minutes to a typical diabetic visit and does not put any extra</w:t>
      </w:r>
      <w:r w:rsidR="002505CF">
        <w:t xml:space="preserve"> burden on the physician’s time because screening can be performed by any HIPAA trained clinic staff member.</w:t>
      </w:r>
    </w:p>
    <w:p w14:paraId="1830E216" w14:textId="77777777" w:rsidR="006C497C" w:rsidRDefault="006C497C" w:rsidP="006C497C">
      <w:pPr>
        <w:pStyle w:val="Heading2"/>
      </w:pPr>
      <w:bookmarkStart w:id="27" w:name="_Toc329951361"/>
      <w:bookmarkStart w:id="28" w:name="_Toc331064414"/>
      <w:bookmarkStart w:id="29" w:name="_Toc329347237"/>
      <w:r>
        <w:t>Workflow: Typical Visit</w:t>
      </w:r>
      <w:bookmarkEnd w:id="27"/>
      <w:bookmarkEnd w:id="28"/>
    </w:p>
    <w:p w14:paraId="265E26E2" w14:textId="0EDFF40F" w:rsidR="006C497C" w:rsidRDefault="00850589" w:rsidP="006C497C">
      <w:r>
        <w:t>Consider a typical diabetic patient visit to the primary care clinic.</w:t>
      </w:r>
    </w:p>
    <w:p w14:paraId="05066B1F" w14:textId="77777777" w:rsidR="006C497C" w:rsidRPr="007306A6" w:rsidRDefault="006C497C" w:rsidP="006C497C">
      <w:pPr>
        <w:rPr>
          <w:b/>
        </w:rPr>
      </w:pPr>
      <w:r>
        <w:rPr>
          <w:noProof/>
          <w:lang w:eastAsia="en-US"/>
        </w:rPr>
        <w:drawing>
          <wp:inline distT="0" distB="0" distL="0" distR="0" wp14:anchorId="4607FD85" wp14:editId="3B95A0E6">
            <wp:extent cx="5486400" cy="3200400"/>
            <wp:effectExtent l="0" t="76200" r="0" b="17780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2482E85" w14:textId="2C0B8FB1" w:rsidR="006C497C" w:rsidRDefault="006C497C" w:rsidP="006C497C">
      <w:r>
        <w:t>A typical visit for a diabetic patient includes several steps. The patient must first check in with the front desk. Then, a nurse will take a patient through Intake, collecting vital signs, height, and weight. After intake, the nurse will lead the patient to wait in the exam room for the physician. The physician will examine the patient, being sure to heed requirements of diabe</w:t>
      </w:r>
      <w:r w:rsidR="00850589">
        <w:t>tic patients. The physician</w:t>
      </w:r>
      <w:r>
        <w:t xml:space="preserve"> review</w:t>
      </w:r>
      <w:r w:rsidR="00850589">
        <w:t>s</w:t>
      </w:r>
      <w:r>
        <w:t xml:space="preserve"> the most recent lab values</w:t>
      </w:r>
      <w:r w:rsidR="00850589">
        <w:t xml:space="preserve"> and urinalysis</w:t>
      </w:r>
      <w:r>
        <w:t xml:space="preserve"> to quantify the patient’s control of his diabetes. The physician must check for ailments common to diabetic patients, paying close attention to signs of peripheral neuropathy and health of the feet. </w:t>
      </w:r>
    </w:p>
    <w:p w14:paraId="062D8F3E" w14:textId="71FCC424" w:rsidR="006C497C" w:rsidRDefault="00850589" w:rsidP="006C497C">
      <w:r>
        <w:t>In addition to these parts of the diabetic visit, t</w:t>
      </w:r>
      <w:r w:rsidR="006C497C">
        <w:t>he Tele-I-CARE service would ensure that the nurse or doctor asks about the diabetic patient’s most recent dilated eye exam. DR screening is indicated for diabetic patients who have:</w:t>
      </w:r>
    </w:p>
    <w:p w14:paraId="1CDCF8B8" w14:textId="3E71B008" w:rsidR="006C497C" w:rsidRDefault="0067458D" w:rsidP="006C497C">
      <w:pPr>
        <w:pStyle w:val="ListParagraph"/>
        <w:numPr>
          <w:ilvl w:val="0"/>
          <w:numId w:val="33"/>
        </w:numPr>
      </w:pPr>
      <w:r>
        <w:t>Never</w:t>
      </w:r>
      <w:r w:rsidR="006C497C">
        <w:t xml:space="preserve"> had an eye exam</w:t>
      </w:r>
    </w:p>
    <w:p w14:paraId="643E7159" w14:textId="4CFF68E2" w:rsidR="006C497C" w:rsidRDefault="0067458D" w:rsidP="006C497C">
      <w:pPr>
        <w:pStyle w:val="ListParagraph"/>
        <w:numPr>
          <w:ilvl w:val="0"/>
          <w:numId w:val="33"/>
        </w:numPr>
      </w:pPr>
      <w:r>
        <w:t>Cannot</w:t>
      </w:r>
      <w:r w:rsidR="006C497C">
        <w:t xml:space="preserve"> remember the date of the last eye exam</w:t>
      </w:r>
    </w:p>
    <w:p w14:paraId="4A8F609D" w14:textId="07F742F7" w:rsidR="006C497C" w:rsidRDefault="0067458D" w:rsidP="006C497C">
      <w:pPr>
        <w:pStyle w:val="ListParagraph"/>
        <w:numPr>
          <w:ilvl w:val="0"/>
          <w:numId w:val="33"/>
        </w:numPr>
      </w:pPr>
      <w:r>
        <w:t>Not</w:t>
      </w:r>
      <w:r w:rsidR="006C497C">
        <w:t xml:space="preserve"> had an eye exam in over a year.</w:t>
      </w:r>
    </w:p>
    <w:p w14:paraId="797A357B" w14:textId="69F6FB3B" w:rsidR="006C497C" w:rsidRDefault="0067458D" w:rsidP="006C497C">
      <w:r>
        <w:t xml:space="preserve">If DR screening is indicated, the nurse or doctor notifies the clinic’s photographer. </w:t>
      </w:r>
      <w:r w:rsidR="006C497C">
        <w:t>Before the photographer sees the patient, certain information must be collected from the patient’s chart. Information includes, most recent HbA1c and most recent blood pressure. After the physician’s exam is complete, the photographer will lead the patient to the designated eye exam room. In that room, the photographer will take the photos and send them to the eye care provider. Finally, the photographer will lead the patient to check out with the front desk.</w:t>
      </w:r>
    </w:p>
    <w:p w14:paraId="6062B6B4" w14:textId="2096069C" w:rsidR="006C497C" w:rsidRDefault="006C497C" w:rsidP="006C497C">
      <w:r>
        <w:t>ProT</w:t>
      </w:r>
      <w:r w:rsidR="00653B48">
        <w:t>ip: It is recommended that the photographer</w:t>
      </w:r>
      <w:r>
        <w:t xml:space="preserve"> reviews the diabetic patient’s chart the day before the patient’s scheduled visit. This way the photographer is prepared with time and relevant patient information to perform the Tele-I-CARE screening </w:t>
      </w:r>
      <w:r w:rsidR="00756763">
        <w:t>at that visit</w:t>
      </w:r>
      <w:r>
        <w:t xml:space="preserve">. </w:t>
      </w:r>
    </w:p>
    <w:p w14:paraId="1947DEC1" w14:textId="77777777" w:rsidR="00526BD8" w:rsidRDefault="00526BD8" w:rsidP="00526BD8">
      <w:pPr>
        <w:pStyle w:val="Heading2"/>
      </w:pPr>
    </w:p>
    <w:p w14:paraId="75396030" w14:textId="77777777" w:rsidR="00526BD8" w:rsidRDefault="00526BD8" w:rsidP="00526BD8">
      <w:pPr>
        <w:pStyle w:val="Heading2"/>
      </w:pPr>
    </w:p>
    <w:p w14:paraId="352BF59E" w14:textId="77777777" w:rsidR="00526BD8" w:rsidRDefault="00526BD8" w:rsidP="00526BD8">
      <w:pPr>
        <w:pStyle w:val="Heading2"/>
      </w:pPr>
    </w:p>
    <w:p w14:paraId="727A82B1" w14:textId="77777777" w:rsidR="00526BD8" w:rsidRDefault="00526BD8" w:rsidP="00526BD8">
      <w:pPr>
        <w:pStyle w:val="Heading2"/>
      </w:pPr>
    </w:p>
    <w:p w14:paraId="4346DAF6" w14:textId="77777777" w:rsidR="005332CF" w:rsidRDefault="005332CF" w:rsidP="00526BD8">
      <w:pPr>
        <w:pStyle w:val="Heading2"/>
      </w:pPr>
    </w:p>
    <w:p w14:paraId="30BFA8F8" w14:textId="77777777" w:rsidR="007F373E" w:rsidRDefault="007F373E" w:rsidP="007F373E"/>
    <w:p w14:paraId="43C1F8C0" w14:textId="77777777" w:rsidR="007F373E" w:rsidRDefault="007F373E" w:rsidP="007F373E"/>
    <w:p w14:paraId="1A171A4F" w14:textId="77777777" w:rsidR="007F373E" w:rsidRDefault="007F373E" w:rsidP="007F373E"/>
    <w:p w14:paraId="0359047F" w14:textId="77777777" w:rsidR="007F373E" w:rsidRDefault="007F373E" w:rsidP="007F373E"/>
    <w:p w14:paraId="2DC328E0" w14:textId="77777777" w:rsidR="002505CF" w:rsidRDefault="002505CF" w:rsidP="00C049B2">
      <w:pPr>
        <w:pStyle w:val="Heading2"/>
        <w:rPr>
          <w:b w:val="0"/>
          <w:color w:val="auto"/>
          <w:spacing w:val="0"/>
          <w:sz w:val="23"/>
          <w:szCs w:val="20"/>
        </w:rPr>
      </w:pPr>
    </w:p>
    <w:p w14:paraId="0696952C" w14:textId="77777777" w:rsidR="00526BD8" w:rsidRDefault="00526BD8" w:rsidP="00C049B2">
      <w:pPr>
        <w:pStyle w:val="Heading2"/>
      </w:pPr>
      <w:bookmarkStart w:id="30" w:name="_Toc331064415"/>
      <w:r>
        <w:t>Diabetic Clinic Day</w:t>
      </w:r>
      <w:bookmarkEnd w:id="29"/>
      <w:bookmarkEnd w:id="30"/>
    </w:p>
    <w:p w14:paraId="503FAAE5" w14:textId="429F3F65" w:rsidR="00526BD8" w:rsidRDefault="00526BD8" w:rsidP="008F7196">
      <w:r>
        <w:t>Since screening for Diabetic Retinopathy is important for preventing blindness, it is important to screen every diabetic patient in your practice. Yet, primary care clinics have reported many diabetic patients unwilling to miss work in order to visit the doctor. To ensure that diabetic patients are screened, we recommend that you open the clinic on Saturday or chose one day of the week to keep the clinic open late to specifically screen diabetic patients</w:t>
      </w:r>
      <w:r w:rsidR="00BF6ADA">
        <w:t xml:space="preserve"> with weekday jobs</w:t>
      </w:r>
      <w:r>
        <w:t>. This way you can concentrate the number of diabetic patients you see to one day and maximize the number of screens your clinic can perform. The diagram below would place the Diabetic Clinic Day at “Day 3.”</w:t>
      </w:r>
    </w:p>
    <w:p w14:paraId="573A9604" w14:textId="15660073" w:rsidR="008F7196" w:rsidRPr="00714B04" w:rsidRDefault="008F7196" w:rsidP="008F7196">
      <w:r>
        <w:rPr>
          <w:noProof/>
          <w:lang w:eastAsia="en-US"/>
        </w:rPr>
        <w:drawing>
          <wp:inline distT="0" distB="0" distL="0" distR="0" wp14:anchorId="052BE5AB" wp14:editId="407A8EDC">
            <wp:extent cx="5486400" cy="3200400"/>
            <wp:effectExtent l="0" t="0" r="0" b="2032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39BD7852" w14:textId="34BDADC4" w:rsidR="00BF6ADA" w:rsidRPr="00BF6ADA" w:rsidRDefault="00E30EBD" w:rsidP="00BF6ADA">
      <w:pPr>
        <w:pStyle w:val="Heading2"/>
      </w:pPr>
      <w:bookmarkStart w:id="31" w:name="_Toc331064416"/>
      <w:r>
        <w:t>Sequence of Events</w:t>
      </w:r>
      <w:bookmarkEnd w:id="31"/>
    </w:p>
    <w:p w14:paraId="358BE9A9" w14:textId="713ECA53" w:rsidR="00526BD8" w:rsidRDefault="00852216" w:rsidP="000E291E">
      <w:pPr>
        <w:pStyle w:val="Heading4"/>
      </w:pPr>
      <w:r>
        <w:t>Prior:</w:t>
      </w:r>
      <w:r w:rsidR="008F7196">
        <w:t xml:space="preserve"> Identify Patient</w:t>
      </w:r>
      <w:r>
        <w:t xml:space="preserve"> + Review Patient Chart</w:t>
      </w:r>
    </w:p>
    <w:p w14:paraId="6BC01915" w14:textId="6BD84785" w:rsidR="00BF6ADA" w:rsidRPr="00BF6ADA" w:rsidRDefault="00BF6ADA" w:rsidP="00BF6ADA">
      <w:r>
        <w:t>Identifying patients that may need DR screening is a key step in the Tele-I-CARE service. Your clinic may identify patients at a routine visit or by systematically reviewing patient charts. Then,</w:t>
      </w:r>
      <w:r w:rsidR="00852216">
        <w:t xml:space="preserve"> </w:t>
      </w:r>
      <w:r>
        <w:t>you can schedule those patients for the specified Diabetic Clinic Day</w:t>
      </w:r>
      <w:r w:rsidR="002505CF">
        <w:t>.</w:t>
      </w:r>
    </w:p>
    <w:p w14:paraId="3613A514" w14:textId="76586C72" w:rsidR="008F7196" w:rsidRDefault="008F7196" w:rsidP="008F7196">
      <w:r>
        <w:t xml:space="preserve">To ensure that Diabetic Clinic Day runs smoothly, </w:t>
      </w:r>
      <w:r w:rsidR="00852216">
        <w:t>the photographers</w:t>
      </w:r>
      <w:r>
        <w:t xml:space="preserve"> should review the patient chart</w:t>
      </w:r>
      <w:r w:rsidR="00852216">
        <w:t>s ahead of time. The photographer checks for the patients a) most recent HbA1c and date and b) most r</w:t>
      </w:r>
      <w:r>
        <w:t>ecen</w:t>
      </w:r>
      <w:r w:rsidR="00852216">
        <w:t>t blood p</w:t>
      </w:r>
      <w:r>
        <w:t>ressure</w:t>
      </w:r>
    </w:p>
    <w:p w14:paraId="6B593935" w14:textId="30C989A2" w:rsidR="008F7196" w:rsidRDefault="00852216" w:rsidP="008F7196">
      <w:pPr>
        <w:pStyle w:val="Heading4"/>
      </w:pPr>
      <w:r>
        <w:t>Screen:</w:t>
      </w:r>
      <w:r w:rsidR="008F7196">
        <w:t xml:space="preserve"> Diabetic Clinic Day</w:t>
      </w:r>
    </w:p>
    <w:p w14:paraId="01D4F565" w14:textId="6C230DDF" w:rsidR="002505CF" w:rsidRDefault="00852216" w:rsidP="008F7196">
      <w:r>
        <w:t>The Dia</w:t>
      </w:r>
      <w:r w:rsidR="002505CF">
        <w:t>betic Clinic Day is dedicated to maximize the number of patients screened for DR</w:t>
      </w:r>
      <w:r>
        <w:t xml:space="preserve">. </w:t>
      </w:r>
      <w:r w:rsidR="002505CF">
        <w:t>The Clinical Champion and trained photographers will lead patients through the screening process.</w:t>
      </w:r>
    </w:p>
    <w:p w14:paraId="2AEDFD57" w14:textId="77777777" w:rsidR="002505CF" w:rsidRDefault="002505CF" w:rsidP="008F7196"/>
    <w:p w14:paraId="071CCE2C" w14:textId="77777777" w:rsidR="002505CF" w:rsidRDefault="002505CF" w:rsidP="008F7196"/>
    <w:p w14:paraId="771E201C" w14:textId="77777777" w:rsidR="002505CF" w:rsidRDefault="002505CF" w:rsidP="008F7196"/>
    <w:p w14:paraId="59C2BFDE" w14:textId="77777777" w:rsidR="002505CF" w:rsidRDefault="002505CF" w:rsidP="008F7196"/>
    <w:p w14:paraId="1F477E7E" w14:textId="77777777" w:rsidR="002505CF" w:rsidRDefault="002505CF" w:rsidP="008F7196"/>
    <w:p w14:paraId="14CC6F42" w14:textId="77777777" w:rsidR="002505CF" w:rsidRDefault="002505CF" w:rsidP="008F7196"/>
    <w:p w14:paraId="3303E787" w14:textId="77777777" w:rsidR="002505CF" w:rsidRDefault="002505CF" w:rsidP="008F7196"/>
    <w:p w14:paraId="37D5EAD4" w14:textId="77777777" w:rsidR="002505CF" w:rsidRDefault="002505CF" w:rsidP="008F7196"/>
    <w:p w14:paraId="249E971E" w14:textId="77777777" w:rsidR="002505CF" w:rsidRDefault="002505CF" w:rsidP="008F7196"/>
    <w:p w14:paraId="7318140A" w14:textId="77777777" w:rsidR="002505CF" w:rsidRDefault="002505CF" w:rsidP="008F7196"/>
    <w:p w14:paraId="7DC5C209" w14:textId="77777777" w:rsidR="002505CF" w:rsidRDefault="002505CF" w:rsidP="008F7196"/>
    <w:p w14:paraId="26B1BD98" w14:textId="77777777" w:rsidR="002505CF" w:rsidRDefault="002505CF" w:rsidP="008F7196"/>
    <w:p w14:paraId="0BC34078" w14:textId="77777777" w:rsidR="002505CF" w:rsidRDefault="002505CF" w:rsidP="008F7196"/>
    <w:p w14:paraId="5C8D03AC" w14:textId="77777777" w:rsidR="002505CF" w:rsidRDefault="002505CF" w:rsidP="008F7196"/>
    <w:p w14:paraId="28D2D3A6" w14:textId="77777777" w:rsidR="002505CF" w:rsidRDefault="002505CF" w:rsidP="008F7196"/>
    <w:p w14:paraId="3B0E4BF1" w14:textId="77777777" w:rsidR="002505CF" w:rsidRDefault="002505CF" w:rsidP="008F7196"/>
    <w:p w14:paraId="2E841EB7" w14:textId="77777777" w:rsidR="002505CF" w:rsidRDefault="002505CF" w:rsidP="008F7196"/>
    <w:p w14:paraId="1D9B14DF" w14:textId="77777777" w:rsidR="002505CF" w:rsidRDefault="002505CF" w:rsidP="008F7196"/>
    <w:p w14:paraId="617C5FF0" w14:textId="77777777" w:rsidR="002505CF" w:rsidRDefault="002505CF" w:rsidP="008F7196"/>
    <w:p w14:paraId="7B796B7A" w14:textId="77777777" w:rsidR="002505CF" w:rsidRDefault="002505CF" w:rsidP="008F7196"/>
    <w:p w14:paraId="7C1D19BC" w14:textId="77777777" w:rsidR="002505CF" w:rsidRDefault="002505CF" w:rsidP="008F7196"/>
    <w:p w14:paraId="1E7BB5A5" w14:textId="77777777" w:rsidR="00850589" w:rsidRDefault="00850589" w:rsidP="008F7196"/>
    <w:p w14:paraId="78E27A11" w14:textId="77777777" w:rsidR="00EF3084" w:rsidRPr="008F7196" w:rsidRDefault="00EF3084" w:rsidP="008F7196"/>
    <w:p w14:paraId="3226D542" w14:textId="4818B6A9" w:rsidR="00EB52C9" w:rsidRDefault="00EB52C9" w:rsidP="00BA3A62">
      <w:pPr>
        <w:pStyle w:val="Heading1"/>
      </w:pPr>
      <w:bookmarkStart w:id="32" w:name="_Toc331064417"/>
      <w:r>
        <w:t>References</w:t>
      </w:r>
      <w:bookmarkEnd w:id="32"/>
    </w:p>
    <w:p w14:paraId="7EBF3C71" w14:textId="31375354" w:rsidR="00B426BD" w:rsidRDefault="00EB52C9" w:rsidP="00EB52C9">
      <w:r>
        <w:t>1.</w:t>
      </w:r>
      <w:r w:rsidR="00B426BD">
        <w:t xml:space="preserve"> </w:t>
      </w:r>
      <w:r w:rsidR="00B426BD" w:rsidRPr="00D247A6">
        <w:rPr>
          <w:szCs w:val="23"/>
        </w:rPr>
        <w:t>Mukamel BD, Bresnick GH, Wang Q, Dickey C. Barriers to compliance with screening guidelines for diabetic retinopathy. Ophthalmic Epidemiology. 1999, Vol. 6, No. 1 , Pages 61-72.</w:t>
      </w:r>
    </w:p>
    <w:p w14:paraId="2337990E" w14:textId="2236C0AD" w:rsidR="00B426BD" w:rsidRPr="00EB52C9" w:rsidRDefault="00B426BD" w:rsidP="00EB52C9">
      <w:r>
        <w:t>2.</w:t>
      </w:r>
      <w:r w:rsidR="00EB52C9">
        <w:t xml:space="preserve"> “Diabetes Management Guidelines.” </w:t>
      </w:r>
      <w:r w:rsidR="00EB52C9" w:rsidRPr="00EB52C9">
        <w:rPr>
          <w:i/>
        </w:rPr>
        <w:t>National Diabetes Education Initiative.</w:t>
      </w:r>
      <w:r w:rsidR="00EB52C9">
        <w:t xml:space="preserve"> Ashfield Healthcare Communications, January 2016. Web. 12 July 2016.</w:t>
      </w:r>
    </w:p>
    <w:p w14:paraId="26F11C0B" w14:textId="44D1F0FA" w:rsidR="00B5494A" w:rsidRDefault="00BA3A62" w:rsidP="00BA3A62">
      <w:pPr>
        <w:pStyle w:val="Heading1"/>
      </w:pPr>
      <w:bookmarkStart w:id="33" w:name="_Toc331064418"/>
      <w:r>
        <w:t>Contributors</w:t>
      </w:r>
      <w:bookmarkEnd w:id="33"/>
    </w:p>
    <w:p w14:paraId="4F26F52A" w14:textId="24982C3E" w:rsidR="00BA3A62" w:rsidRDefault="00BA3A62" w:rsidP="00BA3A62">
      <w:pPr>
        <w:spacing w:line="240" w:lineRule="auto"/>
      </w:pPr>
      <w:r>
        <w:t>Rajeev S. Ramchandran, MD, MBA</w:t>
      </w:r>
    </w:p>
    <w:p w14:paraId="219FD68A" w14:textId="7F07543C" w:rsidR="00BA3A62" w:rsidRDefault="00BA3A62" w:rsidP="00BA3A62">
      <w:pPr>
        <w:spacing w:line="240" w:lineRule="auto"/>
      </w:pPr>
      <w:r>
        <w:t>Christye Sisson, MS, CRA</w:t>
      </w:r>
    </w:p>
    <w:p w14:paraId="79430D79" w14:textId="0A41FBA4" w:rsidR="00BA3A62" w:rsidRDefault="00C10DAB" w:rsidP="00BA3A62">
      <w:pPr>
        <w:spacing w:line="240" w:lineRule="auto"/>
      </w:pPr>
      <w:r>
        <w:t>Jennifer Tingley</w:t>
      </w:r>
    </w:p>
    <w:p w14:paraId="3EEAB4D6" w14:textId="1F25B16E" w:rsidR="00D517DB" w:rsidRDefault="00D517DB" w:rsidP="00BA3A62">
      <w:pPr>
        <w:spacing w:line="240" w:lineRule="auto"/>
      </w:pPr>
      <w:r>
        <w:t>Pavel Linares</w:t>
      </w:r>
    </w:p>
    <w:p w14:paraId="7D105316" w14:textId="08712AB4" w:rsidR="00C823AB" w:rsidRDefault="00C823AB" w:rsidP="00BA3A62">
      <w:pPr>
        <w:spacing w:line="240" w:lineRule="auto"/>
      </w:pPr>
      <w:r>
        <w:t>Taylor Parnell</w:t>
      </w:r>
    </w:p>
    <w:p w14:paraId="787FF48F" w14:textId="302A6F05" w:rsidR="00C823AB" w:rsidRDefault="00C823AB" w:rsidP="00BA3A62">
      <w:pPr>
        <w:spacing w:line="240" w:lineRule="auto"/>
      </w:pPr>
      <w:r>
        <w:t>Vanessa M. Desmore</w:t>
      </w:r>
    </w:p>
    <w:p w14:paraId="7CCB3064" w14:textId="350F3811" w:rsidR="00D517DB" w:rsidRPr="00505705" w:rsidRDefault="00D517DB" w:rsidP="00BA3A62">
      <w:pPr>
        <w:spacing w:line="240" w:lineRule="auto"/>
      </w:pPr>
      <w:r>
        <w:t>A Special Thanks to Culver Medical Group</w:t>
      </w:r>
    </w:p>
    <w:sectPr w:rsidR="00D517DB" w:rsidRPr="00505705">
      <w:headerReference w:type="even" r:id="rId35"/>
      <w:headerReference w:type="default" r:id="rId36"/>
      <w:footerReference w:type="even" r:id="rId37"/>
      <w:footerReference w:type="default" r:id="rId38"/>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9277B" w14:textId="77777777" w:rsidR="00AF110A" w:rsidRDefault="00AF110A">
      <w:pPr>
        <w:spacing w:after="0" w:line="240" w:lineRule="auto"/>
      </w:pPr>
      <w:r>
        <w:separator/>
      </w:r>
    </w:p>
  </w:endnote>
  <w:endnote w:type="continuationSeparator" w:id="0">
    <w:p w14:paraId="11F4C453" w14:textId="77777777" w:rsidR="00AF110A" w:rsidRDefault="00AF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HGS明朝E">
    <w:panose1 w:val="00000000000000000000"/>
    <w:charset w:val="80"/>
    <w:family w:val="roman"/>
    <w:notTrueType/>
    <w:pitch w:val="default"/>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AC774" w14:textId="77777777" w:rsidR="00AF110A" w:rsidRDefault="00AF110A"/>
  <w:p w14:paraId="4AA2688F" w14:textId="77777777" w:rsidR="00AF110A" w:rsidRDefault="00AF110A">
    <w:pPr>
      <w:pStyle w:val="FooterEven"/>
    </w:pPr>
    <w:r>
      <w:t xml:space="preserve">Page </w:t>
    </w:r>
    <w:r>
      <w:fldChar w:fldCharType="begin"/>
    </w:r>
    <w:r>
      <w:instrText xml:space="preserve"> PAGE   \* MERGEFORMAT </w:instrText>
    </w:r>
    <w:r>
      <w:fldChar w:fldCharType="separate"/>
    </w:r>
    <w:r w:rsidR="00627DC5" w:rsidRPr="00627DC5">
      <w:rPr>
        <w:noProof/>
        <w:sz w:val="24"/>
        <w:szCs w:val="24"/>
      </w:rPr>
      <w:t>12</w:t>
    </w:r>
    <w:r>
      <w:rPr>
        <w:noProof/>
        <w:sz w:val="24"/>
        <w:szCs w:val="24"/>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0E757" w14:textId="77777777" w:rsidR="00AF110A" w:rsidRDefault="00AF110A"/>
  <w:p w14:paraId="0EA7C42F" w14:textId="77777777" w:rsidR="00AF110A" w:rsidRDefault="00AF110A">
    <w:pPr>
      <w:pStyle w:val="FooterOdd"/>
    </w:pPr>
    <w:r>
      <w:t xml:space="preserve">Page </w:t>
    </w:r>
    <w:r>
      <w:fldChar w:fldCharType="begin"/>
    </w:r>
    <w:r>
      <w:instrText xml:space="preserve"> PAGE   \* MERGEFORMAT </w:instrText>
    </w:r>
    <w:r>
      <w:fldChar w:fldCharType="separate"/>
    </w:r>
    <w:r w:rsidR="00627DC5" w:rsidRPr="00627DC5">
      <w:rPr>
        <w:noProof/>
        <w:sz w:val="24"/>
        <w:szCs w:val="24"/>
      </w:rPr>
      <w:t>13</w:t>
    </w:r>
    <w:r>
      <w:rPr>
        <w:noProof/>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E6EE0" w14:textId="77777777" w:rsidR="00AF110A" w:rsidRDefault="00AF110A">
      <w:pPr>
        <w:spacing w:after="0" w:line="240" w:lineRule="auto"/>
      </w:pPr>
      <w:r>
        <w:separator/>
      </w:r>
    </w:p>
  </w:footnote>
  <w:footnote w:type="continuationSeparator" w:id="0">
    <w:p w14:paraId="2F04D9A5" w14:textId="77777777" w:rsidR="00AF110A" w:rsidRDefault="00AF110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53F65" w14:textId="62203006" w:rsidR="00AF110A" w:rsidRDefault="00627DC5">
    <w:pPr>
      <w:pStyle w:val="HeaderEven"/>
    </w:pPr>
    <w:sdt>
      <w:sdtPr>
        <w:alias w:val="Title"/>
        <w:id w:val="540890930"/>
        <w:dataBinding w:prefixMappings="xmlns:ns0='http://schemas.openxmlformats.org/package/2006/metadata/core-properties' xmlns:ns1='http://purl.org/dc/elements/1.1/'" w:xpath="/ns0:coreProperties[1]/ns1:title[1]" w:storeItemID="{6C3C8BC8-F283-45AE-878A-BAB7291924A1}"/>
        <w:text/>
      </w:sdtPr>
      <w:sdtEndPr/>
      <w:sdtContent>
        <w:r w:rsidR="00AF110A">
          <w:t>Tele-I-CARE</w:t>
        </w:r>
      </w:sdtContent>
    </w:sdt>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E6D07" w14:textId="1B2381EE" w:rsidR="00AF110A" w:rsidRDefault="00627DC5">
    <w:pPr>
      <w:pStyle w:val="HeaderOdd"/>
    </w:pPr>
    <w:sdt>
      <w:sdt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rsidR="00AF110A">
          <w:t>Tele-I-CARE</w:t>
        </w: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08C113FE"/>
    <w:multiLevelType w:val="hybridMultilevel"/>
    <w:tmpl w:val="7CE8752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297FD5"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2D012B4C"/>
    <w:multiLevelType w:val="hybridMultilevel"/>
    <w:tmpl w:val="698EC858"/>
    <w:lvl w:ilvl="0" w:tplc="788AE464">
      <w:start w:val="1"/>
      <w:numFmt w:val="bullet"/>
      <w:lvlText w:val="•"/>
      <w:lvlJc w:val="left"/>
      <w:pPr>
        <w:tabs>
          <w:tab w:val="num" w:pos="720"/>
        </w:tabs>
        <w:ind w:left="720" w:hanging="360"/>
      </w:pPr>
      <w:rPr>
        <w:rFonts w:ascii="Times" w:hAnsi="Times" w:hint="default"/>
      </w:rPr>
    </w:lvl>
    <w:lvl w:ilvl="1" w:tplc="8A3EE03A" w:tentative="1">
      <w:start w:val="1"/>
      <w:numFmt w:val="bullet"/>
      <w:lvlText w:val="•"/>
      <w:lvlJc w:val="left"/>
      <w:pPr>
        <w:tabs>
          <w:tab w:val="num" w:pos="1440"/>
        </w:tabs>
        <w:ind w:left="1440" w:hanging="360"/>
      </w:pPr>
      <w:rPr>
        <w:rFonts w:ascii="Times" w:hAnsi="Times" w:hint="default"/>
      </w:rPr>
    </w:lvl>
    <w:lvl w:ilvl="2" w:tplc="B90A50A0" w:tentative="1">
      <w:start w:val="1"/>
      <w:numFmt w:val="bullet"/>
      <w:lvlText w:val="•"/>
      <w:lvlJc w:val="left"/>
      <w:pPr>
        <w:tabs>
          <w:tab w:val="num" w:pos="2160"/>
        </w:tabs>
        <w:ind w:left="2160" w:hanging="360"/>
      </w:pPr>
      <w:rPr>
        <w:rFonts w:ascii="Times" w:hAnsi="Times" w:hint="default"/>
      </w:rPr>
    </w:lvl>
    <w:lvl w:ilvl="3" w:tplc="A50679CA" w:tentative="1">
      <w:start w:val="1"/>
      <w:numFmt w:val="bullet"/>
      <w:lvlText w:val="•"/>
      <w:lvlJc w:val="left"/>
      <w:pPr>
        <w:tabs>
          <w:tab w:val="num" w:pos="2880"/>
        </w:tabs>
        <w:ind w:left="2880" w:hanging="360"/>
      </w:pPr>
      <w:rPr>
        <w:rFonts w:ascii="Times" w:hAnsi="Times" w:hint="default"/>
      </w:rPr>
    </w:lvl>
    <w:lvl w:ilvl="4" w:tplc="9740D996" w:tentative="1">
      <w:start w:val="1"/>
      <w:numFmt w:val="bullet"/>
      <w:lvlText w:val="•"/>
      <w:lvlJc w:val="left"/>
      <w:pPr>
        <w:tabs>
          <w:tab w:val="num" w:pos="3600"/>
        </w:tabs>
        <w:ind w:left="3600" w:hanging="360"/>
      </w:pPr>
      <w:rPr>
        <w:rFonts w:ascii="Times" w:hAnsi="Times" w:hint="default"/>
      </w:rPr>
    </w:lvl>
    <w:lvl w:ilvl="5" w:tplc="D1A6843E" w:tentative="1">
      <w:start w:val="1"/>
      <w:numFmt w:val="bullet"/>
      <w:lvlText w:val="•"/>
      <w:lvlJc w:val="left"/>
      <w:pPr>
        <w:tabs>
          <w:tab w:val="num" w:pos="4320"/>
        </w:tabs>
        <w:ind w:left="4320" w:hanging="360"/>
      </w:pPr>
      <w:rPr>
        <w:rFonts w:ascii="Times" w:hAnsi="Times" w:hint="default"/>
      </w:rPr>
    </w:lvl>
    <w:lvl w:ilvl="6" w:tplc="B022A8BA" w:tentative="1">
      <w:start w:val="1"/>
      <w:numFmt w:val="bullet"/>
      <w:lvlText w:val="•"/>
      <w:lvlJc w:val="left"/>
      <w:pPr>
        <w:tabs>
          <w:tab w:val="num" w:pos="5040"/>
        </w:tabs>
        <w:ind w:left="5040" w:hanging="360"/>
      </w:pPr>
      <w:rPr>
        <w:rFonts w:ascii="Times" w:hAnsi="Times" w:hint="default"/>
      </w:rPr>
    </w:lvl>
    <w:lvl w:ilvl="7" w:tplc="8C340FC8" w:tentative="1">
      <w:start w:val="1"/>
      <w:numFmt w:val="bullet"/>
      <w:lvlText w:val="•"/>
      <w:lvlJc w:val="left"/>
      <w:pPr>
        <w:tabs>
          <w:tab w:val="num" w:pos="5760"/>
        </w:tabs>
        <w:ind w:left="5760" w:hanging="360"/>
      </w:pPr>
      <w:rPr>
        <w:rFonts w:ascii="Times" w:hAnsi="Times" w:hint="default"/>
      </w:rPr>
    </w:lvl>
    <w:lvl w:ilvl="8" w:tplc="EBACBBD2" w:tentative="1">
      <w:start w:val="1"/>
      <w:numFmt w:val="bullet"/>
      <w:lvlText w:val="•"/>
      <w:lvlJc w:val="left"/>
      <w:pPr>
        <w:tabs>
          <w:tab w:val="num" w:pos="6480"/>
        </w:tabs>
        <w:ind w:left="6480" w:hanging="360"/>
      </w:pPr>
      <w:rPr>
        <w:rFonts w:ascii="Times" w:hAnsi="Times" w:hint="default"/>
      </w:rPr>
    </w:lvl>
  </w:abstractNum>
  <w:abstractNum w:abstractNumId="9">
    <w:nsid w:val="3F5F6A54"/>
    <w:multiLevelType w:val="hybridMultilevel"/>
    <w:tmpl w:val="D292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357A9D"/>
    <w:multiLevelType w:val="hybridMultilevel"/>
    <w:tmpl w:val="4240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C3F3C"/>
    <w:multiLevelType w:val="hybridMultilevel"/>
    <w:tmpl w:val="3F3080D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nsid w:val="57A643CE"/>
    <w:multiLevelType w:val="hybridMultilevel"/>
    <w:tmpl w:val="12F8FC4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3">
    <w:nsid w:val="618625D8"/>
    <w:multiLevelType w:val="hybridMultilevel"/>
    <w:tmpl w:val="0FE044F8"/>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4">
    <w:nsid w:val="739A1B5C"/>
    <w:multiLevelType w:val="hybridMultilevel"/>
    <w:tmpl w:val="927E50F2"/>
    <w:lvl w:ilvl="0" w:tplc="CBAE860A">
      <w:start w:val="1"/>
      <w:numFmt w:val="bullet"/>
      <w:lvlText w:val="•"/>
      <w:lvlJc w:val="left"/>
      <w:pPr>
        <w:tabs>
          <w:tab w:val="num" w:pos="720"/>
        </w:tabs>
        <w:ind w:left="720" w:hanging="360"/>
      </w:pPr>
      <w:rPr>
        <w:rFonts w:ascii="Times New Roman" w:hAnsi="Times New Roman" w:hint="default"/>
      </w:rPr>
    </w:lvl>
    <w:lvl w:ilvl="1" w:tplc="8D764C80" w:tentative="1">
      <w:start w:val="1"/>
      <w:numFmt w:val="bullet"/>
      <w:lvlText w:val="•"/>
      <w:lvlJc w:val="left"/>
      <w:pPr>
        <w:tabs>
          <w:tab w:val="num" w:pos="1440"/>
        </w:tabs>
        <w:ind w:left="1440" w:hanging="360"/>
      </w:pPr>
      <w:rPr>
        <w:rFonts w:ascii="Times New Roman" w:hAnsi="Times New Roman" w:hint="default"/>
      </w:rPr>
    </w:lvl>
    <w:lvl w:ilvl="2" w:tplc="28E2D9D8" w:tentative="1">
      <w:start w:val="1"/>
      <w:numFmt w:val="bullet"/>
      <w:lvlText w:val="•"/>
      <w:lvlJc w:val="left"/>
      <w:pPr>
        <w:tabs>
          <w:tab w:val="num" w:pos="2160"/>
        </w:tabs>
        <w:ind w:left="2160" w:hanging="360"/>
      </w:pPr>
      <w:rPr>
        <w:rFonts w:ascii="Times New Roman" w:hAnsi="Times New Roman" w:hint="default"/>
      </w:rPr>
    </w:lvl>
    <w:lvl w:ilvl="3" w:tplc="C9068036" w:tentative="1">
      <w:start w:val="1"/>
      <w:numFmt w:val="bullet"/>
      <w:lvlText w:val="•"/>
      <w:lvlJc w:val="left"/>
      <w:pPr>
        <w:tabs>
          <w:tab w:val="num" w:pos="2880"/>
        </w:tabs>
        <w:ind w:left="2880" w:hanging="360"/>
      </w:pPr>
      <w:rPr>
        <w:rFonts w:ascii="Times New Roman" w:hAnsi="Times New Roman" w:hint="default"/>
      </w:rPr>
    </w:lvl>
    <w:lvl w:ilvl="4" w:tplc="2EE8CBCC" w:tentative="1">
      <w:start w:val="1"/>
      <w:numFmt w:val="bullet"/>
      <w:lvlText w:val="•"/>
      <w:lvlJc w:val="left"/>
      <w:pPr>
        <w:tabs>
          <w:tab w:val="num" w:pos="3600"/>
        </w:tabs>
        <w:ind w:left="3600" w:hanging="360"/>
      </w:pPr>
      <w:rPr>
        <w:rFonts w:ascii="Times New Roman" w:hAnsi="Times New Roman" w:hint="default"/>
      </w:rPr>
    </w:lvl>
    <w:lvl w:ilvl="5" w:tplc="0CA68CC2" w:tentative="1">
      <w:start w:val="1"/>
      <w:numFmt w:val="bullet"/>
      <w:lvlText w:val="•"/>
      <w:lvlJc w:val="left"/>
      <w:pPr>
        <w:tabs>
          <w:tab w:val="num" w:pos="4320"/>
        </w:tabs>
        <w:ind w:left="4320" w:hanging="360"/>
      </w:pPr>
      <w:rPr>
        <w:rFonts w:ascii="Times New Roman" w:hAnsi="Times New Roman" w:hint="default"/>
      </w:rPr>
    </w:lvl>
    <w:lvl w:ilvl="6" w:tplc="693CBB90" w:tentative="1">
      <w:start w:val="1"/>
      <w:numFmt w:val="bullet"/>
      <w:lvlText w:val="•"/>
      <w:lvlJc w:val="left"/>
      <w:pPr>
        <w:tabs>
          <w:tab w:val="num" w:pos="5040"/>
        </w:tabs>
        <w:ind w:left="5040" w:hanging="360"/>
      </w:pPr>
      <w:rPr>
        <w:rFonts w:ascii="Times New Roman" w:hAnsi="Times New Roman" w:hint="default"/>
      </w:rPr>
    </w:lvl>
    <w:lvl w:ilvl="7" w:tplc="03F29806" w:tentative="1">
      <w:start w:val="1"/>
      <w:numFmt w:val="bullet"/>
      <w:lvlText w:val="•"/>
      <w:lvlJc w:val="left"/>
      <w:pPr>
        <w:tabs>
          <w:tab w:val="num" w:pos="5760"/>
        </w:tabs>
        <w:ind w:left="5760" w:hanging="360"/>
      </w:pPr>
      <w:rPr>
        <w:rFonts w:ascii="Times New Roman" w:hAnsi="Times New Roman" w:hint="default"/>
      </w:rPr>
    </w:lvl>
    <w:lvl w:ilvl="8" w:tplc="9452B37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9BB4D4F"/>
    <w:multiLevelType w:val="hybridMultilevel"/>
    <w:tmpl w:val="22FE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717CC8"/>
    <w:multiLevelType w:val="hybridMultilevel"/>
    <w:tmpl w:val="98904BC8"/>
    <w:lvl w:ilvl="0" w:tplc="CBAE860A">
      <w:start w:val="1"/>
      <w:numFmt w:val="bullet"/>
      <w:lvlText w:val="•"/>
      <w:lvlJc w:val="left"/>
      <w:pPr>
        <w:ind w:left="780" w:hanging="360"/>
      </w:pPr>
      <w:rPr>
        <w:rFonts w:ascii="Times New Roman" w:hAnsi="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7"/>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7"/>
  </w:num>
  <w:num w:numId="13">
    <w:abstractNumId w:val="3"/>
  </w:num>
  <w:num w:numId="14">
    <w:abstractNumId w:val="2"/>
  </w:num>
  <w:num w:numId="15">
    <w:abstractNumId w:val="1"/>
  </w:num>
  <w:num w:numId="16">
    <w:abstractNumId w:val="0"/>
  </w:num>
  <w:num w:numId="17">
    <w:abstractNumId w:val="6"/>
  </w:num>
  <w:num w:numId="18">
    <w:abstractNumId w:val="7"/>
  </w:num>
  <w:num w:numId="19">
    <w:abstractNumId w:val="3"/>
  </w:num>
  <w:num w:numId="20">
    <w:abstractNumId w:val="2"/>
  </w:num>
  <w:num w:numId="21">
    <w:abstractNumId w:val="1"/>
  </w:num>
  <w:num w:numId="22">
    <w:abstractNumId w:val="0"/>
  </w:num>
  <w:num w:numId="23">
    <w:abstractNumId w:val="6"/>
  </w:num>
  <w:num w:numId="24">
    <w:abstractNumId w:val="14"/>
  </w:num>
  <w:num w:numId="25">
    <w:abstractNumId w:val="16"/>
  </w:num>
  <w:num w:numId="26">
    <w:abstractNumId w:val="9"/>
  </w:num>
  <w:num w:numId="27">
    <w:abstractNumId w:val="15"/>
  </w:num>
  <w:num w:numId="28">
    <w:abstractNumId w:val="13"/>
  </w:num>
  <w:num w:numId="29">
    <w:abstractNumId w:val="12"/>
  </w:num>
  <w:num w:numId="30">
    <w:abstractNumId w:val="11"/>
  </w:num>
  <w:num w:numId="31">
    <w:abstractNumId w:val="10"/>
  </w:num>
  <w:num w:numId="32">
    <w:abstractNumId w:val="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proofState w:spelling="clean" w:grammar="clean"/>
  <w:attachedTemplate r:id="rId1"/>
  <w:defaultTabStop w:val="720"/>
  <w:evenAndOddHeaders/>
  <w:drawingGridHorizontalSpacing w:val="115"/>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129"/>
    <w:rsid w:val="0000235B"/>
    <w:rsid w:val="0000637D"/>
    <w:rsid w:val="00020E15"/>
    <w:rsid w:val="000436D1"/>
    <w:rsid w:val="00043A52"/>
    <w:rsid w:val="00045A7A"/>
    <w:rsid w:val="000539A9"/>
    <w:rsid w:val="00056AAD"/>
    <w:rsid w:val="00066E39"/>
    <w:rsid w:val="000678DC"/>
    <w:rsid w:val="00071604"/>
    <w:rsid w:val="000733AE"/>
    <w:rsid w:val="000774B1"/>
    <w:rsid w:val="000878E3"/>
    <w:rsid w:val="00092378"/>
    <w:rsid w:val="000A06D3"/>
    <w:rsid w:val="000A07F9"/>
    <w:rsid w:val="000A4547"/>
    <w:rsid w:val="000A7331"/>
    <w:rsid w:val="000B4D53"/>
    <w:rsid w:val="000E291E"/>
    <w:rsid w:val="00103295"/>
    <w:rsid w:val="00110BFB"/>
    <w:rsid w:val="001170C8"/>
    <w:rsid w:val="001203BB"/>
    <w:rsid w:val="00151C93"/>
    <w:rsid w:val="0016190A"/>
    <w:rsid w:val="001A1C43"/>
    <w:rsid w:val="001A30D4"/>
    <w:rsid w:val="001C20C8"/>
    <w:rsid w:val="001C4F81"/>
    <w:rsid w:val="001E483C"/>
    <w:rsid w:val="001E7EC9"/>
    <w:rsid w:val="001F4D88"/>
    <w:rsid w:val="002064E8"/>
    <w:rsid w:val="002505CF"/>
    <w:rsid w:val="002571D1"/>
    <w:rsid w:val="00274529"/>
    <w:rsid w:val="00285E29"/>
    <w:rsid w:val="002A181B"/>
    <w:rsid w:val="002A6488"/>
    <w:rsid w:val="002B2BA2"/>
    <w:rsid w:val="002B33C7"/>
    <w:rsid w:val="002B6919"/>
    <w:rsid w:val="002B7DA4"/>
    <w:rsid w:val="002D2137"/>
    <w:rsid w:val="002D5C43"/>
    <w:rsid w:val="002E22A7"/>
    <w:rsid w:val="002E4570"/>
    <w:rsid w:val="002E5A31"/>
    <w:rsid w:val="003052F1"/>
    <w:rsid w:val="00322ED1"/>
    <w:rsid w:val="00326B87"/>
    <w:rsid w:val="00352907"/>
    <w:rsid w:val="003634F7"/>
    <w:rsid w:val="003658EA"/>
    <w:rsid w:val="003705D7"/>
    <w:rsid w:val="003724D2"/>
    <w:rsid w:val="00377E96"/>
    <w:rsid w:val="00381F05"/>
    <w:rsid w:val="003A2AC6"/>
    <w:rsid w:val="003A3A78"/>
    <w:rsid w:val="003B2C04"/>
    <w:rsid w:val="003B4BD8"/>
    <w:rsid w:val="003C4FAF"/>
    <w:rsid w:val="003D74AA"/>
    <w:rsid w:val="003D7FAB"/>
    <w:rsid w:val="0040184C"/>
    <w:rsid w:val="00407766"/>
    <w:rsid w:val="00417975"/>
    <w:rsid w:val="00424161"/>
    <w:rsid w:val="0043192E"/>
    <w:rsid w:val="00435231"/>
    <w:rsid w:val="00455ADA"/>
    <w:rsid w:val="00467A4C"/>
    <w:rsid w:val="004871B4"/>
    <w:rsid w:val="0048736E"/>
    <w:rsid w:val="00487516"/>
    <w:rsid w:val="00490556"/>
    <w:rsid w:val="00494489"/>
    <w:rsid w:val="004A51A9"/>
    <w:rsid w:val="004A721F"/>
    <w:rsid w:val="004B6CD8"/>
    <w:rsid w:val="004C174F"/>
    <w:rsid w:val="004C266C"/>
    <w:rsid w:val="004D49FE"/>
    <w:rsid w:val="004F18C1"/>
    <w:rsid w:val="004F50A2"/>
    <w:rsid w:val="004F7592"/>
    <w:rsid w:val="00505705"/>
    <w:rsid w:val="00514C55"/>
    <w:rsid w:val="0052030E"/>
    <w:rsid w:val="00526BD8"/>
    <w:rsid w:val="005332CF"/>
    <w:rsid w:val="00537614"/>
    <w:rsid w:val="005444D9"/>
    <w:rsid w:val="005555F5"/>
    <w:rsid w:val="00560D18"/>
    <w:rsid w:val="0056672B"/>
    <w:rsid w:val="00586C3F"/>
    <w:rsid w:val="005A1F38"/>
    <w:rsid w:val="005A4824"/>
    <w:rsid w:val="005B6993"/>
    <w:rsid w:val="005E14ED"/>
    <w:rsid w:val="00602752"/>
    <w:rsid w:val="0060475E"/>
    <w:rsid w:val="00604FF2"/>
    <w:rsid w:val="00627DC5"/>
    <w:rsid w:val="00635A20"/>
    <w:rsid w:val="00641220"/>
    <w:rsid w:val="00653B48"/>
    <w:rsid w:val="00653ED3"/>
    <w:rsid w:val="00662DB8"/>
    <w:rsid w:val="00665F6B"/>
    <w:rsid w:val="0067458D"/>
    <w:rsid w:val="00683EFB"/>
    <w:rsid w:val="006968A4"/>
    <w:rsid w:val="006C497C"/>
    <w:rsid w:val="006D2A8C"/>
    <w:rsid w:val="006D7FA4"/>
    <w:rsid w:val="006E097D"/>
    <w:rsid w:val="006F0D38"/>
    <w:rsid w:val="006F1DDC"/>
    <w:rsid w:val="0070274B"/>
    <w:rsid w:val="00714B04"/>
    <w:rsid w:val="00731572"/>
    <w:rsid w:val="00734BF0"/>
    <w:rsid w:val="00743DB9"/>
    <w:rsid w:val="00756763"/>
    <w:rsid w:val="007900B4"/>
    <w:rsid w:val="007E24FE"/>
    <w:rsid w:val="007E70B2"/>
    <w:rsid w:val="007F373E"/>
    <w:rsid w:val="007F75D4"/>
    <w:rsid w:val="00814DA1"/>
    <w:rsid w:val="0083023C"/>
    <w:rsid w:val="008334F1"/>
    <w:rsid w:val="00850589"/>
    <w:rsid w:val="00852216"/>
    <w:rsid w:val="00853989"/>
    <w:rsid w:val="00861C31"/>
    <w:rsid w:val="008731F4"/>
    <w:rsid w:val="00874D1E"/>
    <w:rsid w:val="008754E8"/>
    <w:rsid w:val="008C0476"/>
    <w:rsid w:val="008C4DCC"/>
    <w:rsid w:val="008C7915"/>
    <w:rsid w:val="008F5F6B"/>
    <w:rsid w:val="008F7196"/>
    <w:rsid w:val="00900033"/>
    <w:rsid w:val="00906D95"/>
    <w:rsid w:val="009872CB"/>
    <w:rsid w:val="00995053"/>
    <w:rsid w:val="009A59F4"/>
    <w:rsid w:val="009C7C39"/>
    <w:rsid w:val="009D495C"/>
    <w:rsid w:val="00A02986"/>
    <w:rsid w:val="00A07DBA"/>
    <w:rsid w:val="00A2642E"/>
    <w:rsid w:val="00A43F4C"/>
    <w:rsid w:val="00A46B97"/>
    <w:rsid w:val="00A55FDC"/>
    <w:rsid w:val="00A63B3C"/>
    <w:rsid w:val="00A65C60"/>
    <w:rsid w:val="00A74951"/>
    <w:rsid w:val="00AA0D5D"/>
    <w:rsid w:val="00AB3EA3"/>
    <w:rsid w:val="00AC0129"/>
    <w:rsid w:val="00AC79AA"/>
    <w:rsid w:val="00AD4362"/>
    <w:rsid w:val="00AD4C88"/>
    <w:rsid w:val="00AD4CE1"/>
    <w:rsid w:val="00AE392B"/>
    <w:rsid w:val="00AE767E"/>
    <w:rsid w:val="00AF110A"/>
    <w:rsid w:val="00AF4A8B"/>
    <w:rsid w:val="00B15A06"/>
    <w:rsid w:val="00B2659D"/>
    <w:rsid w:val="00B426BD"/>
    <w:rsid w:val="00B5494A"/>
    <w:rsid w:val="00B725AB"/>
    <w:rsid w:val="00BA3A62"/>
    <w:rsid w:val="00BD37EE"/>
    <w:rsid w:val="00BE5D5A"/>
    <w:rsid w:val="00BF51A1"/>
    <w:rsid w:val="00BF6ADA"/>
    <w:rsid w:val="00C049B2"/>
    <w:rsid w:val="00C10DAB"/>
    <w:rsid w:val="00C15F8F"/>
    <w:rsid w:val="00C215E2"/>
    <w:rsid w:val="00C21FCC"/>
    <w:rsid w:val="00C3090A"/>
    <w:rsid w:val="00C50B9A"/>
    <w:rsid w:val="00C51B46"/>
    <w:rsid w:val="00C62B5E"/>
    <w:rsid w:val="00C70068"/>
    <w:rsid w:val="00C823AB"/>
    <w:rsid w:val="00C837E0"/>
    <w:rsid w:val="00C922EF"/>
    <w:rsid w:val="00CC4653"/>
    <w:rsid w:val="00CC7CF9"/>
    <w:rsid w:val="00CD3A3D"/>
    <w:rsid w:val="00CF5DA7"/>
    <w:rsid w:val="00D13AE1"/>
    <w:rsid w:val="00D247A6"/>
    <w:rsid w:val="00D433F5"/>
    <w:rsid w:val="00D4433E"/>
    <w:rsid w:val="00D47716"/>
    <w:rsid w:val="00D517DB"/>
    <w:rsid w:val="00D5744E"/>
    <w:rsid w:val="00D70A23"/>
    <w:rsid w:val="00D77A34"/>
    <w:rsid w:val="00DB4AB2"/>
    <w:rsid w:val="00DC1CDB"/>
    <w:rsid w:val="00DC4575"/>
    <w:rsid w:val="00DD7B23"/>
    <w:rsid w:val="00DE08A2"/>
    <w:rsid w:val="00DF1A23"/>
    <w:rsid w:val="00DF35D7"/>
    <w:rsid w:val="00E03F7A"/>
    <w:rsid w:val="00E1122A"/>
    <w:rsid w:val="00E1415C"/>
    <w:rsid w:val="00E16236"/>
    <w:rsid w:val="00E16B3F"/>
    <w:rsid w:val="00E27CBC"/>
    <w:rsid w:val="00E30EBD"/>
    <w:rsid w:val="00E41782"/>
    <w:rsid w:val="00E70809"/>
    <w:rsid w:val="00E76D8F"/>
    <w:rsid w:val="00E77F9F"/>
    <w:rsid w:val="00E872AC"/>
    <w:rsid w:val="00EA320D"/>
    <w:rsid w:val="00EA689E"/>
    <w:rsid w:val="00EB52C9"/>
    <w:rsid w:val="00EC2537"/>
    <w:rsid w:val="00EC63CF"/>
    <w:rsid w:val="00ED208A"/>
    <w:rsid w:val="00ED3865"/>
    <w:rsid w:val="00EE1B2A"/>
    <w:rsid w:val="00EF3084"/>
    <w:rsid w:val="00F06A85"/>
    <w:rsid w:val="00F4576E"/>
    <w:rsid w:val="00F52897"/>
    <w:rsid w:val="00FB4141"/>
    <w:rsid w:val="00FC0F52"/>
    <w:rsid w:val="00FD267C"/>
    <w:rsid w:val="00FE4F9F"/>
    <w:rsid w:val="00FE7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D6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endnote reference" w:uiPriority="0"/>
    <w:lsdException w:name="endnote text"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242852"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629DD1"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unhideWhenUsed/>
    <w:qFormat/>
    <w:pPr>
      <w:spacing w:before="200" w:after="0"/>
      <w:outlineLvl w:val="4"/>
    </w:pPr>
    <w:rPr>
      <w:b/>
      <w:color w:val="242852"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297FD5"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629DD1"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F8FA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242852" w:themeColor="text2"/>
      <w:sz w:val="32"/>
      <w:szCs w:val="32"/>
      <w:lang w:eastAsia="ja-JP"/>
    </w:rPr>
  </w:style>
  <w:style w:type="character" w:customStyle="1" w:styleId="Heading2Char">
    <w:name w:val="Heading 2 Char"/>
    <w:basedOn w:val="DefaultParagraphFont"/>
    <w:link w:val="Heading2"/>
    <w:uiPriority w:val="9"/>
    <w:rPr>
      <w:rFonts w:cs="Times New Roman"/>
      <w:b/>
      <w:color w:val="629DD1"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qFormat/>
    <w:pPr>
      <w:pBdr>
        <w:top w:val="double" w:sz="12" w:space="10" w:color="297FD5" w:themeColor="accent2"/>
        <w:left w:val="double" w:sz="12" w:space="10" w:color="297FD5" w:themeColor="accent2"/>
        <w:bottom w:val="double" w:sz="12" w:space="10" w:color="297FD5" w:themeColor="accent2"/>
        <w:right w:val="double" w:sz="12" w:space="10" w:color="297FD5" w:themeColor="accent2"/>
      </w:pBdr>
      <w:shd w:val="clear" w:color="auto" w:fill="FFFFFF" w:themeFill="background1"/>
      <w:spacing w:before="300" w:after="300"/>
      <w:ind w:left="720" w:right="720"/>
      <w:contextualSpacing/>
    </w:pPr>
    <w:rPr>
      <w:b/>
      <w:color w:val="297FD5" w:themeColor="accent2"/>
    </w:rPr>
  </w:style>
  <w:style w:type="character" w:customStyle="1" w:styleId="IntenseQuoteChar">
    <w:name w:val="Intense Quote Char"/>
    <w:basedOn w:val="DefaultParagraphFont"/>
    <w:link w:val="IntenseQuote"/>
    <w:rPr>
      <w:rFonts w:cs="Times New Roman"/>
      <w:b/>
      <w:color w:val="297FD5"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297FD5"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297FD5" w:themeColor="accent2"/>
      <w:spacing w:val="50"/>
      <w:sz w:val="24"/>
      <w:lang w:eastAsia="ja-JP"/>
    </w:rPr>
  </w:style>
  <w:style w:type="paragraph" w:styleId="Title">
    <w:name w:val="Title"/>
    <w:basedOn w:val="Normal"/>
    <w:link w:val="TitleChar"/>
    <w:uiPriority w:val="10"/>
    <w:qFormat/>
    <w:pPr>
      <w:spacing w:after="0" w:line="240" w:lineRule="auto"/>
    </w:pPr>
    <w:rPr>
      <w:color w:val="242852" w:themeColor="text2"/>
      <w:sz w:val="72"/>
      <w:szCs w:val="48"/>
    </w:rPr>
  </w:style>
  <w:style w:type="character" w:customStyle="1" w:styleId="TitleChar">
    <w:name w:val="Title Char"/>
    <w:basedOn w:val="DefaultParagraphFont"/>
    <w:link w:val="Title"/>
    <w:uiPriority w:val="10"/>
    <w:rPr>
      <w:rFonts w:cs="Times New Roman"/>
      <w:color w:val="242852"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242852"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242852" w:themeColor="text2"/>
      <w:spacing w:val="10"/>
      <w:sz w:val="23"/>
    </w:rPr>
  </w:style>
  <w:style w:type="character" w:customStyle="1" w:styleId="Heading4Char">
    <w:name w:val="Heading 4 Char"/>
    <w:basedOn w:val="DefaultParagraphFont"/>
    <w:link w:val="Heading4"/>
    <w:uiPriority w:val="9"/>
    <w:rPr>
      <w:rFonts w:cs="Times New Roman"/>
      <w:caps/>
      <w:spacing w:val="14"/>
      <w:lang w:eastAsia="ja-JP"/>
    </w:rPr>
  </w:style>
  <w:style w:type="character" w:customStyle="1" w:styleId="Heading5Char">
    <w:name w:val="Heading 5 Char"/>
    <w:basedOn w:val="DefaultParagraphFont"/>
    <w:link w:val="Heading5"/>
    <w:uiPriority w:val="9"/>
    <w:rPr>
      <w:rFonts w:cs="Times New Roman"/>
      <w:b/>
      <w:color w:val="242852"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297FD5"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629DD1"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F8FA9" w:themeColor="accent3"/>
      <w:spacing w:val="40"/>
      <w:sz w:val="20"/>
      <w:szCs w:val="20"/>
      <w:lang w:eastAsia="ja-JP"/>
    </w:rPr>
  </w:style>
  <w:style w:type="character" w:styleId="Hyperlink">
    <w:name w:val="Hyperlink"/>
    <w:basedOn w:val="DefaultParagraphFont"/>
    <w:unhideWhenUsed/>
    <w:rPr>
      <w:color w:val="9454C3" w:themeColor="hyperlink"/>
      <w:u w:val="single"/>
    </w:rPr>
  </w:style>
  <w:style w:type="character" w:styleId="IntenseEmphasis">
    <w:name w:val="Intense Emphasis"/>
    <w:basedOn w:val="DefaultParagraphFont"/>
    <w:uiPriority w:val="21"/>
    <w:qFormat/>
    <w:rPr>
      <w:rFonts w:asciiTheme="minorHAnsi" w:hAnsiTheme="minorHAnsi"/>
      <w:b/>
      <w:dstrike w:val="0"/>
      <w:color w:val="297FD5"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629DD1" w:themeColor="accent1"/>
      <w:spacing w:val="10"/>
      <w:w w:val="100"/>
      <w:position w:val="0"/>
      <w:sz w:val="20"/>
      <w:szCs w:val="18"/>
      <w:u w:val="single" w:color="629DD1"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629DD1" w:themeColor="accent1"/>
    </w:rPr>
  </w:style>
  <w:style w:type="paragraph" w:styleId="ListBullet3">
    <w:name w:val="List Bullet 3"/>
    <w:basedOn w:val="Normal"/>
    <w:uiPriority w:val="36"/>
    <w:unhideWhenUsed/>
    <w:qFormat/>
    <w:pPr>
      <w:numPr>
        <w:numId w:val="20"/>
      </w:numPr>
    </w:pPr>
    <w:rPr>
      <w:color w:val="297FD5"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242852" w:themeColor="text2"/>
      <w:spacing w:val="6"/>
    </w:rPr>
  </w:style>
  <w:style w:type="character" w:customStyle="1" w:styleId="QuoteChar">
    <w:name w:val="Quote Char"/>
    <w:basedOn w:val="DefaultParagraphFont"/>
    <w:link w:val="Quote"/>
    <w:uiPriority w:val="29"/>
    <w:rPr>
      <w:rFonts w:cs="Times New Roman"/>
      <w:i/>
      <w:smallCaps/>
      <w:color w:val="242852" w:themeColor="text2"/>
      <w:spacing w:val="6"/>
      <w:sz w:val="23"/>
      <w:szCs w:val="20"/>
      <w:lang w:eastAsia="ja-JP"/>
    </w:rPr>
  </w:style>
  <w:style w:type="character" w:styleId="Strong">
    <w:name w:val="Strong"/>
    <w:uiPriority w:val="22"/>
    <w:qFormat/>
    <w:rPr>
      <w:rFonts w:asciiTheme="minorHAnsi" w:hAnsiTheme="minorHAnsi"/>
      <w:b/>
      <w:color w:val="297FD5"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242852" w:themeColor="text2"/>
      <w:sz w:val="23"/>
    </w:rPr>
  </w:style>
  <w:style w:type="table" w:styleId="TableGrid">
    <w:name w:val="Table Grid"/>
    <w:basedOn w:val="TableNormal"/>
    <w:uiPriority w:val="1"/>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pPr>
      <w:spacing w:after="0"/>
    </w:pPr>
    <w:rPr>
      <w:sz w:val="22"/>
      <w:szCs w:val="22"/>
    </w:rPr>
  </w:style>
  <w:style w:type="paragraph" w:styleId="TOC3">
    <w:name w:val="toc 3"/>
    <w:basedOn w:val="Normal"/>
    <w:next w:val="Normal"/>
    <w:autoRedefine/>
    <w:uiPriority w:val="39"/>
    <w:unhideWhenUsed/>
    <w:qFormat/>
    <w:pPr>
      <w:spacing w:after="0"/>
      <w:ind w:left="230"/>
    </w:pPr>
    <w:rPr>
      <w:i/>
      <w:sz w:val="22"/>
      <w:szCs w:val="22"/>
    </w:rPr>
  </w:style>
  <w:style w:type="paragraph" w:styleId="TOC4">
    <w:name w:val="toc 4"/>
    <w:basedOn w:val="Normal"/>
    <w:next w:val="Normal"/>
    <w:autoRedefine/>
    <w:uiPriority w:val="99"/>
    <w:semiHidden/>
    <w:unhideWhenUsed/>
    <w:qFormat/>
    <w:pPr>
      <w:pBdr>
        <w:between w:val="double" w:sz="6" w:space="0" w:color="auto"/>
      </w:pBdr>
      <w:spacing w:after="0"/>
      <w:ind w:left="460"/>
    </w:pPr>
    <w:rPr>
      <w:sz w:val="20"/>
    </w:rPr>
  </w:style>
  <w:style w:type="paragraph" w:styleId="TOC5">
    <w:name w:val="toc 5"/>
    <w:basedOn w:val="Normal"/>
    <w:next w:val="Normal"/>
    <w:autoRedefine/>
    <w:uiPriority w:val="99"/>
    <w:semiHidden/>
    <w:unhideWhenUsed/>
    <w:qFormat/>
    <w:pPr>
      <w:pBdr>
        <w:between w:val="double" w:sz="6" w:space="0" w:color="auto"/>
      </w:pBdr>
      <w:spacing w:after="0"/>
      <w:ind w:left="690"/>
    </w:pPr>
    <w:rPr>
      <w:sz w:val="20"/>
    </w:rPr>
  </w:style>
  <w:style w:type="paragraph" w:styleId="TOC6">
    <w:name w:val="toc 6"/>
    <w:basedOn w:val="Normal"/>
    <w:next w:val="Normal"/>
    <w:autoRedefine/>
    <w:uiPriority w:val="99"/>
    <w:semiHidden/>
    <w:unhideWhenUsed/>
    <w:qFormat/>
    <w:pPr>
      <w:pBdr>
        <w:between w:val="double" w:sz="6" w:space="0" w:color="auto"/>
      </w:pBdr>
      <w:spacing w:after="0"/>
      <w:ind w:left="920"/>
    </w:pPr>
    <w:rPr>
      <w:sz w:val="20"/>
    </w:rPr>
  </w:style>
  <w:style w:type="paragraph" w:styleId="TOC7">
    <w:name w:val="toc 7"/>
    <w:basedOn w:val="Normal"/>
    <w:next w:val="Normal"/>
    <w:autoRedefine/>
    <w:uiPriority w:val="99"/>
    <w:semiHidden/>
    <w:unhideWhenUsed/>
    <w:qFormat/>
    <w:pPr>
      <w:pBdr>
        <w:between w:val="double" w:sz="6" w:space="0" w:color="auto"/>
      </w:pBdr>
      <w:spacing w:after="0"/>
      <w:ind w:left="1150"/>
    </w:pPr>
    <w:rPr>
      <w:sz w:val="20"/>
    </w:rPr>
  </w:style>
  <w:style w:type="paragraph" w:styleId="TOC8">
    <w:name w:val="toc 8"/>
    <w:basedOn w:val="Normal"/>
    <w:next w:val="Normal"/>
    <w:autoRedefine/>
    <w:uiPriority w:val="99"/>
    <w:semiHidden/>
    <w:unhideWhenUsed/>
    <w:qFormat/>
    <w:pPr>
      <w:pBdr>
        <w:between w:val="double" w:sz="6" w:space="0" w:color="auto"/>
      </w:pBdr>
      <w:spacing w:after="0"/>
      <w:ind w:left="1380"/>
    </w:pPr>
    <w:rPr>
      <w:sz w:val="20"/>
    </w:rPr>
  </w:style>
  <w:style w:type="paragraph" w:styleId="TOC9">
    <w:name w:val="toc 9"/>
    <w:basedOn w:val="Normal"/>
    <w:next w:val="Normal"/>
    <w:autoRedefine/>
    <w:uiPriority w:val="99"/>
    <w:semiHidden/>
    <w:unhideWhenUsed/>
    <w:qFormat/>
    <w:pPr>
      <w:pBdr>
        <w:between w:val="double" w:sz="6" w:space="0" w:color="auto"/>
      </w:pBdr>
      <w:spacing w:after="0"/>
      <w:ind w:left="1610"/>
    </w:pPr>
    <w:rPr>
      <w:sz w:val="20"/>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629DD1" w:themeColor="accent1"/>
      </w:pBdr>
    </w:pPr>
    <w:rPr>
      <w:color w:val="242852" w:themeColor="text2"/>
      <w:sz w:val="20"/>
    </w:rPr>
  </w:style>
  <w:style w:type="paragraph" w:customStyle="1" w:styleId="FooterOdd">
    <w:name w:val="Footer Odd"/>
    <w:basedOn w:val="Normal"/>
    <w:unhideWhenUsed/>
    <w:qFormat/>
    <w:pPr>
      <w:pBdr>
        <w:top w:val="single" w:sz="4" w:space="1" w:color="629DD1" w:themeColor="accent1"/>
      </w:pBdr>
      <w:jc w:val="right"/>
    </w:pPr>
    <w:rPr>
      <w:color w:val="242852" w:themeColor="text2"/>
      <w:sz w:val="20"/>
    </w:rPr>
  </w:style>
  <w:style w:type="paragraph" w:customStyle="1" w:styleId="HeaderEven">
    <w:name w:val="Header Even"/>
    <w:basedOn w:val="Normal"/>
    <w:unhideWhenUsed/>
    <w:qFormat/>
    <w:pPr>
      <w:pBdr>
        <w:bottom w:val="single" w:sz="4" w:space="1" w:color="629DD1" w:themeColor="accent1"/>
      </w:pBdr>
      <w:spacing w:after="0" w:line="240" w:lineRule="auto"/>
    </w:pPr>
    <w:rPr>
      <w:rFonts w:eastAsia="Times New Roman"/>
      <w:b/>
      <w:color w:val="242852" w:themeColor="text2"/>
      <w:sz w:val="20"/>
      <w:szCs w:val="24"/>
      <w:lang w:eastAsia="ko-KR"/>
    </w:rPr>
  </w:style>
  <w:style w:type="paragraph" w:customStyle="1" w:styleId="HeaderOdd">
    <w:name w:val="Header Odd"/>
    <w:basedOn w:val="Normal"/>
    <w:unhideWhenUsed/>
    <w:qFormat/>
    <w:pPr>
      <w:pBdr>
        <w:bottom w:val="single" w:sz="4" w:space="1" w:color="629DD1" w:themeColor="accent1"/>
      </w:pBdr>
      <w:spacing w:after="0" w:line="240" w:lineRule="auto"/>
      <w:jc w:val="right"/>
    </w:pPr>
    <w:rPr>
      <w:rFonts w:eastAsia="Times New Roman"/>
      <w:b/>
      <w:color w:val="242852"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TOCHeading">
    <w:name w:val="TOC Heading"/>
    <w:basedOn w:val="Heading1"/>
    <w:next w:val="Normal"/>
    <w:uiPriority w:val="39"/>
    <w:unhideWhenUsed/>
    <w:qFormat/>
    <w:rsid w:val="00AE767E"/>
    <w:pPr>
      <w:keepNext/>
      <w:keepLines/>
      <w:spacing w:before="480" w:after="0" w:line="276" w:lineRule="auto"/>
      <w:outlineLvl w:val="9"/>
    </w:pPr>
    <w:rPr>
      <w:rFonts w:eastAsiaTheme="majorEastAsia" w:cstheme="majorBidi"/>
      <w:b/>
      <w:bCs/>
      <w:caps w:val="0"/>
      <w:color w:val="3476B1" w:themeColor="accent1" w:themeShade="BF"/>
      <w:kern w:val="0"/>
      <w:sz w:val="28"/>
      <w:szCs w:val="28"/>
      <w:lang w:eastAsia="en-US"/>
      <w14:ligatures w14:val="none"/>
    </w:rPr>
  </w:style>
  <w:style w:type="paragraph" w:styleId="BodyText">
    <w:name w:val="Body Text"/>
    <w:basedOn w:val="Normal"/>
    <w:link w:val="BodyTextChar"/>
    <w:rsid w:val="00AE767E"/>
    <w:pPr>
      <w:spacing w:before="200" w:after="0" w:line="240" w:lineRule="auto"/>
    </w:pPr>
    <w:rPr>
      <w:rFonts w:ascii="Calisto MT" w:eastAsia="Times New Roman" w:hAnsi="Calisto MT"/>
      <w:color w:val="404040"/>
      <w:kern w:val="0"/>
      <w:sz w:val="24"/>
      <w:lang w:eastAsia="en-US"/>
      <w14:ligatures w14:val="none"/>
    </w:rPr>
  </w:style>
  <w:style w:type="character" w:customStyle="1" w:styleId="BodyTextChar">
    <w:name w:val="Body Text Char"/>
    <w:basedOn w:val="DefaultParagraphFont"/>
    <w:link w:val="BodyText"/>
    <w:rsid w:val="00AE767E"/>
    <w:rPr>
      <w:rFonts w:ascii="Calisto MT" w:eastAsia="Times New Roman" w:hAnsi="Calisto MT"/>
      <w:color w:val="404040"/>
      <w:kern w:val="0"/>
      <w:sz w:val="24"/>
      <w14:ligatures w14:val="none"/>
    </w:rPr>
  </w:style>
  <w:style w:type="character" w:styleId="FollowedHyperlink">
    <w:name w:val="FollowedHyperlink"/>
    <w:basedOn w:val="DefaultParagraphFont"/>
    <w:uiPriority w:val="99"/>
    <w:semiHidden/>
    <w:unhideWhenUsed/>
    <w:rsid w:val="002A6488"/>
    <w:rPr>
      <w:color w:val="3EBBF0" w:themeColor="followedHyperlink"/>
      <w:u w:val="single"/>
    </w:rPr>
  </w:style>
  <w:style w:type="paragraph" w:styleId="EndnoteText">
    <w:name w:val="endnote text"/>
    <w:basedOn w:val="Normal"/>
    <w:link w:val="EndnoteTextChar"/>
    <w:rsid w:val="003634F7"/>
    <w:pPr>
      <w:spacing w:after="0" w:line="240" w:lineRule="auto"/>
    </w:pPr>
    <w:rPr>
      <w:rFonts w:ascii="Arial" w:eastAsia="Times New Roman" w:hAnsi="Arial" w:cs="Arial"/>
      <w:kern w:val="0"/>
      <w:sz w:val="20"/>
      <w:lang w:eastAsia="en-US"/>
      <w14:ligatures w14:val="none"/>
    </w:rPr>
  </w:style>
  <w:style w:type="character" w:customStyle="1" w:styleId="EndnoteTextChar">
    <w:name w:val="Endnote Text Char"/>
    <w:basedOn w:val="DefaultParagraphFont"/>
    <w:link w:val="EndnoteText"/>
    <w:rsid w:val="003634F7"/>
    <w:rPr>
      <w:rFonts w:ascii="Arial" w:eastAsia="Times New Roman" w:hAnsi="Arial" w:cs="Arial"/>
      <w:kern w:val="0"/>
      <w:sz w:val="20"/>
      <w14:ligatures w14:val="none"/>
    </w:rPr>
  </w:style>
  <w:style w:type="character" w:styleId="EndnoteReference">
    <w:name w:val="endnote reference"/>
    <w:rsid w:val="003634F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endnote reference" w:uiPriority="0"/>
    <w:lsdException w:name="endnote text"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242852"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629DD1"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unhideWhenUsed/>
    <w:qFormat/>
    <w:pPr>
      <w:spacing w:before="200" w:after="0"/>
      <w:outlineLvl w:val="4"/>
    </w:pPr>
    <w:rPr>
      <w:b/>
      <w:color w:val="242852"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297FD5"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629DD1"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F8FA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242852" w:themeColor="text2"/>
      <w:sz w:val="32"/>
      <w:szCs w:val="32"/>
      <w:lang w:eastAsia="ja-JP"/>
    </w:rPr>
  </w:style>
  <w:style w:type="character" w:customStyle="1" w:styleId="Heading2Char">
    <w:name w:val="Heading 2 Char"/>
    <w:basedOn w:val="DefaultParagraphFont"/>
    <w:link w:val="Heading2"/>
    <w:uiPriority w:val="9"/>
    <w:rPr>
      <w:rFonts w:cs="Times New Roman"/>
      <w:b/>
      <w:color w:val="629DD1"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qFormat/>
    <w:pPr>
      <w:pBdr>
        <w:top w:val="double" w:sz="12" w:space="10" w:color="297FD5" w:themeColor="accent2"/>
        <w:left w:val="double" w:sz="12" w:space="10" w:color="297FD5" w:themeColor="accent2"/>
        <w:bottom w:val="double" w:sz="12" w:space="10" w:color="297FD5" w:themeColor="accent2"/>
        <w:right w:val="double" w:sz="12" w:space="10" w:color="297FD5" w:themeColor="accent2"/>
      </w:pBdr>
      <w:shd w:val="clear" w:color="auto" w:fill="FFFFFF" w:themeFill="background1"/>
      <w:spacing w:before="300" w:after="300"/>
      <w:ind w:left="720" w:right="720"/>
      <w:contextualSpacing/>
    </w:pPr>
    <w:rPr>
      <w:b/>
      <w:color w:val="297FD5" w:themeColor="accent2"/>
    </w:rPr>
  </w:style>
  <w:style w:type="character" w:customStyle="1" w:styleId="IntenseQuoteChar">
    <w:name w:val="Intense Quote Char"/>
    <w:basedOn w:val="DefaultParagraphFont"/>
    <w:link w:val="IntenseQuote"/>
    <w:rPr>
      <w:rFonts w:cs="Times New Roman"/>
      <w:b/>
      <w:color w:val="297FD5"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297FD5"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297FD5" w:themeColor="accent2"/>
      <w:spacing w:val="50"/>
      <w:sz w:val="24"/>
      <w:lang w:eastAsia="ja-JP"/>
    </w:rPr>
  </w:style>
  <w:style w:type="paragraph" w:styleId="Title">
    <w:name w:val="Title"/>
    <w:basedOn w:val="Normal"/>
    <w:link w:val="TitleChar"/>
    <w:uiPriority w:val="10"/>
    <w:qFormat/>
    <w:pPr>
      <w:spacing w:after="0" w:line="240" w:lineRule="auto"/>
    </w:pPr>
    <w:rPr>
      <w:color w:val="242852" w:themeColor="text2"/>
      <w:sz w:val="72"/>
      <w:szCs w:val="48"/>
    </w:rPr>
  </w:style>
  <w:style w:type="character" w:customStyle="1" w:styleId="TitleChar">
    <w:name w:val="Title Char"/>
    <w:basedOn w:val="DefaultParagraphFont"/>
    <w:link w:val="Title"/>
    <w:uiPriority w:val="10"/>
    <w:rPr>
      <w:rFonts w:cs="Times New Roman"/>
      <w:color w:val="242852"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242852"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242852" w:themeColor="text2"/>
      <w:spacing w:val="10"/>
      <w:sz w:val="23"/>
    </w:rPr>
  </w:style>
  <w:style w:type="character" w:customStyle="1" w:styleId="Heading4Char">
    <w:name w:val="Heading 4 Char"/>
    <w:basedOn w:val="DefaultParagraphFont"/>
    <w:link w:val="Heading4"/>
    <w:uiPriority w:val="9"/>
    <w:rPr>
      <w:rFonts w:cs="Times New Roman"/>
      <w:caps/>
      <w:spacing w:val="14"/>
      <w:lang w:eastAsia="ja-JP"/>
    </w:rPr>
  </w:style>
  <w:style w:type="character" w:customStyle="1" w:styleId="Heading5Char">
    <w:name w:val="Heading 5 Char"/>
    <w:basedOn w:val="DefaultParagraphFont"/>
    <w:link w:val="Heading5"/>
    <w:uiPriority w:val="9"/>
    <w:rPr>
      <w:rFonts w:cs="Times New Roman"/>
      <w:b/>
      <w:color w:val="242852"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297FD5"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629DD1"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F8FA9" w:themeColor="accent3"/>
      <w:spacing w:val="40"/>
      <w:sz w:val="20"/>
      <w:szCs w:val="20"/>
      <w:lang w:eastAsia="ja-JP"/>
    </w:rPr>
  </w:style>
  <w:style w:type="character" w:styleId="Hyperlink">
    <w:name w:val="Hyperlink"/>
    <w:basedOn w:val="DefaultParagraphFont"/>
    <w:unhideWhenUsed/>
    <w:rPr>
      <w:color w:val="9454C3" w:themeColor="hyperlink"/>
      <w:u w:val="single"/>
    </w:rPr>
  </w:style>
  <w:style w:type="character" w:styleId="IntenseEmphasis">
    <w:name w:val="Intense Emphasis"/>
    <w:basedOn w:val="DefaultParagraphFont"/>
    <w:uiPriority w:val="21"/>
    <w:qFormat/>
    <w:rPr>
      <w:rFonts w:asciiTheme="minorHAnsi" w:hAnsiTheme="minorHAnsi"/>
      <w:b/>
      <w:dstrike w:val="0"/>
      <w:color w:val="297FD5"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629DD1" w:themeColor="accent1"/>
      <w:spacing w:val="10"/>
      <w:w w:val="100"/>
      <w:position w:val="0"/>
      <w:sz w:val="20"/>
      <w:szCs w:val="18"/>
      <w:u w:val="single" w:color="629DD1"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629DD1" w:themeColor="accent1"/>
    </w:rPr>
  </w:style>
  <w:style w:type="paragraph" w:styleId="ListBullet3">
    <w:name w:val="List Bullet 3"/>
    <w:basedOn w:val="Normal"/>
    <w:uiPriority w:val="36"/>
    <w:unhideWhenUsed/>
    <w:qFormat/>
    <w:pPr>
      <w:numPr>
        <w:numId w:val="20"/>
      </w:numPr>
    </w:pPr>
    <w:rPr>
      <w:color w:val="297FD5"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242852" w:themeColor="text2"/>
      <w:spacing w:val="6"/>
    </w:rPr>
  </w:style>
  <w:style w:type="character" w:customStyle="1" w:styleId="QuoteChar">
    <w:name w:val="Quote Char"/>
    <w:basedOn w:val="DefaultParagraphFont"/>
    <w:link w:val="Quote"/>
    <w:uiPriority w:val="29"/>
    <w:rPr>
      <w:rFonts w:cs="Times New Roman"/>
      <w:i/>
      <w:smallCaps/>
      <w:color w:val="242852" w:themeColor="text2"/>
      <w:spacing w:val="6"/>
      <w:sz w:val="23"/>
      <w:szCs w:val="20"/>
      <w:lang w:eastAsia="ja-JP"/>
    </w:rPr>
  </w:style>
  <w:style w:type="character" w:styleId="Strong">
    <w:name w:val="Strong"/>
    <w:uiPriority w:val="22"/>
    <w:qFormat/>
    <w:rPr>
      <w:rFonts w:asciiTheme="minorHAnsi" w:hAnsiTheme="minorHAnsi"/>
      <w:b/>
      <w:color w:val="297FD5"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242852" w:themeColor="text2"/>
      <w:sz w:val="23"/>
    </w:rPr>
  </w:style>
  <w:style w:type="table" w:styleId="TableGrid">
    <w:name w:val="Table Grid"/>
    <w:basedOn w:val="TableNormal"/>
    <w:uiPriority w:val="1"/>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pPr>
      <w:spacing w:after="0"/>
    </w:pPr>
    <w:rPr>
      <w:sz w:val="22"/>
      <w:szCs w:val="22"/>
    </w:rPr>
  </w:style>
  <w:style w:type="paragraph" w:styleId="TOC3">
    <w:name w:val="toc 3"/>
    <w:basedOn w:val="Normal"/>
    <w:next w:val="Normal"/>
    <w:autoRedefine/>
    <w:uiPriority w:val="39"/>
    <w:unhideWhenUsed/>
    <w:qFormat/>
    <w:pPr>
      <w:spacing w:after="0"/>
      <w:ind w:left="230"/>
    </w:pPr>
    <w:rPr>
      <w:i/>
      <w:sz w:val="22"/>
      <w:szCs w:val="22"/>
    </w:rPr>
  </w:style>
  <w:style w:type="paragraph" w:styleId="TOC4">
    <w:name w:val="toc 4"/>
    <w:basedOn w:val="Normal"/>
    <w:next w:val="Normal"/>
    <w:autoRedefine/>
    <w:uiPriority w:val="99"/>
    <w:semiHidden/>
    <w:unhideWhenUsed/>
    <w:qFormat/>
    <w:pPr>
      <w:pBdr>
        <w:between w:val="double" w:sz="6" w:space="0" w:color="auto"/>
      </w:pBdr>
      <w:spacing w:after="0"/>
      <w:ind w:left="460"/>
    </w:pPr>
    <w:rPr>
      <w:sz w:val="20"/>
    </w:rPr>
  </w:style>
  <w:style w:type="paragraph" w:styleId="TOC5">
    <w:name w:val="toc 5"/>
    <w:basedOn w:val="Normal"/>
    <w:next w:val="Normal"/>
    <w:autoRedefine/>
    <w:uiPriority w:val="99"/>
    <w:semiHidden/>
    <w:unhideWhenUsed/>
    <w:qFormat/>
    <w:pPr>
      <w:pBdr>
        <w:between w:val="double" w:sz="6" w:space="0" w:color="auto"/>
      </w:pBdr>
      <w:spacing w:after="0"/>
      <w:ind w:left="690"/>
    </w:pPr>
    <w:rPr>
      <w:sz w:val="20"/>
    </w:rPr>
  </w:style>
  <w:style w:type="paragraph" w:styleId="TOC6">
    <w:name w:val="toc 6"/>
    <w:basedOn w:val="Normal"/>
    <w:next w:val="Normal"/>
    <w:autoRedefine/>
    <w:uiPriority w:val="99"/>
    <w:semiHidden/>
    <w:unhideWhenUsed/>
    <w:qFormat/>
    <w:pPr>
      <w:pBdr>
        <w:between w:val="double" w:sz="6" w:space="0" w:color="auto"/>
      </w:pBdr>
      <w:spacing w:after="0"/>
      <w:ind w:left="920"/>
    </w:pPr>
    <w:rPr>
      <w:sz w:val="20"/>
    </w:rPr>
  </w:style>
  <w:style w:type="paragraph" w:styleId="TOC7">
    <w:name w:val="toc 7"/>
    <w:basedOn w:val="Normal"/>
    <w:next w:val="Normal"/>
    <w:autoRedefine/>
    <w:uiPriority w:val="99"/>
    <w:semiHidden/>
    <w:unhideWhenUsed/>
    <w:qFormat/>
    <w:pPr>
      <w:pBdr>
        <w:between w:val="double" w:sz="6" w:space="0" w:color="auto"/>
      </w:pBdr>
      <w:spacing w:after="0"/>
      <w:ind w:left="1150"/>
    </w:pPr>
    <w:rPr>
      <w:sz w:val="20"/>
    </w:rPr>
  </w:style>
  <w:style w:type="paragraph" w:styleId="TOC8">
    <w:name w:val="toc 8"/>
    <w:basedOn w:val="Normal"/>
    <w:next w:val="Normal"/>
    <w:autoRedefine/>
    <w:uiPriority w:val="99"/>
    <w:semiHidden/>
    <w:unhideWhenUsed/>
    <w:qFormat/>
    <w:pPr>
      <w:pBdr>
        <w:between w:val="double" w:sz="6" w:space="0" w:color="auto"/>
      </w:pBdr>
      <w:spacing w:after="0"/>
      <w:ind w:left="1380"/>
    </w:pPr>
    <w:rPr>
      <w:sz w:val="20"/>
    </w:rPr>
  </w:style>
  <w:style w:type="paragraph" w:styleId="TOC9">
    <w:name w:val="toc 9"/>
    <w:basedOn w:val="Normal"/>
    <w:next w:val="Normal"/>
    <w:autoRedefine/>
    <w:uiPriority w:val="99"/>
    <w:semiHidden/>
    <w:unhideWhenUsed/>
    <w:qFormat/>
    <w:pPr>
      <w:pBdr>
        <w:between w:val="double" w:sz="6" w:space="0" w:color="auto"/>
      </w:pBdr>
      <w:spacing w:after="0"/>
      <w:ind w:left="1610"/>
    </w:pPr>
    <w:rPr>
      <w:sz w:val="20"/>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629DD1" w:themeColor="accent1"/>
      </w:pBdr>
    </w:pPr>
    <w:rPr>
      <w:color w:val="242852" w:themeColor="text2"/>
      <w:sz w:val="20"/>
    </w:rPr>
  </w:style>
  <w:style w:type="paragraph" w:customStyle="1" w:styleId="FooterOdd">
    <w:name w:val="Footer Odd"/>
    <w:basedOn w:val="Normal"/>
    <w:unhideWhenUsed/>
    <w:qFormat/>
    <w:pPr>
      <w:pBdr>
        <w:top w:val="single" w:sz="4" w:space="1" w:color="629DD1" w:themeColor="accent1"/>
      </w:pBdr>
      <w:jc w:val="right"/>
    </w:pPr>
    <w:rPr>
      <w:color w:val="242852" w:themeColor="text2"/>
      <w:sz w:val="20"/>
    </w:rPr>
  </w:style>
  <w:style w:type="paragraph" w:customStyle="1" w:styleId="HeaderEven">
    <w:name w:val="Header Even"/>
    <w:basedOn w:val="Normal"/>
    <w:unhideWhenUsed/>
    <w:qFormat/>
    <w:pPr>
      <w:pBdr>
        <w:bottom w:val="single" w:sz="4" w:space="1" w:color="629DD1" w:themeColor="accent1"/>
      </w:pBdr>
      <w:spacing w:after="0" w:line="240" w:lineRule="auto"/>
    </w:pPr>
    <w:rPr>
      <w:rFonts w:eastAsia="Times New Roman"/>
      <w:b/>
      <w:color w:val="242852" w:themeColor="text2"/>
      <w:sz w:val="20"/>
      <w:szCs w:val="24"/>
      <w:lang w:eastAsia="ko-KR"/>
    </w:rPr>
  </w:style>
  <w:style w:type="paragraph" w:customStyle="1" w:styleId="HeaderOdd">
    <w:name w:val="Header Odd"/>
    <w:basedOn w:val="Normal"/>
    <w:unhideWhenUsed/>
    <w:qFormat/>
    <w:pPr>
      <w:pBdr>
        <w:bottom w:val="single" w:sz="4" w:space="1" w:color="629DD1" w:themeColor="accent1"/>
      </w:pBdr>
      <w:spacing w:after="0" w:line="240" w:lineRule="auto"/>
      <w:jc w:val="right"/>
    </w:pPr>
    <w:rPr>
      <w:rFonts w:eastAsia="Times New Roman"/>
      <w:b/>
      <w:color w:val="242852"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TOCHeading">
    <w:name w:val="TOC Heading"/>
    <w:basedOn w:val="Heading1"/>
    <w:next w:val="Normal"/>
    <w:uiPriority w:val="39"/>
    <w:unhideWhenUsed/>
    <w:qFormat/>
    <w:rsid w:val="00AE767E"/>
    <w:pPr>
      <w:keepNext/>
      <w:keepLines/>
      <w:spacing w:before="480" w:after="0" w:line="276" w:lineRule="auto"/>
      <w:outlineLvl w:val="9"/>
    </w:pPr>
    <w:rPr>
      <w:rFonts w:eastAsiaTheme="majorEastAsia" w:cstheme="majorBidi"/>
      <w:b/>
      <w:bCs/>
      <w:caps w:val="0"/>
      <w:color w:val="3476B1" w:themeColor="accent1" w:themeShade="BF"/>
      <w:kern w:val="0"/>
      <w:sz w:val="28"/>
      <w:szCs w:val="28"/>
      <w:lang w:eastAsia="en-US"/>
      <w14:ligatures w14:val="none"/>
    </w:rPr>
  </w:style>
  <w:style w:type="paragraph" w:styleId="BodyText">
    <w:name w:val="Body Text"/>
    <w:basedOn w:val="Normal"/>
    <w:link w:val="BodyTextChar"/>
    <w:rsid w:val="00AE767E"/>
    <w:pPr>
      <w:spacing w:before="200" w:after="0" w:line="240" w:lineRule="auto"/>
    </w:pPr>
    <w:rPr>
      <w:rFonts w:ascii="Calisto MT" w:eastAsia="Times New Roman" w:hAnsi="Calisto MT"/>
      <w:color w:val="404040"/>
      <w:kern w:val="0"/>
      <w:sz w:val="24"/>
      <w:lang w:eastAsia="en-US"/>
      <w14:ligatures w14:val="none"/>
    </w:rPr>
  </w:style>
  <w:style w:type="character" w:customStyle="1" w:styleId="BodyTextChar">
    <w:name w:val="Body Text Char"/>
    <w:basedOn w:val="DefaultParagraphFont"/>
    <w:link w:val="BodyText"/>
    <w:rsid w:val="00AE767E"/>
    <w:rPr>
      <w:rFonts w:ascii="Calisto MT" w:eastAsia="Times New Roman" w:hAnsi="Calisto MT"/>
      <w:color w:val="404040"/>
      <w:kern w:val="0"/>
      <w:sz w:val="24"/>
      <w14:ligatures w14:val="none"/>
    </w:rPr>
  </w:style>
  <w:style w:type="character" w:styleId="FollowedHyperlink">
    <w:name w:val="FollowedHyperlink"/>
    <w:basedOn w:val="DefaultParagraphFont"/>
    <w:uiPriority w:val="99"/>
    <w:semiHidden/>
    <w:unhideWhenUsed/>
    <w:rsid w:val="002A6488"/>
    <w:rPr>
      <w:color w:val="3EBBF0" w:themeColor="followedHyperlink"/>
      <w:u w:val="single"/>
    </w:rPr>
  </w:style>
  <w:style w:type="paragraph" w:styleId="EndnoteText">
    <w:name w:val="endnote text"/>
    <w:basedOn w:val="Normal"/>
    <w:link w:val="EndnoteTextChar"/>
    <w:rsid w:val="003634F7"/>
    <w:pPr>
      <w:spacing w:after="0" w:line="240" w:lineRule="auto"/>
    </w:pPr>
    <w:rPr>
      <w:rFonts w:ascii="Arial" w:eastAsia="Times New Roman" w:hAnsi="Arial" w:cs="Arial"/>
      <w:kern w:val="0"/>
      <w:sz w:val="20"/>
      <w:lang w:eastAsia="en-US"/>
      <w14:ligatures w14:val="none"/>
    </w:rPr>
  </w:style>
  <w:style w:type="character" w:customStyle="1" w:styleId="EndnoteTextChar">
    <w:name w:val="Endnote Text Char"/>
    <w:basedOn w:val="DefaultParagraphFont"/>
    <w:link w:val="EndnoteText"/>
    <w:rsid w:val="003634F7"/>
    <w:rPr>
      <w:rFonts w:ascii="Arial" w:eastAsia="Times New Roman" w:hAnsi="Arial" w:cs="Arial"/>
      <w:kern w:val="0"/>
      <w:sz w:val="20"/>
      <w14:ligatures w14:val="none"/>
    </w:rPr>
  </w:style>
  <w:style w:type="character" w:styleId="EndnoteReference">
    <w:name w:val="endnote reference"/>
    <w:rsid w:val="003634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30371">
      <w:bodyDiv w:val="1"/>
      <w:marLeft w:val="0"/>
      <w:marRight w:val="0"/>
      <w:marTop w:val="0"/>
      <w:marBottom w:val="0"/>
      <w:divBdr>
        <w:top w:val="none" w:sz="0" w:space="0" w:color="auto"/>
        <w:left w:val="none" w:sz="0" w:space="0" w:color="auto"/>
        <w:bottom w:val="none" w:sz="0" w:space="0" w:color="auto"/>
        <w:right w:val="none" w:sz="0" w:space="0" w:color="auto"/>
      </w:divBdr>
      <w:divsChild>
        <w:div w:id="18650553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Data" Target="diagrams/data2.xml"/><Relationship Id="rId21" Type="http://schemas.openxmlformats.org/officeDocument/2006/relationships/diagramLayout" Target="diagrams/layout2.xml"/><Relationship Id="rId22" Type="http://schemas.openxmlformats.org/officeDocument/2006/relationships/diagramQuickStyle" Target="diagrams/quickStyle2.xml"/><Relationship Id="rId23" Type="http://schemas.openxmlformats.org/officeDocument/2006/relationships/diagramColors" Target="diagrams/colors2.xml"/><Relationship Id="rId24" Type="http://schemas.microsoft.com/office/2007/relationships/diagramDrawing" Target="diagrams/drawing2.xml"/><Relationship Id="rId25" Type="http://schemas.openxmlformats.org/officeDocument/2006/relationships/diagramData" Target="diagrams/data3.xml"/><Relationship Id="rId26" Type="http://schemas.openxmlformats.org/officeDocument/2006/relationships/diagramLayout" Target="diagrams/layout3.xml"/><Relationship Id="rId27" Type="http://schemas.openxmlformats.org/officeDocument/2006/relationships/diagramQuickStyle" Target="diagrams/quickStyle3.xml"/><Relationship Id="rId28" Type="http://schemas.openxmlformats.org/officeDocument/2006/relationships/diagramColors" Target="diagrams/colors3.xml"/><Relationship Id="rId29" Type="http://schemas.microsoft.com/office/2007/relationships/diagramDrawing" Target="diagrams/drawing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diagramData" Target="diagrams/data4.xml"/><Relationship Id="rId31" Type="http://schemas.openxmlformats.org/officeDocument/2006/relationships/diagramLayout" Target="diagrams/layout4.xml"/><Relationship Id="rId32" Type="http://schemas.openxmlformats.org/officeDocument/2006/relationships/diagramQuickStyle" Target="diagrams/quickStyle4.xml"/><Relationship Id="rId9" Type="http://schemas.microsoft.com/office/2007/relationships/stylesWithEffects" Target="stylesWithEffects.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33" Type="http://schemas.openxmlformats.org/officeDocument/2006/relationships/diagramColors" Target="diagrams/colors4.xml"/><Relationship Id="rId34" Type="http://schemas.microsoft.com/office/2007/relationships/diagramDrawing" Target="diagrams/drawing4.xml"/><Relationship Id="rId35" Type="http://schemas.openxmlformats.org/officeDocument/2006/relationships/header" Target="header1.xml"/><Relationship Id="rId36" Type="http://schemas.openxmlformats.org/officeDocument/2006/relationships/header" Target="header2.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image" Target="media/image1.png"/><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fontTable" Target="fontTable.xml"/><Relationship Id="rId4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45:2mpr1g_93cg7_4l8yschjl040000gp:T:TM0177307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A96F69-1AA5-6A49-BF40-39800C11BE65}" type="doc">
      <dgm:prSet loTypeId="urn:microsoft.com/office/officeart/2005/8/layout/lProcess2" loCatId="" qsTypeId="urn:microsoft.com/office/officeart/2005/8/quickstyle/simple1" qsCatId="simple" csTypeId="urn:microsoft.com/office/officeart/2005/8/colors/accent1_2" csCatId="accent1" phldr="1"/>
      <dgm:spPr/>
      <dgm:t>
        <a:bodyPr/>
        <a:lstStyle/>
        <a:p>
          <a:endParaRPr lang="en-US"/>
        </a:p>
      </dgm:t>
    </dgm:pt>
    <dgm:pt modelId="{AD495533-0F7E-9E47-BDA5-E92806385D47}">
      <dgm:prSet phldrT="[Text]"/>
      <dgm:spPr/>
      <dgm:t>
        <a:bodyPr/>
        <a:lstStyle/>
        <a:p>
          <a:r>
            <a:rPr lang="en-US"/>
            <a:t>1. Primary Care Clinic: Patient Encounter</a:t>
          </a:r>
        </a:p>
      </dgm:t>
    </dgm:pt>
    <dgm:pt modelId="{D51ABC5D-E379-164B-9389-F2EFB957358C}" type="parTrans" cxnId="{F65F41EF-192F-354B-9E8E-158E6FF8F43F}">
      <dgm:prSet/>
      <dgm:spPr/>
      <dgm:t>
        <a:bodyPr/>
        <a:lstStyle/>
        <a:p>
          <a:endParaRPr lang="en-US"/>
        </a:p>
      </dgm:t>
    </dgm:pt>
    <dgm:pt modelId="{18B25B09-C7E8-3544-8DF3-BA11F697BFB2}" type="sibTrans" cxnId="{F65F41EF-192F-354B-9E8E-158E6FF8F43F}">
      <dgm:prSet/>
      <dgm:spPr/>
      <dgm:t>
        <a:bodyPr/>
        <a:lstStyle/>
        <a:p>
          <a:endParaRPr lang="en-US"/>
        </a:p>
      </dgm:t>
    </dgm:pt>
    <dgm:pt modelId="{86E9AC5D-F597-7F4A-922E-286C72E291BC}">
      <dgm:prSet phldrT="[Text]"/>
      <dgm:spPr/>
      <dgm:t>
        <a:bodyPr/>
        <a:lstStyle/>
        <a:p>
          <a:r>
            <a:rPr lang="en-US"/>
            <a:t>1. Patient and Room Set Up</a:t>
          </a:r>
        </a:p>
        <a:p>
          <a:r>
            <a:rPr lang="en-US"/>
            <a:t>2. Visual Acuity Screening</a:t>
          </a:r>
        </a:p>
        <a:p>
          <a:r>
            <a:rPr lang="en-US"/>
            <a:t>3. Camera Set Up</a:t>
          </a:r>
        </a:p>
        <a:p>
          <a:r>
            <a:rPr lang="en-US"/>
            <a:t>4. Data Entry</a:t>
          </a:r>
        </a:p>
        <a:p>
          <a:r>
            <a:rPr lang="en-US"/>
            <a:t>5. Capture Photos</a:t>
          </a:r>
        </a:p>
        <a:p>
          <a:r>
            <a:rPr lang="en-US"/>
            <a:t>6. Send Photos</a:t>
          </a:r>
        </a:p>
        <a:p>
          <a:r>
            <a:rPr lang="en-US"/>
            <a:t>7. Document Encounter</a:t>
          </a:r>
        </a:p>
        <a:p>
          <a:r>
            <a:rPr lang="en-US"/>
            <a:t>8. Camera Shut Down</a:t>
          </a:r>
        </a:p>
      </dgm:t>
    </dgm:pt>
    <dgm:pt modelId="{9EF2E64D-B4AE-1E4E-BBA5-EA8581C992D0}" type="parTrans" cxnId="{5E3AF519-086E-CB4E-9225-36F2FDC9ECED}">
      <dgm:prSet/>
      <dgm:spPr/>
      <dgm:t>
        <a:bodyPr/>
        <a:lstStyle/>
        <a:p>
          <a:endParaRPr lang="en-US"/>
        </a:p>
      </dgm:t>
    </dgm:pt>
    <dgm:pt modelId="{81DC4D47-B75C-4246-8789-3153E5D6A334}" type="sibTrans" cxnId="{5E3AF519-086E-CB4E-9225-36F2FDC9ECED}">
      <dgm:prSet/>
      <dgm:spPr/>
      <dgm:t>
        <a:bodyPr/>
        <a:lstStyle/>
        <a:p>
          <a:endParaRPr lang="en-US"/>
        </a:p>
      </dgm:t>
    </dgm:pt>
    <dgm:pt modelId="{87DEF548-0F31-4044-9F74-1FC1C61DEC1D}">
      <dgm:prSet phldrT="[Text]"/>
      <dgm:spPr/>
      <dgm:t>
        <a:bodyPr/>
        <a:lstStyle/>
        <a:p>
          <a:r>
            <a:rPr lang="en-US"/>
            <a:t>2. Eye Care Provider</a:t>
          </a:r>
        </a:p>
      </dgm:t>
    </dgm:pt>
    <dgm:pt modelId="{F46FB59E-E8AA-1545-9E65-57E2CD18C029}" type="parTrans" cxnId="{37222B71-1595-4148-B571-898B4A92AB95}">
      <dgm:prSet/>
      <dgm:spPr/>
      <dgm:t>
        <a:bodyPr/>
        <a:lstStyle/>
        <a:p>
          <a:endParaRPr lang="en-US"/>
        </a:p>
      </dgm:t>
    </dgm:pt>
    <dgm:pt modelId="{5B52D800-2043-144E-97B9-86F76E5DFCC2}" type="sibTrans" cxnId="{37222B71-1595-4148-B571-898B4A92AB95}">
      <dgm:prSet/>
      <dgm:spPr/>
      <dgm:t>
        <a:bodyPr/>
        <a:lstStyle/>
        <a:p>
          <a:endParaRPr lang="en-US"/>
        </a:p>
      </dgm:t>
    </dgm:pt>
    <dgm:pt modelId="{BC0D6B47-4E60-694F-BA7A-DB2ADAE1F51D}">
      <dgm:prSet phldrT="[Text]"/>
      <dgm:spPr/>
      <dgm:t>
        <a:bodyPr/>
        <a:lstStyle/>
        <a:p>
          <a:r>
            <a:rPr lang="en-US"/>
            <a:t>1. Read images</a:t>
          </a:r>
        </a:p>
        <a:p>
          <a:r>
            <a:rPr lang="en-US"/>
            <a:t>2. Generate report</a:t>
          </a:r>
        </a:p>
      </dgm:t>
    </dgm:pt>
    <dgm:pt modelId="{A182926E-C3E8-F849-8575-800F4C931CB3}" type="parTrans" cxnId="{2BF8B74D-A4D7-7B45-BD12-5ECB6EB5D46C}">
      <dgm:prSet/>
      <dgm:spPr/>
      <dgm:t>
        <a:bodyPr/>
        <a:lstStyle/>
        <a:p>
          <a:endParaRPr lang="en-US"/>
        </a:p>
      </dgm:t>
    </dgm:pt>
    <dgm:pt modelId="{0229EF8B-B0B3-2948-BC6C-FA8737F58E8E}" type="sibTrans" cxnId="{2BF8B74D-A4D7-7B45-BD12-5ECB6EB5D46C}">
      <dgm:prSet/>
      <dgm:spPr/>
      <dgm:t>
        <a:bodyPr/>
        <a:lstStyle/>
        <a:p>
          <a:endParaRPr lang="en-US"/>
        </a:p>
      </dgm:t>
    </dgm:pt>
    <dgm:pt modelId="{C6BD2688-3EBC-D14E-B543-D946F4F537ED}">
      <dgm:prSet phldrT="[Text]"/>
      <dgm:spPr/>
      <dgm:t>
        <a:bodyPr/>
        <a:lstStyle/>
        <a:p>
          <a:r>
            <a:rPr lang="en-US"/>
            <a:t>3. Primary Care Clinic: Next Steps</a:t>
          </a:r>
        </a:p>
      </dgm:t>
    </dgm:pt>
    <dgm:pt modelId="{24B08A3C-CDA8-5C4B-AFFE-552C71925BAF}" type="parTrans" cxnId="{C078CC53-C86C-CF42-9AFD-EA458F6007DB}">
      <dgm:prSet/>
      <dgm:spPr/>
      <dgm:t>
        <a:bodyPr/>
        <a:lstStyle/>
        <a:p>
          <a:endParaRPr lang="en-US"/>
        </a:p>
      </dgm:t>
    </dgm:pt>
    <dgm:pt modelId="{E7E7BEE0-036D-6649-9AFB-4F8AF833D490}" type="sibTrans" cxnId="{C078CC53-C86C-CF42-9AFD-EA458F6007DB}">
      <dgm:prSet/>
      <dgm:spPr/>
      <dgm:t>
        <a:bodyPr/>
        <a:lstStyle/>
        <a:p>
          <a:endParaRPr lang="en-US"/>
        </a:p>
      </dgm:t>
    </dgm:pt>
    <dgm:pt modelId="{2D3EC1DE-EB89-0345-BA97-1187312BB6F3}">
      <dgm:prSet phldrT="[Text]"/>
      <dgm:spPr/>
      <dgm:t>
        <a:bodyPr/>
        <a:lstStyle/>
        <a:p>
          <a:r>
            <a:rPr lang="en-US"/>
            <a:t>1. Document Report</a:t>
          </a:r>
        </a:p>
        <a:p>
          <a:r>
            <a:rPr lang="en-US"/>
            <a:t>2. Contact Patient</a:t>
          </a:r>
        </a:p>
        <a:p>
          <a:r>
            <a:rPr lang="en-US"/>
            <a:t>3. Referral to ophthalmologist</a:t>
          </a:r>
        </a:p>
      </dgm:t>
    </dgm:pt>
    <dgm:pt modelId="{1BC7B55E-983E-6C49-8FCD-FFC881F3AEE8}" type="parTrans" cxnId="{1FF1F43C-2F12-F748-830D-3409D10B1B3E}">
      <dgm:prSet/>
      <dgm:spPr/>
      <dgm:t>
        <a:bodyPr/>
        <a:lstStyle/>
        <a:p>
          <a:endParaRPr lang="en-US"/>
        </a:p>
      </dgm:t>
    </dgm:pt>
    <dgm:pt modelId="{4A4E02C6-3C9D-D44B-96CF-C0A199092CF3}" type="sibTrans" cxnId="{1FF1F43C-2F12-F748-830D-3409D10B1B3E}">
      <dgm:prSet/>
      <dgm:spPr/>
      <dgm:t>
        <a:bodyPr/>
        <a:lstStyle/>
        <a:p>
          <a:endParaRPr lang="en-US"/>
        </a:p>
      </dgm:t>
    </dgm:pt>
    <dgm:pt modelId="{6881C30A-5FA4-5444-A3E0-5E36C31EE93B}" type="pres">
      <dgm:prSet presAssocID="{F1A96F69-1AA5-6A49-BF40-39800C11BE65}" presName="theList" presStyleCnt="0">
        <dgm:presLayoutVars>
          <dgm:dir/>
          <dgm:animLvl val="lvl"/>
          <dgm:resizeHandles val="exact"/>
        </dgm:presLayoutVars>
      </dgm:prSet>
      <dgm:spPr/>
      <dgm:t>
        <a:bodyPr/>
        <a:lstStyle/>
        <a:p>
          <a:endParaRPr lang="en-US"/>
        </a:p>
      </dgm:t>
    </dgm:pt>
    <dgm:pt modelId="{2D9FA96B-9C63-E44C-93EB-361F23D8F4A8}" type="pres">
      <dgm:prSet presAssocID="{AD495533-0F7E-9E47-BDA5-E92806385D47}" presName="compNode" presStyleCnt="0"/>
      <dgm:spPr/>
    </dgm:pt>
    <dgm:pt modelId="{4FEAF356-DED4-4945-940D-EF7F16474B6C}" type="pres">
      <dgm:prSet presAssocID="{AD495533-0F7E-9E47-BDA5-E92806385D47}" presName="aNode" presStyleLbl="bgShp" presStyleIdx="0" presStyleCnt="3" custLinFactX="-144107" custLinFactNeighborX="-200000" custLinFactNeighborY="81085"/>
      <dgm:spPr/>
      <dgm:t>
        <a:bodyPr/>
        <a:lstStyle/>
        <a:p>
          <a:endParaRPr lang="en-US"/>
        </a:p>
      </dgm:t>
    </dgm:pt>
    <dgm:pt modelId="{66118144-6B5E-BF4C-B000-A7169595B927}" type="pres">
      <dgm:prSet presAssocID="{AD495533-0F7E-9E47-BDA5-E92806385D47}" presName="textNode" presStyleLbl="bgShp" presStyleIdx="0" presStyleCnt="3"/>
      <dgm:spPr/>
      <dgm:t>
        <a:bodyPr/>
        <a:lstStyle/>
        <a:p>
          <a:endParaRPr lang="en-US"/>
        </a:p>
      </dgm:t>
    </dgm:pt>
    <dgm:pt modelId="{771C6FAB-6748-1D40-8A5A-B9A9AA972A72}" type="pres">
      <dgm:prSet presAssocID="{AD495533-0F7E-9E47-BDA5-E92806385D47}" presName="compChildNode" presStyleCnt="0"/>
      <dgm:spPr/>
    </dgm:pt>
    <dgm:pt modelId="{7202E1E2-AFF3-9443-89ED-1BCBA963EB56}" type="pres">
      <dgm:prSet presAssocID="{AD495533-0F7E-9E47-BDA5-E92806385D47}" presName="theInnerList" presStyleCnt="0"/>
      <dgm:spPr/>
    </dgm:pt>
    <dgm:pt modelId="{73AFE8BA-7C90-1845-BF12-7587AA0BB760}" type="pres">
      <dgm:prSet presAssocID="{86E9AC5D-F597-7F4A-922E-286C72E291BC}" presName="childNode" presStyleLbl="node1" presStyleIdx="0" presStyleCnt="3">
        <dgm:presLayoutVars>
          <dgm:bulletEnabled val="1"/>
        </dgm:presLayoutVars>
      </dgm:prSet>
      <dgm:spPr/>
      <dgm:t>
        <a:bodyPr/>
        <a:lstStyle/>
        <a:p>
          <a:endParaRPr lang="en-US"/>
        </a:p>
      </dgm:t>
    </dgm:pt>
    <dgm:pt modelId="{68757090-AF6A-1146-A3A1-6B8D79B487E8}" type="pres">
      <dgm:prSet presAssocID="{AD495533-0F7E-9E47-BDA5-E92806385D47}" presName="aSpace" presStyleCnt="0"/>
      <dgm:spPr/>
    </dgm:pt>
    <dgm:pt modelId="{5D28F0CD-E5FB-794E-B088-B55247397CE0}" type="pres">
      <dgm:prSet presAssocID="{87DEF548-0F31-4044-9F74-1FC1C61DEC1D}" presName="compNode" presStyleCnt="0"/>
      <dgm:spPr/>
    </dgm:pt>
    <dgm:pt modelId="{1D0B385B-B168-5C49-B4C5-7AE14B796F48}" type="pres">
      <dgm:prSet presAssocID="{87DEF548-0F31-4044-9F74-1FC1C61DEC1D}" presName="aNode" presStyleLbl="bgShp" presStyleIdx="1" presStyleCnt="3"/>
      <dgm:spPr/>
      <dgm:t>
        <a:bodyPr/>
        <a:lstStyle/>
        <a:p>
          <a:endParaRPr lang="en-US"/>
        </a:p>
      </dgm:t>
    </dgm:pt>
    <dgm:pt modelId="{55926118-B616-834D-AF7D-DFF20B0BA0A1}" type="pres">
      <dgm:prSet presAssocID="{87DEF548-0F31-4044-9F74-1FC1C61DEC1D}" presName="textNode" presStyleLbl="bgShp" presStyleIdx="1" presStyleCnt="3"/>
      <dgm:spPr/>
      <dgm:t>
        <a:bodyPr/>
        <a:lstStyle/>
        <a:p>
          <a:endParaRPr lang="en-US"/>
        </a:p>
      </dgm:t>
    </dgm:pt>
    <dgm:pt modelId="{74C6DCF2-4042-8143-BB71-83F2C3FCF194}" type="pres">
      <dgm:prSet presAssocID="{87DEF548-0F31-4044-9F74-1FC1C61DEC1D}" presName="compChildNode" presStyleCnt="0"/>
      <dgm:spPr/>
    </dgm:pt>
    <dgm:pt modelId="{68340826-CB1D-2340-8EAA-AEB26392B69B}" type="pres">
      <dgm:prSet presAssocID="{87DEF548-0F31-4044-9F74-1FC1C61DEC1D}" presName="theInnerList" presStyleCnt="0"/>
      <dgm:spPr/>
    </dgm:pt>
    <dgm:pt modelId="{D98B5693-7433-F14A-B24B-DD449DA7DFFA}" type="pres">
      <dgm:prSet presAssocID="{BC0D6B47-4E60-694F-BA7A-DB2ADAE1F51D}" presName="childNode" presStyleLbl="node1" presStyleIdx="1" presStyleCnt="3">
        <dgm:presLayoutVars>
          <dgm:bulletEnabled val="1"/>
        </dgm:presLayoutVars>
      </dgm:prSet>
      <dgm:spPr/>
      <dgm:t>
        <a:bodyPr/>
        <a:lstStyle/>
        <a:p>
          <a:endParaRPr lang="en-US"/>
        </a:p>
      </dgm:t>
    </dgm:pt>
    <dgm:pt modelId="{867A462C-DBC9-984C-9D20-78F25D3CCF03}" type="pres">
      <dgm:prSet presAssocID="{87DEF548-0F31-4044-9F74-1FC1C61DEC1D}" presName="aSpace" presStyleCnt="0"/>
      <dgm:spPr/>
    </dgm:pt>
    <dgm:pt modelId="{13A1DAEB-4C4F-1342-8FBC-80899BB3EB14}" type="pres">
      <dgm:prSet presAssocID="{C6BD2688-3EBC-D14E-B543-D946F4F537ED}" presName="compNode" presStyleCnt="0"/>
      <dgm:spPr/>
    </dgm:pt>
    <dgm:pt modelId="{E930898E-2651-344C-9E09-3CE5A19C4FBA}" type="pres">
      <dgm:prSet presAssocID="{C6BD2688-3EBC-D14E-B543-D946F4F537ED}" presName="aNode" presStyleLbl="bgShp" presStyleIdx="2" presStyleCnt="3"/>
      <dgm:spPr/>
      <dgm:t>
        <a:bodyPr/>
        <a:lstStyle/>
        <a:p>
          <a:endParaRPr lang="en-US"/>
        </a:p>
      </dgm:t>
    </dgm:pt>
    <dgm:pt modelId="{8A40DD4A-C020-C647-AAB7-7E5E086900BD}" type="pres">
      <dgm:prSet presAssocID="{C6BD2688-3EBC-D14E-B543-D946F4F537ED}" presName="textNode" presStyleLbl="bgShp" presStyleIdx="2" presStyleCnt="3"/>
      <dgm:spPr/>
      <dgm:t>
        <a:bodyPr/>
        <a:lstStyle/>
        <a:p>
          <a:endParaRPr lang="en-US"/>
        </a:p>
      </dgm:t>
    </dgm:pt>
    <dgm:pt modelId="{FAB5B97F-8F8E-5743-96C1-F8A85692AB9B}" type="pres">
      <dgm:prSet presAssocID="{C6BD2688-3EBC-D14E-B543-D946F4F537ED}" presName="compChildNode" presStyleCnt="0"/>
      <dgm:spPr/>
    </dgm:pt>
    <dgm:pt modelId="{6C655A33-BB2A-6549-8C7A-232B8F1CF13D}" type="pres">
      <dgm:prSet presAssocID="{C6BD2688-3EBC-D14E-B543-D946F4F537ED}" presName="theInnerList" presStyleCnt="0"/>
      <dgm:spPr/>
    </dgm:pt>
    <dgm:pt modelId="{BC0579ED-C2D1-7440-931E-BCB9A11F3F10}" type="pres">
      <dgm:prSet presAssocID="{2D3EC1DE-EB89-0345-BA97-1187312BB6F3}" presName="childNode" presStyleLbl="node1" presStyleIdx="2" presStyleCnt="3">
        <dgm:presLayoutVars>
          <dgm:bulletEnabled val="1"/>
        </dgm:presLayoutVars>
      </dgm:prSet>
      <dgm:spPr/>
      <dgm:t>
        <a:bodyPr/>
        <a:lstStyle/>
        <a:p>
          <a:endParaRPr lang="en-US"/>
        </a:p>
      </dgm:t>
    </dgm:pt>
  </dgm:ptLst>
  <dgm:cxnLst>
    <dgm:cxn modelId="{5E3AF519-086E-CB4E-9225-36F2FDC9ECED}" srcId="{AD495533-0F7E-9E47-BDA5-E92806385D47}" destId="{86E9AC5D-F597-7F4A-922E-286C72E291BC}" srcOrd="0" destOrd="0" parTransId="{9EF2E64D-B4AE-1E4E-BBA5-EA8581C992D0}" sibTransId="{81DC4D47-B75C-4246-8789-3153E5D6A334}"/>
    <dgm:cxn modelId="{D9C32025-1F63-9348-B2AE-83FD4B81846B}" type="presOf" srcId="{C6BD2688-3EBC-D14E-B543-D946F4F537ED}" destId="{E930898E-2651-344C-9E09-3CE5A19C4FBA}" srcOrd="0" destOrd="0" presId="urn:microsoft.com/office/officeart/2005/8/layout/lProcess2"/>
    <dgm:cxn modelId="{73288480-8F8C-DB48-AA47-97B2A900E2B4}" type="presOf" srcId="{AD495533-0F7E-9E47-BDA5-E92806385D47}" destId="{66118144-6B5E-BF4C-B000-A7169595B927}" srcOrd="1" destOrd="0" presId="urn:microsoft.com/office/officeart/2005/8/layout/lProcess2"/>
    <dgm:cxn modelId="{9057432E-8538-C545-B52C-C06BCE3C0E4E}" type="presOf" srcId="{86E9AC5D-F597-7F4A-922E-286C72E291BC}" destId="{73AFE8BA-7C90-1845-BF12-7587AA0BB760}" srcOrd="0" destOrd="0" presId="urn:microsoft.com/office/officeart/2005/8/layout/lProcess2"/>
    <dgm:cxn modelId="{2BF8B74D-A4D7-7B45-BD12-5ECB6EB5D46C}" srcId="{87DEF548-0F31-4044-9F74-1FC1C61DEC1D}" destId="{BC0D6B47-4E60-694F-BA7A-DB2ADAE1F51D}" srcOrd="0" destOrd="0" parTransId="{A182926E-C3E8-F849-8575-800F4C931CB3}" sibTransId="{0229EF8B-B0B3-2948-BC6C-FA8737F58E8E}"/>
    <dgm:cxn modelId="{78DBA98C-3EED-8E45-8B52-74514B586101}" type="presOf" srcId="{87DEF548-0F31-4044-9F74-1FC1C61DEC1D}" destId="{55926118-B616-834D-AF7D-DFF20B0BA0A1}" srcOrd="1" destOrd="0" presId="urn:microsoft.com/office/officeart/2005/8/layout/lProcess2"/>
    <dgm:cxn modelId="{37222B71-1595-4148-B571-898B4A92AB95}" srcId="{F1A96F69-1AA5-6A49-BF40-39800C11BE65}" destId="{87DEF548-0F31-4044-9F74-1FC1C61DEC1D}" srcOrd="1" destOrd="0" parTransId="{F46FB59E-E8AA-1545-9E65-57E2CD18C029}" sibTransId="{5B52D800-2043-144E-97B9-86F76E5DFCC2}"/>
    <dgm:cxn modelId="{4381BEA8-C275-424F-A866-08A4B01565DF}" type="presOf" srcId="{87DEF548-0F31-4044-9F74-1FC1C61DEC1D}" destId="{1D0B385B-B168-5C49-B4C5-7AE14B796F48}" srcOrd="0" destOrd="0" presId="urn:microsoft.com/office/officeart/2005/8/layout/lProcess2"/>
    <dgm:cxn modelId="{F65F41EF-192F-354B-9E8E-158E6FF8F43F}" srcId="{F1A96F69-1AA5-6A49-BF40-39800C11BE65}" destId="{AD495533-0F7E-9E47-BDA5-E92806385D47}" srcOrd="0" destOrd="0" parTransId="{D51ABC5D-E379-164B-9389-F2EFB957358C}" sibTransId="{18B25B09-C7E8-3544-8DF3-BA11F697BFB2}"/>
    <dgm:cxn modelId="{91A37BE1-E004-C349-AA8F-FCA1EF28E960}" type="presOf" srcId="{2D3EC1DE-EB89-0345-BA97-1187312BB6F3}" destId="{BC0579ED-C2D1-7440-931E-BCB9A11F3F10}" srcOrd="0" destOrd="0" presId="urn:microsoft.com/office/officeart/2005/8/layout/lProcess2"/>
    <dgm:cxn modelId="{1FF1F43C-2F12-F748-830D-3409D10B1B3E}" srcId="{C6BD2688-3EBC-D14E-B543-D946F4F537ED}" destId="{2D3EC1DE-EB89-0345-BA97-1187312BB6F3}" srcOrd="0" destOrd="0" parTransId="{1BC7B55E-983E-6C49-8FCD-FFC881F3AEE8}" sibTransId="{4A4E02C6-3C9D-D44B-96CF-C0A199092CF3}"/>
    <dgm:cxn modelId="{36A84439-26AC-F441-81AE-D69B3BC6A1DE}" type="presOf" srcId="{F1A96F69-1AA5-6A49-BF40-39800C11BE65}" destId="{6881C30A-5FA4-5444-A3E0-5E36C31EE93B}" srcOrd="0" destOrd="0" presId="urn:microsoft.com/office/officeart/2005/8/layout/lProcess2"/>
    <dgm:cxn modelId="{406C9293-099B-754B-A3A3-7B39658D1018}" type="presOf" srcId="{BC0D6B47-4E60-694F-BA7A-DB2ADAE1F51D}" destId="{D98B5693-7433-F14A-B24B-DD449DA7DFFA}" srcOrd="0" destOrd="0" presId="urn:microsoft.com/office/officeart/2005/8/layout/lProcess2"/>
    <dgm:cxn modelId="{C078CC53-C86C-CF42-9AFD-EA458F6007DB}" srcId="{F1A96F69-1AA5-6A49-BF40-39800C11BE65}" destId="{C6BD2688-3EBC-D14E-B543-D946F4F537ED}" srcOrd="2" destOrd="0" parTransId="{24B08A3C-CDA8-5C4B-AFFE-552C71925BAF}" sibTransId="{E7E7BEE0-036D-6649-9AFB-4F8AF833D490}"/>
    <dgm:cxn modelId="{51B00DDF-D51F-174E-9DD7-7EA5D5F1852D}" type="presOf" srcId="{C6BD2688-3EBC-D14E-B543-D946F4F537ED}" destId="{8A40DD4A-C020-C647-AAB7-7E5E086900BD}" srcOrd="1" destOrd="0" presId="urn:microsoft.com/office/officeart/2005/8/layout/lProcess2"/>
    <dgm:cxn modelId="{DBD0D081-5754-BD40-B5C2-5F1708814DB5}" type="presOf" srcId="{AD495533-0F7E-9E47-BDA5-E92806385D47}" destId="{4FEAF356-DED4-4945-940D-EF7F16474B6C}" srcOrd="0" destOrd="0" presId="urn:microsoft.com/office/officeart/2005/8/layout/lProcess2"/>
    <dgm:cxn modelId="{A3C284E8-BAAB-F940-A297-CBEDE062FFB2}" type="presParOf" srcId="{6881C30A-5FA4-5444-A3E0-5E36C31EE93B}" destId="{2D9FA96B-9C63-E44C-93EB-361F23D8F4A8}" srcOrd="0" destOrd="0" presId="urn:microsoft.com/office/officeart/2005/8/layout/lProcess2"/>
    <dgm:cxn modelId="{4E3ED3AC-ACF0-9A40-B8D6-994D701A430E}" type="presParOf" srcId="{2D9FA96B-9C63-E44C-93EB-361F23D8F4A8}" destId="{4FEAF356-DED4-4945-940D-EF7F16474B6C}" srcOrd="0" destOrd="0" presId="urn:microsoft.com/office/officeart/2005/8/layout/lProcess2"/>
    <dgm:cxn modelId="{D88F2381-C34F-8944-8A96-D009BC70B92C}" type="presParOf" srcId="{2D9FA96B-9C63-E44C-93EB-361F23D8F4A8}" destId="{66118144-6B5E-BF4C-B000-A7169595B927}" srcOrd="1" destOrd="0" presId="urn:microsoft.com/office/officeart/2005/8/layout/lProcess2"/>
    <dgm:cxn modelId="{5A3EB776-0628-DA45-AC56-79433BB0E134}" type="presParOf" srcId="{2D9FA96B-9C63-E44C-93EB-361F23D8F4A8}" destId="{771C6FAB-6748-1D40-8A5A-B9A9AA972A72}" srcOrd="2" destOrd="0" presId="urn:microsoft.com/office/officeart/2005/8/layout/lProcess2"/>
    <dgm:cxn modelId="{D8DA9C81-95D2-9E4E-AA19-56730D18A5E6}" type="presParOf" srcId="{771C6FAB-6748-1D40-8A5A-B9A9AA972A72}" destId="{7202E1E2-AFF3-9443-89ED-1BCBA963EB56}" srcOrd="0" destOrd="0" presId="urn:microsoft.com/office/officeart/2005/8/layout/lProcess2"/>
    <dgm:cxn modelId="{B9274627-5193-884E-8A91-167138BE31E7}" type="presParOf" srcId="{7202E1E2-AFF3-9443-89ED-1BCBA963EB56}" destId="{73AFE8BA-7C90-1845-BF12-7587AA0BB760}" srcOrd="0" destOrd="0" presId="urn:microsoft.com/office/officeart/2005/8/layout/lProcess2"/>
    <dgm:cxn modelId="{D8E021F0-2015-DB45-AE84-67B16B2F730F}" type="presParOf" srcId="{6881C30A-5FA4-5444-A3E0-5E36C31EE93B}" destId="{68757090-AF6A-1146-A3A1-6B8D79B487E8}" srcOrd="1" destOrd="0" presId="urn:microsoft.com/office/officeart/2005/8/layout/lProcess2"/>
    <dgm:cxn modelId="{142D98FF-8A8A-0545-A118-A257A083754C}" type="presParOf" srcId="{6881C30A-5FA4-5444-A3E0-5E36C31EE93B}" destId="{5D28F0CD-E5FB-794E-B088-B55247397CE0}" srcOrd="2" destOrd="0" presId="urn:microsoft.com/office/officeart/2005/8/layout/lProcess2"/>
    <dgm:cxn modelId="{DDE61699-C51B-0B45-B469-24DBDA307C94}" type="presParOf" srcId="{5D28F0CD-E5FB-794E-B088-B55247397CE0}" destId="{1D0B385B-B168-5C49-B4C5-7AE14B796F48}" srcOrd="0" destOrd="0" presId="urn:microsoft.com/office/officeart/2005/8/layout/lProcess2"/>
    <dgm:cxn modelId="{58385571-81AF-1A4C-9DBE-666223CD3E8F}" type="presParOf" srcId="{5D28F0CD-E5FB-794E-B088-B55247397CE0}" destId="{55926118-B616-834D-AF7D-DFF20B0BA0A1}" srcOrd="1" destOrd="0" presId="urn:microsoft.com/office/officeart/2005/8/layout/lProcess2"/>
    <dgm:cxn modelId="{3ECF2094-8BD9-0A48-87C3-1201892D397C}" type="presParOf" srcId="{5D28F0CD-E5FB-794E-B088-B55247397CE0}" destId="{74C6DCF2-4042-8143-BB71-83F2C3FCF194}" srcOrd="2" destOrd="0" presId="urn:microsoft.com/office/officeart/2005/8/layout/lProcess2"/>
    <dgm:cxn modelId="{1650F9CD-115B-9E42-992F-C3A2D21FC124}" type="presParOf" srcId="{74C6DCF2-4042-8143-BB71-83F2C3FCF194}" destId="{68340826-CB1D-2340-8EAA-AEB26392B69B}" srcOrd="0" destOrd="0" presId="urn:microsoft.com/office/officeart/2005/8/layout/lProcess2"/>
    <dgm:cxn modelId="{8FA7E167-56B3-4C4C-ACFC-7B8710199E73}" type="presParOf" srcId="{68340826-CB1D-2340-8EAA-AEB26392B69B}" destId="{D98B5693-7433-F14A-B24B-DD449DA7DFFA}" srcOrd="0" destOrd="0" presId="urn:microsoft.com/office/officeart/2005/8/layout/lProcess2"/>
    <dgm:cxn modelId="{3909B0CB-521F-8F40-9A5A-5C80ED1CCB9E}" type="presParOf" srcId="{6881C30A-5FA4-5444-A3E0-5E36C31EE93B}" destId="{867A462C-DBC9-984C-9D20-78F25D3CCF03}" srcOrd="3" destOrd="0" presId="urn:microsoft.com/office/officeart/2005/8/layout/lProcess2"/>
    <dgm:cxn modelId="{7FFDA784-4F3D-F74B-A2F2-1172D3963A02}" type="presParOf" srcId="{6881C30A-5FA4-5444-A3E0-5E36C31EE93B}" destId="{13A1DAEB-4C4F-1342-8FBC-80899BB3EB14}" srcOrd="4" destOrd="0" presId="urn:microsoft.com/office/officeart/2005/8/layout/lProcess2"/>
    <dgm:cxn modelId="{2FBF8168-1322-F148-BB7F-30743C300A5A}" type="presParOf" srcId="{13A1DAEB-4C4F-1342-8FBC-80899BB3EB14}" destId="{E930898E-2651-344C-9E09-3CE5A19C4FBA}" srcOrd="0" destOrd="0" presId="urn:microsoft.com/office/officeart/2005/8/layout/lProcess2"/>
    <dgm:cxn modelId="{9180AC56-AB82-A542-89AC-F854A17C1A90}" type="presParOf" srcId="{13A1DAEB-4C4F-1342-8FBC-80899BB3EB14}" destId="{8A40DD4A-C020-C647-AAB7-7E5E086900BD}" srcOrd="1" destOrd="0" presId="urn:microsoft.com/office/officeart/2005/8/layout/lProcess2"/>
    <dgm:cxn modelId="{394D3E24-D6CB-F344-899F-7A36D11BADBB}" type="presParOf" srcId="{13A1DAEB-4C4F-1342-8FBC-80899BB3EB14}" destId="{FAB5B97F-8F8E-5743-96C1-F8A85692AB9B}" srcOrd="2" destOrd="0" presId="urn:microsoft.com/office/officeart/2005/8/layout/lProcess2"/>
    <dgm:cxn modelId="{BBDA8257-DA92-BA40-B380-269624B3EE0D}" type="presParOf" srcId="{FAB5B97F-8F8E-5743-96C1-F8A85692AB9B}" destId="{6C655A33-BB2A-6549-8C7A-232B8F1CF13D}" srcOrd="0" destOrd="0" presId="urn:microsoft.com/office/officeart/2005/8/layout/lProcess2"/>
    <dgm:cxn modelId="{BDE802C2-2FBF-D04F-AD05-DD6E2112A43D}" type="presParOf" srcId="{6C655A33-BB2A-6549-8C7A-232B8F1CF13D}" destId="{BC0579ED-C2D1-7440-931E-BCB9A11F3F10}" srcOrd="0" destOrd="0" presId="urn:microsoft.com/office/officeart/2005/8/layout/l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FCFEF7-C5BB-D842-A8CB-99448277BD46}" type="doc">
      <dgm:prSet loTypeId="urn:microsoft.com/office/officeart/2005/8/layout/lProcess2" loCatId="" qsTypeId="urn:microsoft.com/office/officeart/2005/8/quickstyle/simple2" qsCatId="simple" csTypeId="urn:microsoft.com/office/officeart/2005/8/colors/accent1_2" csCatId="accent1" phldr="1"/>
      <dgm:spPr/>
      <dgm:t>
        <a:bodyPr/>
        <a:lstStyle/>
        <a:p>
          <a:endParaRPr lang="en-US"/>
        </a:p>
      </dgm:t>
    </dgm:pt>
    <dgm:pt modelId="{4761A70C-1D05-DA4A-B4B8-8BA684EC7204}">
      <dgm:prSet phldrT="[Text]"/>
      <dgm:spPr/>
      <dgm:t>
        <a:bodyPr/>
        <a:lstStyle/>
        <a:p>
          <a:r>
            <a:rPr lang="en-US"/>
            <a:t>Prepare</a:t>
          </a:r>
        </a:p>
      </dgm:t>
    </dgm:pt>
    <dgm:pt modelId="{4F64AC81-8571-E848-B458-7571C357C12B}" type="parTrans" cxnId="{1C8F498D-81F7-404B-B588-B5A6D14DCCC6}">
      <dgm:prSet/>
      <dgm:spPr/>
      <dgm:t>
        <a:bodyPr/>
        <a:lstStyle/>
        <a:p>
          <a:endParaRPr lang="en-US"/>
        </a:p>
      </dgm:t>
    </dgm:pt>
    <dgm:pt modelId="{55D720B4-6483-764F-AF97-DCC394FF41E7}" type="sibTrans" cxnId="{1C8F498D-81F7-404B-B588-B5A6D14DCCC6}">
      <dgm:prSet/>
      <dgm:spPr/>
      <dgm:t>
        <a:bodyPr/>
        <a:lstStyle/>
        <a:p>
          <a:endParaRPr lang="en-US"/>
        </a:p>
      </dgm:t>
    </dgm:pt>
    <dgm:pt modelId="{87B3B41D-D211-374D-B7C0-942C21F1BF88}">
      <dgm:prSet phldrT="[Text]"/>
      <dgm:spPr/>
      <dgm:t>
        <a:bodyPr/>
        <a:lstStyle/>
        <a:p>
          <a:r>
            <a:rPr lang="en-US"/>
            <a:t>Identify Need for DR Screening with Tele-I-CARE</a:t>
          </a:r>
        </a:p>
      </dgm:t>
    </dgm:pt>
    <dgm:pt modelId="{29BD3A79-186E-F64E-848A-57DB2CEE3BDD}" type="parTrans" cxnId="{04BE7C30-FC78-0A4C-8AF6-9F5F2C518C66}">
      <dgm:prSet/>
      <dgm:spPr/>
      <dgm:t>
        <a:bodyPr/>
        <a:lstStyle/>
        <a:p>
          <a:endParaRPr lang="en-US"/>
        </a:p>
      </dgm:t>
    </dgm:pt>
    <dgm:pt modelId="{DF7B16A3-50D7-3747-85E0-9B5E48707355}" type="sibTrans" cxnId="{04BE7C30-FC78-0A4C-8AF6-9F5F2C518C66}">
      <dgm:prSet/>
      <dgm:spPr/>
      <dgm:t>
        <a:bodyPr/>
        <a:lstStyle/>
        <a:p>
          <a:endParaRPr lang="en-US"/>
        </a:p>
      </dgm:t>
    </dgm:pt>
    <dgm:pt modelId="{F13738AB-7485-6F4F-9F07-03B4FA1AED14}">
      <dgm:prSet phldrT="[Text]"/>
      <dgm:spPr/>
      <dgm:t>
        <a:bodyPr/>
        <a:lstStyle/>
        <a:p>
          <a:r>
            <a:rPr lang="en-US"/>
            <a:t>Set Up</a:t>
          </a:r>
        </a:p>
      </dgm:t>
    </dgm:pt>
    <dgm:pt modelId="{A68061C3-7347-904C-BDBE-1E8324D75245}" type="parTrans" cxnId="{0B8CDAB2-4873-4F4F-91A3-FC08052C7969}">
      <dgm:prSet/>
      <dgm:spPr/>
      <dgm:t>
        <a:bodyPr/>
        <a:lstStyle/>
        <a:p>
          <a:endParaRPr lang="en-US"/>
        </a:p>
      </dgm:t>
    </dgm:pt>
    <dgm:pt modelId="{9A2B0974-AEA2-7B4E-9908-0584127AF311}" type="sibTrans" cxnId="{0B8CDAB2-4873-4F4F-91A3-FC08052C7969}">
      <dgm:prSet/>
      <dgm:spPr/>
      <dgm:t>
        <a:bodyPr/>
        <a:lstStyle/>
        <a:p>
          <a:endParaRPr lang="en-US"/>
        </a:p>
      </dgm:t>
    </dgm:pt>
    <dgm:pt modelId="{AB21E534-A687-614C-BBE8-2A8FA751A17B}">
      <dgm:prSet phldrT="[Text]"/>
      <dgm:spPr/>
      <dgm:t>
        <a:bodyPr/>
        <a:lstStyle/>
        <a:p>
          <a:r>
            <a:rPr lang="en-US"/>
            <a:t>Select Designated Eye Exam Room</a:t>
          </a:r>
        </a:p>
      </dgm:t>
    </dgm:pt>
    <dgm:pt modelId="{A82E03DC-1F6D-BA46-B2DB-C51F7D7B9598}" type="parTrans" cxnId="{AE2FBA60-592A-2649-925E-9B8EAC89473E}">
      <dgm:prSet/>
      <dgm:spPr/>
      <dgm:t>
        <a:bodyPr/>
        <a:lstStyle/>
        <a:p>
          <a:endParaRPr lang="en-US"/>
        </a:p>
      </dgm:t>
    </dgm:pt>
    <dgm:pt modelId="{53E9F031-2C26-5F4B-8FD5-124FB5EAAE1D}" type="sibTrans" cxnId="{AE2FBA60-592A-2649-925E-9B8EAC89473E}">
      <dgm:prSet/>
      <dgm:spPr/>
      <dgm:t>
        <a:bodyPr/>
        <a:lstStyle/>
        <a:p>
          <a:endParaRPr lang="en-US"/>
        </a:p>
      </dgm:t>
    </dgm:pt>
    <dgm:pt modelId="{CAF9E829-1BCF-E54C-ACD9-6748594E90A6}">
      <dgm:prSet phldrT="[Text]"/>
      <dgm:spPr/>
      <dgm:t>
        <a:bodyPr/>
        <a:lstStyle/>
        <a:p>
          <a:r>
            <a:rPr lang="en-US"/>
            <a:t>Purchase Camera, Laptop, and Eye Chart from Tele-I-CARE</a:t>
          </a:r>
        </a:p>
      </dgm:t>
    </dgm:pt>
    <dgm:pt modelId="{57CC656F-2C77-8640-8979-0A61B1490E0D}" type="parTrans" cxnId="{E50E35F3-833E-884D-BE9C-3F6DE2E37428}">
      <dgm:prSet/>
      <dgm:spPr/>
      <dgm:t>
        <a:bodyPr/>
        <a:lstStyle/>
        <a:p>
          <a:endParaRPr lang="en-US"/>
        </a:p>
      </dgm:t>
    </dgm:pt>
    <dgm:pt modelId="{61BE5876-4255-264D-9AFF-706C9CCC814D}" type="sibTrans" cxnId="{E50E35F3-833E-884D-BE9C-3F6DE2E37428}">
      <dgm:prSet/>
      <dgm:spPr/>
      <dgm:t>
        <a:bodyPr/>
        <a:lstStyle/>
        <a:p>
          <a:endParaRPr lang="en-US"/>
        </a:p>
      </dgm:t>
    </dgm:pt>
    <dgm:pt modelId="{7B0CB160-1B59-564B-BF56-DFC590576714}">
      <dgm:prSet phldrT="[Text]"/>
      <dgm:spPr/>
      <dgm:t>
        <a:bodyPr/>
        <a:lstStyle/>
        <a:p>
          <a:r>
            <a:rPr lang="en-US"/>
            <a:t>Practice</a:t>
          </a:r>
        </a:p>
      </dgm:t>
    </dgm:pt>
    <dgm:pt modelId="{4B78D445-51A6-2046-8F93-FC3ACF5157AE}" type="parTrans" cxnId="{0208FE8C-2935-874B-8A8F-6B2C43A7A8DB}">
      <dgm:prSet/>
      <dgm:spPr/>
      <dgm:t>
        <a:bodyPr/>
        <a:lstStyle/>
        <a:p>
          <a:endParaRPr lang="en-US"/>
        </a:p>
      </dgm:t>
    </dgm:pt>
    <dgm:pt modelId="{A8B7BF81-4620-0A42-975E-AD803E350E6A}" type="sibTrans" cxnId="{0208FE8C-2935-874B-8A8F-6B2C43A7A8DB}">
      <dgm:prSet/>
      <dgm:spPr/>
      <dgm:t>
        <a:bodyPr/>
        <a:lstStyle/>
        <a:p>
          <a:endParaRPr lang="en-US"/>
        </a:p>
      </dgm:t>
    </dgm:pt>
    <dgm:pt modelId="{F5F09763-F175-9741-8419-CFDBE4E30760}">
      <dgm:prSet phldrT="[Text]"/>
      <dgm:spPr/>
      <dgm:t>
        <a:bodyPr/>
        <a:lstStyle/>
        <a:p>
          <a:r>
            <a:rPr lang="en-US"/>
            <a:t>Clinical Champion Practices Photography with Volunteers</a:t>
          </a:r>
        </a:p>
      </dgm:t>
    </dgm:pt>
    <dgm:pt modelId="{EF0691D5-BFC7-AB46-AF9A-D5273006093D}" type="parTrans" cxnId="{3279DEDA-E129-154A-8136-CA7B37652FA8}">
      <dgm:prSet/>
      <dgm:spPr/>
      <dgm:t>
        <a:bodyPr/>
        <a:lstStyle/>
        <a:p>
          <a:endParaRPr lang="en-US"/>
        </a:p>
      </dgm:t>
    </dgm:pt>
    <dgm:pt modelId="{51A4C540-B2E5-C345-B2DC-37EDFAC3CFC2}" type="sibTrans" cxnId="{3279DEDA-E129-154A-8136-CA7B37652FA8}">
      <dgm:prSet/>
      <dgm:spPr/>
      <dgm:t>
        <a:bodyPr/>
        <a:lstStyle/>
        <a:p>
          <a:endParaRPr lang="en-US"/>
        </a:p>
      </dgm:t>
    </dgm:pt>
    <dgm:pt modelId="{5AB6976B-FDD4-AD49-825E-6DF7580E2AB2}">
      <dgm:prSet phldrT="[Text]"/>
      <dgm:spPr/>
      <dgm:t>
        <a:bodyPr/>
        <a:lstStyle/>
        <a:p>
          <a:r>
            <a:rPr lang="en-US"/>
            <a:t>Tele-I-CARE Trainer Certifies Clinical Champion to Screen Patients</a:t>
          </a:r>
        </a:p>
      </dgm:t>
    </dgm:pt>
    <dgm:pt modelId="{8E02980A-D1F9-B74F-85E9-29AA44F9E526}" type="parTrans" cxnId="{44688AF6-0A54-8047-A8C7-0DC227701F6C}">
      <dgm:prSet/>
      <dgm:spPr/>
      <dgm:t>
        <a:bodyPr/>
        <a:lstStyle/>
        <a:p>
          <a:endParaRPr lang="en-US"/>
        </a:p>
      </dgm:t>
    </dgm:pt>
    <dgm:pt modelId="{0EEEC176-C4A4-944B-BE65-798ED6D82090}" type="sibTrans" cxnId="{44688AF6-0A54-8047-A8C7-0DC227701F6C}">
      <dgm:prSet/>
      <dgm:spPr/>
      <dgm:t>
        <a:bodyPr/>
        <a:lstStyle/>
        <a:p>
          <a:endParaRPr lang="en-US"/>
        </a:p>
      </dgm:t>
    </dgm:pt>
    <dgm:pt modelId="{8E5662A1-3B3A-D145-95A4-47FC4D813A8B}">
      <dgm:prSet/>
      <dgm:spPr/>
      <dgm:t>
        <a:bodyPr/>
        <a:lstStyle/>
        <a:p>
          <a:r>
            <a:rPr lang="en-US"/>
            <a:t>Identify Administrative and Clinical Champions</a:t>
          </a:r>
        </a:p>
      </dgm:t>
    </dgm:pt>
    <dgm:pt modelId="{C969997B-E650-5A49-87A8-F5F61BB95AE6}" type="parTrans" cxnId="{4A90CA33-EE4E-3641-A32E-658AC92B46BF}">
      <dgm:prSet/>
      <dgm:spPr/>
      <dgm:t>
        <a:bodyPr/>
        <a:lstStyle/>
        <a:p>
          <a:endParaRPr lang="en-US"/>
        </a:p>
      </dgm:t>
    </dgm:pt>
    <dgm:pt modelId="{5B1FAA8F-A170-4943-BE05-716B7BA32D16}" type="sibTrans" cxnId="{4A90CA33-EE4E-3641-A32E-658AC92B46BF}">
      <dgm:prSet/>
      <dgm:spPr/>
      <dgm:t>
        <a:bodyPr/>
        <a:lstStyle/>
        <a:p>
          <a:endParaRPr lang="en-US"/>
        </a:p>
      </dgm:t>
    </dgm:pt>
    <dgm:pt modelId="{A19DE2EF-8CC3-254D-8E71-305E98100DAA}">
      <dgm:prSet/>
      <dgm:spPr/>
      <dgm:t>
        <a:bodyPr/>
        <a:lstStyle/>
        <a:p>
          <a:r>
            <a:rPr lang="en-US"/>
            <a:t>Schedule Training</a:t>
          </a:r>
        </a:p>
      </dgm:t>
    </dgm:pt>
    <dgm:pt modelId="{6689C2BA-924E-F645-B48E-8FEB3F261E79}" type="parTrans" cxnId="{2B6304FA-505E-4644-BD03-6584611DE14F}">
      <dgm:prSet/>
      <dgm:spPr/>
      <dgm:t>
        <a:bodyPr/>
        <a:lstStyle/>
        <a:p>
          <a:endParaRPr lang="en-US"/>
        </a:p>
      </dgm:t>
    </dgm:pt>
    <dgm:pt modelId="{ACE6E3B9-5C8D-BE47-A06A-EAB7B1E6A650}" type="sibTrans" cxnId="{2B6304FA-505E-4644-BD03-6584611DE14F}">
      <dgm:prSet/>
      <dgm:spPr/>
      <dgm:t>
        <a:bodyPr/>
        <a:lstStyle/>
        <a:p>
          <a:endParaRPr lang="en-US"/>
        </a:p>
      </dgm:t>
    </dgm:pt>
    <dgm:pt modelId="{147E4C44-6B1D-044B-96A4-F98A9633AB16}">
      <dgm:prSet/>
      <dgm:spPr/>
      <dgm:t>
        <a:bodyPr/>
        <a:lstStyle/>
        <a:p>
          <a:r>
            <a:rPr lang="en-US"/>
            <a:t>Screen</a:t>
          </a:r>
        </a:p>
      </dgm:t>
    </dgm:pt>
    <dgm:pt modelId="{4305A9EF-50C0-8C40-B169-875CEB21203C}" type="parTrans" cxnId="{517CEE77-C623-4D4D-8785-3314C1CC3B9A}">
      <dgm:prSet/>
      <dgm:spPr/>
      <dgm:t>
        <a:bodyPr/>
        <a:lstStyle/>
        <a:p>
          <a:endParaRPr lang="en-US"/>
        </a:p>
      </dgm:t>
    </dgm:pt>
    <dgm:pt modelId="{15C105E0-BED3-7043-895D-4CD6B8584A24}" type="sibTrans" cxnId="{517CEE77-C623-4D4D-8785-3314C1CC3B9A}">
      <dgm:prSet/>
      <dgm:spPr/>
      <dgm:t>
        <a:bodyPr/>
        <a:lstStyle/>
        <a:p>
          <a:endParaRPr lang="en-US"/>
        </a:p>
      </dgm:t>
    </dgm:pt>
    <dgm:pt modelId="{F52B3761-D174-734F-BE72-23DABBC07DD8}">
      <dgm:prSet/>
      <dgm:spPr/>
      <dgm:t>
        <a:bodyPr/>
        <a:lstStyle/>
        <a:p>
          <a:r>
            <a:rPr lang="en-US"/>
            <a:t>Put Plan into Action!</a:t>
          </a:r>
        </a:p>
      </dgm:t>
    </dgm:pt>
    <dgm:pt modelId="{7421D67C-5C25-5841-AC6A-A99F588C5C70}" type="parTrans" cxnId="{71B78F41-9C6E-7148-8F98-F99F42373854}">
      <dgm:prSet/>
      <dgm:spPr/>
      <dgm:t>
        <a:bodyPr/>
        <a:lstStyle/>
        <a:p>
          <a:endParaRPr lang="en-US"/>
        </a:p>
      </dgm:t>
    </dgm:pt>
    <dgm:pt modelId="{034325C2-2AAB-944D-BFFE-1E6DDA9FCF12}" type="sibTrans" cxnId="{71B78F41-9C6E-7148-8F98-F99F42373854}">
      <dgm:prSet/>
      <dgm:spPr/>
      <dgm:t>
        <a:bodyPr/>
        <a:lstStyle/>
        <a:p>
          <a:endParaRPr lang="en-US"/>
        </a:p>
      </dgm:t>
    </dgm:pt>
    <dgm:pt modelId="{AD1DC2C7-03D0-DE4C-873A-8735AD2AA2D9}">
      <dgm:prSet/>
      <dgm:spPr/>
      <dgm:t>
        <a:bodyPr/>
        <a:lstStyle/>
        <a:p>
          <a:r>
            <a:rPr lang="en-US"/>
            <a:t>Outline How Tele-I-CARE Fits into Overall Clinic Workflow </a:t>
          </a:r>
        </a:p>
      </dgm:t>
    </dgm:pt>
    <dgm:pt modelId="{66575050-CA1D-F741-BAB6-CBE7FDB080A1}" type="parTrans" cxnId="{6607FEB3-276C-6F48-9F7C-A5B1F86BCC3D}">
      <dgm:prSet/>
      <dgm:spPr/>
      <dgm:t>
        <a:bodyPr/>
        <a:lstStyle/>
        <a:p>
          <a:endParaRPr lang="en-US"/>
        </a:p>
      </dgm:t>
    </dgm:pt>
    <dgm:pt modelId="{A2DFBC1C-0C6A-CA4A-9625-0464F3514CD4}" type="sibTrans" cxnId="{6607FEB3-276C-6F48-9F7C-A5B1F86BCC3D}">
      <dgm:prSet/>
      <dgm:spPr/>
      <dgm:t>
        <a:bodyPr/>
        <a:lstStyle/>
        <a:p>
          <a:endParaRPr lang="en-US"/>
        </a:p>
      </dgm:t>
    </dgm:pt>
    <dgm:pt modelId="{032C973D-5EA6-CA43-826A-C23D8C516C83}" type="pres">
      <dgm:prSet presAssocID="{E3FCFEF7-C5BB-D842-A8CB-99448277BD46}" presName="theList" presStyleCnt="0">
        <dgm:presLayoutVars>
          <dgm:dir/>
          <dgm:animLvl val="lvl"/>
          <dgm:resizeHandles val="exact"/>
        </dgm:presLayoutVars>
      </dgm:prSet>
      <dgm:spPr/>
      <dgm:t>
        <a:bodyPr/>
        <a:lstStyle/>
        <a:p>
          <a:endParaRPr lang="en-US"/>
        </a:p>
      </dgm:t>
    </dgm:pt>
    <dgm:pt modelId="{6E214550-EF0E-7D48-9D41-A8381C7D6B1A}" type="pres">
      <dgm:prSet presAssocID="{4761A70C-1D05-DA4A-B4B8-8BA684EC7204}" presName="compNode" presStyleCnt="0"/>
      <dgm:spPr/>
      <dgm:t>
        <a:bodyPr/>
        <a:lstStyle/>
        <a:p>
          <a:endParaRPr lang="en-US"/>
        </a:p>
      </dgm:t>
    </dgm:pt>
    <dgm:pt modelId="{53194110-19E4-984D-8F0B-4F87FB493151}" type="pres">
      <dgm:prSet presAssocID="{4761A70C-1D05-DA4A-B4B8-8BA684EC7204}" presName="aNode" presStyleLbl="bgShp" presStyleIdx="0" presStyleCnt="4" custLinFactNeighborX="4202" custLinFactNeighborY="4184"/>
      <dgm:spPr/>
      <dgm:t>
        <a:bodyPr/>
        <a:lstStyle/>
        <a:p>
          <a:endParaRPr lang="en-US"/>
        </a:p>
      </dgm:t>
    </dgm:pt>
    <dgm:pt modelId="{53169B53-195D-CE4B-B5B7-14ABCA7BC7DE}" type="pres">
      <dgm:prSet presAssocID="{4761A70C-1D05-DA4A-B4B8-8BA684EC7204}" presName="textNode" presStyleLbl="bgShp" presStyleIdx="0" presStyleCnt="4"/>
      <dgm:spPr/>
      <dgm:t>
        <a:bodyPr/>
        <a:lstStyle/>
        <a:p>
          <a:endParaRPr lang="en-US"/>
        </a:p>
      </dgm:t>
    </dgm:pt>
    <dgm:pt modelId="{7F66C5D5-E1E6-D24F-8BE1-B8B1CF728350}" type="pres">
      <dgm:prSet presAssocID="{4761A70C-1D05-DA4A-B4B8-8BA684EC7204}" presName="compChildNode" presStyleCnt="0"/>
      <dgm:spPr/>
      <dgm:t>
        <a:bodyPr/>
        <a:lstStyle/>
        <a:p>
          <a:endParaRPr lang="en-US"/>
        </a:p>
      </dgm:t>
    </dgm:pt>
    <dgm:pt modelId="{1CD51F56-0553-D74F-AC92-5F4D0748A80B}" type="pres">
      <dgm:prSet presAssocID="{4761A70C-1D05-DA4A-B4B8-8BA684EC7204}" presName="theInnerList" presStyleCnt="0"/>
      <dgm:spPr/>
      <dgm:t>
        <a:bodyPr/>
        <a:lstStyle/>
        <a:p>
          <a:endParaRPr lang="en-US"/>
        </a:p>
      </dgm:t>
    </dgm:pt>
    <dgm:pt modelId="{637B243E-CE0F-4D42-A792-3CA3CF557749}" type="pres">
      <dgm:prSet presAssocID="{87B3B41D-D211-374D-B7C0-942C21F1BF88}" presName="childNode" presStyleLbl="node1" presStyleIdx="0" presStyleCnt="9">
        <dgm:presLayoutVars>
          <dgm:bulletEnabled val="1"/>
        </dgm:presLayoutVars>
      </dgm:prSet>
      <dgm:spPr/>
      <dgm:t>
        <a:bodyPr/>
        <a:lstStyle/>
        <a:p>
          <a:endParaRPr lang="en-US"/>
        </a:p>
      </dgm:t>
    </dgm:pt>
    <dgm:pt modelId="{4DE4C57F-8844-C54D-94F4-830ADE92A2D9}" type="pres">
      <dgm:prSet presAssocID="{87B3B41D-D211-374D-B7C0-942C21F1BF88}" presName="aSpace2" presStyleCnt="0"/>
      <dgm:spPr/>
      <dgm:t>
        <a:bodyPr/>
        <a:lstStyle/>
        <a:p>
          <a:endParaRPr lang="en-US"/>
        </a:p>
      </dgm:t>
    </dgm:pt>
    <dgm:pt modelId="{20E39CFB-C940-F442-9F5A-451FAFADEF02}" type="pres">
      <dgm:prSet presAssocID="{8E5662A1-3B3A-D145-95A4-47FC4D813A8B}" presName="childNode" presStyleLbl="node1" presStyleIdx="1" presStyleCnt="9">
        <dgm:presLayoutVars>
          <dgm:bulletEnabled val="1"/>
        </dgm:presLayoutVars>
      </dgm:prSet>
      <dgm:spPr/>
      <dgm:t>
        <a:bodyPr/>
        <a:lstStyle/>
        <a:p>
          <a:endParaRPr lang="en-US"/>
        </a:p>
      </dgm:t>
    </dgm:pt>
    <dgm:pt modelId="{B356DF25-254B-264E-B996-ABCD7F4D1F09}" type="pres">
      <dgm:prSet presAssocID="{8E5662A1-3B3A-D145-95A4-47FC4D813A8B}" presName="aSpace2" presStyleCnt="0"/>
      <dgm:spPr/>
      <dgm:t>
        <a:bodyPr/>
        <a:lstStyle/>
        <a:p>
          <a:endParaRPr lang="en-US"/>
        </a:p>
      </dgm:t>
    </dgm:pt>
    <dgm:pt modelId="{E0D820D4-A267-7747-AEA4-BCECE84DA7F1}" type="pres">
      <dgm:prSet presAssocID="{AD1DC2C7-03D0-DE4C-873A-8735AD2AA2D9}" presName="childNode" presStyleLbl="node1" presStyleIdx="2" presStyleCnt="9">
        <dgm:presLayoutVars>
          <dgm:bulletEnabled val="1"/>
        </dgm:presLayoutVars>
      </dgm:prSet>
      <dgm:spPr/>
      <dgm:t>
        <a:bodyPr/>
        <a:lstStyle/>
        <a:p>
          <a:endParaRPr lang="en-US"/>
        </a:p>
      </dgm:t>
    </dgm:pt>
    <dgm:pt modelId="{048D17A1-B31E-354C-90DC-B93FC4ECEBE0}" type="pres">
      <dgm:prSet presAssocID="{4761A70C-1D05-DA4A-B4B8-8BA684EC7204}" presName="aSpace" presStyleCnt="0"/>
      <dgm:spPr/>
      <dgm:t>
        <a:bodyPr/>
        <a:lstStyle/>
        <a:p>
          <a:endParaRPr lang="en-US"/>
        </a:p>
      </dgm:t>
    </dgm:pt>
    <dgm:pt modelId="{0CDD449A-948E-1C42-8C36-B13644535B13}" type="pres">
      <dgm:prSet presAssocID="{F13738AB-7485-6F4F-9F07-03B4FA1AED14}" presName="compNode" presStyleCnt="0"/>
      <dgm:spPr/>
      <dgm:t>
        <a:bodyPr/>
        <a:lstStyle/>
        <a:p>
          <a:endParaRPr lang="en-US"/>
        </a:p>
      </dgm:t>
    </dgm:pt>
    <dgm:pt modelId="{F3AADE03-02B6-1C42-BF52-1C11F9BBC493}" type="pres">
      <dgm:prSet presAssocID="{F13738AB-7485-6F4F-9F07-03B4FA1AED14}" presName="aNode" presStyleLbl="bgShp" presStyleIdx="1" presStyleCnt="4"/>
      <dgm:spPr/>
      <dgm:t>
        <a:bodyPr/>
        <a:lstStyle/>
        <a:p>
          <a:endParaRPr lang="en-US"/>
        </a:p>
      </dgm:t>
    </dgm:pt>
    <dgm:pt modelId="{4F85C9C0-DCB4-E14E-95F4-AF4C05EA69FB}" type="pres">
      <dgm:prSet presAssocID="{F13738AB-7485-6F4F-9F07-03B4FA1AED14}" presName="textNode" presStyleLbl="bgShp" presStyleIdx="1" presStyleCnt="4"/>
      <dgm:spPr/>
      <dgm:t>
        <a:bodyPr/>
        <a:lstStyle/>
        <a:p>
          <a:endParaRPr lang="en-US"/>
        </a:p>
      </dgm:t>
    </dgm:pt>
    <dgm:pt modelId="{EEEA024F-0A79-7D49-932A-FF94F9E6C968}" type="pres">
      <dgm:prSet presAssocID="{F13738AB-7485-6F4F-9F07-03B4FA1AED14}" presName="compChildNode" presStyleCnt="0"/>
      <dgm:spPr/>
      <dgm:t>
        <a:bodyPr/>
        <a:lstStyle/>
        <a:p>
          <a:endParaRPr lang="en-US"/>
        </a:p>
      </dgm:t>
    </dgm:pt>
    <dgm:pt modelId="{C8982258-2067-BE45-9210-2AD49380E9C4}" type="pres">
      <dgm:prSet presAssocID="{F13738AB-7485-6F4F-9F07-03B4FA1AED14}" presName="theInnerList" presStyleCnt="0"/>
      <dgm:spPr/>
      <dgm:t>
        <a:bodyPr/>
        <a:lstStyle/>
        <a:p>
          <a:endParaRPr lang="en-US"/>
        </a:p>
      </dgm:t>
    </dgm:pt>
    <dgm:pt modelId="{B140DB65-3CD3-9F48-A911-91D390EF3835}" type="pres">
      <dgm:prSet presAssocID="{AB21E534-A687-614C-BBE8-2A8FA751A17B}" presName="childNode" presStyleLbl="node1" presStyleIdx="3" presStyleCnt="9">
        <dgm:presLayoutVars>
          <dgm:bulletEnabled val="1"/>
        </dgm:presLayoutVars>
      </dgm:prSet>
      <dgm:spPr/>
      <dgm:t>
        <a:bodyPr/>
        <a:lstStyle/>
        <a:p>
          <a:endParaRPr lang="en-US"/>
        </a:p>
      </dgm:t>
    </dgm:pt>
    <dgm:pt modelId="{8013B7EE-EFEE-C148-A853-B0DFFD01B5DD}" type="pres">
      <dgm:prSet presAssocID="{AB21E534-A687-614C-BBE8-2A8FA751A17B}" presName="aSpace2" presStyleCnt="0"/>
      <dgm:spPr/>
      <dgm:t>
        <a:bodyPr/>
        <a:lstStyle/>
        <a:p>
          <a:endParaRPr lang="en-US"/>
        </a:p>
      </dgm:t>
    </dgm:pt>
    <dgm:pt modelId="{A62E2411-9240-724B-8359-C1F76AC4A10B}" type="pres">
      <dgm:prSet presAssocID="{CAF9E829-1BCF-E54C-ACD9-6748594E90A6}" presName="childNode" presStyleLbl="node1" presStyleIdx="4" presStyleCnt="9">
        <dgm:presLayoutVars>
          <dgm:bulletEnabled val="1"/>
        </dgm:presLayoutVars>
      </dgm:prSet>
      <dgm:spPr/>
      <dgm:t>
        <a:bodyPr/>
        <a:lstStyle/>
        <a:p>
          <a:endParaRPr lang="en-US"/>
        </a:p>
      </dgm:t>
    </dgm:pt>
    <dgm:pt modelId="{3E4F0634-EDBD-A640-BC15-3FA374E0C153}" type="pres">
      <dgm:prSet presAssocID="{CAF9E829-1BCF-E54C-ACD9-6748594E90A6}" presName="aSpace2" presStyleCnt="0"/>
      <dgm:spPr/>
      <dgm:t>
        <a:bodyPr/>
        <a:lstStyle/>
        <a:p>
          <a:endParaRPr lang="en-US"/>
        </a:p>
      </dgm:t>
    </dgm:pt>
    <dgm:pt modelId="{ECA49990-1C00-4B45-8380-4731B1E162A5}" type="pres">
      <dgm:prSet presAssocID="{A19DE2EF-8CC3-254D-8E71-305E98100DAA}" presName="childNode" presStyleLbl="node1" presStyleIdx="5" presStyleCnt="9">
        <dgm:presLayoutVars>
          <dgm:bulletEnabled val="1"/>
        </dgm:presLayoutVars>
      </dgm:prSet>
      <dgm:spPr/>
      <dgm:t>
        <a:bodyPr/>
        <a:lstStyle/>
        <a:p>
          <a:endParaRPr lang="en-US"/>
        </a:p>
      </dgm:t>
    </dgm:pt>
    <dgm:pt modelId="{778F3D3E-0DB4-5D49-B6AF-BCAB48CD5F16}" type="pres">
      <dgm:prSet presAssocID="{F13738AB-7485-6F4F-9F07-03B4FA1AED14}" presName="aSpace" presStyleCnt="0"/>
      <dgm:spPr/>
      <dgm:t>
        <a:bodyPr/>
        <a:lstStyle/>
        <a:p>
          <a:endParaRPr lang="en-US"/>
        </a:p>
      </dgm:t>
    </dgm:pt>
    <dgm:pt modelId="{03022C32-D6FA-CE4E-A702-3922FE0AE0A1}" type="pres">
      <dgm:prSet presAssocID="{7B0CB160-1B59-564B-BF56-DFC590576714}" presName="compNode" presStyleCnt="0"/>
      <dgm:spPr/>
      <dgm:t>
        <a:bodyPr/>
        <a:lstStyle/>
        <a:p>
          <a:endParaRPr lang="en-US"/>
        </a:p>
      </dgm:t>
    </dgm:pt>
    <dgm:pt modelId="{C17885B8-2177-0549-A356-78D44DB395C7}" type="pres">
      <dgm:prSet presAssocID="{7B0CB160-1B59-564B-BF56-DFC590576714}" presName="aNode" presStyleLbl="bgShp" presStyleIdx="2" presStyleCnt="4"/>
      <dgm:spPr/>
      <dgm:t>
        <a:bodyPr/>
        <a:lstStyle/>
        <a:p>
          <a:endParaRPr lang="en-US"/>
        </a:p>
      </dgm:t>
    </dgm:pt>
    <dgm:pt modelId="{CDD74A06-D99C-D647-98E2-94ADEC1657D3}" type="pres">
      <dgm:prSet presAssocID="{7B0CB160-1B59-564B-BF56-DFC590576714}" presName="textNode" presStyleLbl="bgShp" presStyleIdx="2" presStyleCnt="4"/>
      <dgm:spPr/>
      <dgm:t>
        <a:bodyPr/>
        <a:lstStyle/>
        <a:p>
          <a:endParaRPr lang="en-US"/>
        </a:p>
      </dgm:t>
    </dgm:pt>
    <dgm:pt modelId="{1190A97F-9E4B-4D44-BD13-3227B5341071}" type="pres">
      <dgm:prSet presAssocID="{7B0CB160-1B59-564B-BF56-DFC590576714}" presName="compChildNode" presStyleCnt="0"/>
      <dgm:spPr/>
      <dgm:t>
        <a:bodyPr/>
        <a:lstStyle/>
        <a:p>
          <a:endParaRPr lang="en-US"/>
        </a:p>
      </dgm:t>
    </dgm:pt>
    <dgm:pt modelId="{D733F8D9-2ECA-4442-B379-109F07B6D7AD}" type="pres">
      <dgm:prSet presAssocID="{7B0CB160-1B59-564B-BF56-DFC590576714}" presName="theInnerList" presStyleCnt="0"/>
      <dgm:spPr/>
      <dgm:t>
        <a:bodyPr/>
        <a:lstStyle/>
        <a:p>
          <a:endParaRPr lang="en-US"/>
        </a:p>
      </dgm:t>
    </dgm:pt>
    <dgm:pt modelId="{203768A7-B99F-C04E-A2D7-B74F21065C62}" type="pres">
      <dgm:prSet presAssocID="{F5F09763-F175-9741-8419-CFDBE4E30760}" presName="childNode" presStyleLbl="node1" presStyleIdx="6" presStyleCnt="9">
        <dgm:presLayoutVars>
          <dgm:bulletEnabled val="1"/>
        </dgm:presLayoutVars>
      </dgm:prSet>
      <dgm:spPr/>
      <dgm:t>
        <a:bodyPr/>
        <a:lstStyle/>
        <a:p>
          <a:endParaRPr lang="en-US"/>
        </a:p>
      </dgm:t>
    </dgm:pt>
    <dgm:pt modelId="{78DD0AE4-B59B-C240-B5FA-46F207CDB768}" type="pres">
      <dgm:prSet presAssocID="{F5F09763-F175-9741-8419-CFDBE4E30760}" presName="aSpace2" presStyleCnt="0"/>
      <dgm:spPr/>
      <dgm:t>
        <a:bodyPr/>
        <a:lstStyle/>
        <a:p>
          <a:endParaRPr lang="en-US"/>
        </a:p>
      </dgm:t>
    </dgm:pt>
    <dgm:pt modelId="{0841335B-4DBB-504D-B346-57578A9B2207}" type="pres">
      <dgm:prSet presAssocID="{5AB6976B-FDD4-AD49-825E-6DF7580E2AB2}" presName="childNode" presStyleLbl="node1" presStyleIdx="7" presStyleCnt="9">
        <dgm:presLayoutVars>
          <dgm:bulletEnabled val="1"/>
        </dgm:presLayoutVars>
      </dgm:prSet>
      <dgm:spPr/>
      <dgm:t>
        <a:bodyPr/>
        <a:lstStyle/>
        <a:p>
          <a:endParaRPr lang="en-US"/>
        </a:p>
      </dgm:t>
    </dgm:pt>
    <dgm:pt modelId="{1A084A13-DF96-B542-B428-DE7CD917026F}" type="pres">
      <dgm:prSet presAssocID="{7B0CB160-1B59-564B-BF56-DFC590576714}" presName="aSpace" presStyleCnt="0"/>
      <dgm:spPr/>
      <dgm:t>
        <a:bodyPr/>
        <a:lstStyle/>
        <a:p>
          <a:endParaRPr lang="en-US"/>
        </a:p>
      </dgm:t>
    </dgm:pt>
    <dgm:pt modelId="{B6BB05BC-5CCF-5F4D-A4DD-5D846593C4FC}" type="pres">
      <dgm:prSet presAssocID="{147E4C44-6B1D-044B-96A4-F98A9633AB16}" presName="compNode" presStyleCnt="0"/>
      <dgm:spPr/>
      <dgm:t>
        <a:bodyPr/>
        <a:lstStyle/>
        <a:p>
          <a:endParaRPr lang="en-US"/>
        </a:p>
      </dgm:t>
    </dgm:pt>
    <dgm:pt modelId="{F9A1ED53-E53C-394D-8CFB-9D1EAE706141}" type="pres">
      <dgm:prSet presAssocID="{147E4C44-6B1D-044B-96A4-F98A9633AB16}" presName="aNode" presStyleLbl="bgShp" presStyleIdx="3" presStyleCnt="4"/>
      <dgm:spPr/>
      <dgm:t>
        <a:bodyPr/>
        <a:lstStyle/>
        <a:p>
          <a:endParaRPr lang="en-US"/>
        </a:p>
      </dgm:t>
    </dgm:pt>
    <dgm:pt modelId="{94C01C30-9108-E443-B5EF-8C3F5A68B0CC}" type="pres">
      <dgm:prSet presAssocID="{147E4C44-6B1D-044B-96A4-F98A9633AB16}" presName="textNode" presStyleLbl="bgShp" presStyleIdx="3" presStyleCnt="4"/>
      <dgm:spPr/>
      <dgm:t>
        <a:bodyPr/>
        <a:lstStyle/>
        <a:p>
          <a:endParaRPr lang="en-US"/>
        </a:p>
      </dgm:t>
    </dgm:pt>
    <dgm:pt modelId="{0F14B366-DB7B-114E-85FA-0F00680AFC0E}" type="pres">
      <dgm:prSet presAssocID="{147E4C44-6B1D-044B-96A4-F98A9633AB16}" presName="compChildNode" presStyleCnt="0"/>
      <dgm:spPr/>
      <dgm:t>
        <a:bodyPr/>
        <a:lstStyle/>
        <a:p>
          <a:endParaRPr lang="en-US"/>
        </a:p>
      </dgm:t>
    </dgm:pt>
    <dgm:pt modelId="{DDFB8B0F-B7DA-5440-B84D-B28D5A1DEC8A}" type="pres">
      <dgm:prSet presAssocID="{147E4C44-6B1D-044B-96A4-F98A9633AB16}" presName="theInnerList" presStyleCnt="0"/>
      <dgm:spPr/>
      <dgm:t>
        <a:bodyPr/>
        <a:lstStyle/>
        <a:p>
          <a:endParaRPr lang="en-US"/>
        </a:p>
      </dgm:t>
    </dgm:pt>
    <dgm:pt modelId="{B333A53A-DF64-724C-88FA-98354A771D3C}" type="pres">
      <dgm:prSet presAssocID="{F52B3761-D174-734F-BE72-23DABBC07DD8}" presName="childNode" presStyleLbl="node1" presStyleIdx="8" presStyleCnt="9">
        <dgm:presLayoutVars>
          <dgm:bulletEnabled val="1"/>
        </dgm:presLayoutVars>
      </dgm:prSet>
      <dgm:spPr/>
      <dgm:t>
        <a:bodyPr/>
        <a:lstStyle/>
        <a:p>
          <a:endParaRPr lang="en-US"/>
        </a:p>
      </dgm:t>
    </dgm:pt>
  </dgm:ptLst>
  <dgm:cxnLst>
    <dgm:cxn modelId="{04BE7C30-FC78-0A4C-8AF6-9F5F2C518C66}" srcId="{4761A70C-1D05-DA4A-B4B8-8BA684EC7204}" destId="{87B3B41D-D211-374D-B7C0-942C21F1BF88}" srcOrd="0" destOrd="0" parTransId="{29BD3A79-186E-F64E-848A-57DB2CEE3BDD}" sibTransId="{DF7B16A3-50D7-3747-85E0-9B5E48707355}"/>
    <dgm:cxn modelId="{1C8F498D-81F7-404B-B588-B5A6D14DCCC6}" srcId="{E3FCFEF7-C5BB-D842-A8CB-99448277BD46}" destId="{4761A70C-1D05-DA4A-B4B8-8BA684EC7204}" srcOrd="0" destOrd="0" parTransId="{4F64AC81-8571-E848-B458-7571C357C12B}" sibTransId="{55D720B4-6483-764F-AF97-DCC394FF41E7}"/>
    <dgm:cxn modelId="{AE2FBA60-592A-2649-925E-9B8EAC89473E}" srcId="{F13738AB-7485-6F4F-9F07-03B4FA1AED14}" destId="{AB21E534-A687-614C-BBE8-2A8FA751A17B}" srcOrd="0" destOrd="0" parTransId="{A82E03DC-1F6D-BA46-B2DB-C51F7D7B9598}" sibTransId="{53E9F031-2C26-5F4B-8FD5-124FB5EAAE1D}"/>
    <dgm:cxn modelId="{2C417E0C-56A9-D240-BD91-5E54EF250E96}" type="presOf" srcId="{CAF9E829-1BCF-E54C-ACD9-6748594E90A6}" destId="{A62E2411-9240-724B-8359-C1F76AC4A10B}" srcOrd="0" destOrd="0" presId="urn:microsoft.com/office/officeart/2005/8/layout/lProcess2"/>
    <dgm:cxn modelId="{E50E35F3-833E-884D-BE9C-3F6DE2E37428}" srcId="{F13738AB-7485-6F4F-9F07-03B4FA1AED14}" destId="{CAF9E829-1BCF-E54C-ACD9-6748594E90A6}" srcOrd="1" destOrd="0" parTransId="{57CC656F-2C77-8640-8979-0A61B1490E0D}" sibTransId="{61BE5876-4255-264D-9AFF-706C9CCC814D}"/>
    <dgm:cxn modelId="{182A7C34-F73E-5444-A35B-D6BCC6D0A842}" type="presOf" srcId="{4761A70C-1D05-DA4A-B4B8-8BA684EC7204}" destId="{53194110-19E4-984D-8F0B-4F87FB493151}" srcOrd="0" destOrd="0" presId="urn:microsoft.com/office/officeart/2005/8/layout/lProcess2"/>
    <dgm:cxn modelId="{517CEE77-C623-4D4D-8785-3314C1CC3B9A}" srcId="{E3FCFEF7-C5BB-D842-A8CB-99448277BD46}" destId="{147E4C44-6B1D-044B-96A4-F98A9633AB16}" srcOrd="3" destOrd="0" parTransId="{4305A9EF-50C0-8C40-B169-875CEB21203C}" sibTransId="{15C105E0-BED3-7043-895D-4CD6B8584A24}"/>
    <dgm:cxn modelId="{78757DB5-ABAE-D24E-86BA-E30AEC922105}" type="presOf" srcId="{5AB6976B-FDD4-AD49-825E-6DF7580E2AB2}" destId="{0841335B-4DBB-504D-B346-57578A9B2207}" srcOrd="0" destOrd="0" presId="urn:microsoft.com/office/officeart/2005/8/layout/lProcess2"/>
    <dgm:cxn modelId="{81043AB6-A630-8841-A804-7A4DD5DE58D1}" type="presOf" srcId="{7B0CB160-1B59-564B-BF56-DFC590576714}" destId="{CDD74A06-D99C-D647-98E2-94ADEC1657D3}" srcOrd="1" destOrd="0" presId="urn:microsoft.com/office/officeart/2005/8/layout/lProcess2"/>
    <dgm:cxn modelId="{02D7F552-39D7-E34A-AA00-99F767E27546}" type="presOf" srcId="{7B0CB160-1B59-564B-BF56-DFC590576714}" destId="{C17885B8-2177-0549-A356-78D44DB395C7}" srcOrd="0" destOrd="0" presId="urn:microsoft.com/office/officeart/2005/8/layout/lProcess2"/>
    <dgm:cxn modelId="{2B6304FA-505E-4644-BD03-6584611DE14F}" srcId="{F13738AB-7485-6F4F-9F07-03B4FA1AED14}" destId="{A19DE2EF-8CC3-254D-8E71-305E98100DAA}" srcOrd="2" destOrd="0" parTransId="{6689C2BA-924E-F645-B48E-8FEB3F261E79}" sibTransId="{ACE6E3B9-5C8D-BE47-A06A-EAB7B1E6A650}"/>
    <dgm:cxn modelId="{24FE4DB0-19FB-9A44-ABBB-5EB1404871F6}" type="presOf" srcId="{E3FCFEF7-C5BB-D842-A8CB-99448277BD46}" destId="{032C973D-5EA6-CA43-826A-C23D8C516C83}" srcOrd="0" destOrd="0" presId="urn:microsoft.com/office/officeart/2005/8/layout/lProcess2"/>
    <dgm:cxn modelId="{B9132E26-1142-FC47-A1EC-0F1DE3E8B38E}" type="presOf" srcId="{87B3B41D-D211-374D-B7C0-942C21F1BF88}" destId="{637B243E-CE0F-4D42-A792-3CA3CF557749}" srcOrd="0" destOrd="0" presId="urn:microsoft.com/office/officeart/2005/8/layout/lProcess2"/>
    <dgm:cxn modelId="{58861EBE-EC6B-4A4B-84DF-145B87D20904}" type="presOf" srcId="{AB21E534-A687-614C-BBE8-2A8FA751A17B}" destId="{B140DB65-3CD3-9F48-A911-91D390EF3835}" srcOrd="0" destOrd="0" presId="urn:microsoft.com/office/officeart/2005/8/layout/lProcess2"/>
    <dgm:cxn modelId="{0B8CDAB2-4873-4F4F-91A3-FC08052C7969}" srcId="{E3FCFEF7-C5BB-D842-A8CB-99448277BD46}" destId="{F13738AB-7485-6F4F-9F07-03B4FA1AED14}" srcOrd="1" destOrd="0" parTransId="{A68061C3-7347-904C-BDBE-1E8324D75245}" sibTransId="{9A2B0974-AEA2-7B4E-9908-0584127AF311}"/>
    <dgm:cxn modelId="{5457FC6D-D6E7-6146-935E-69AA363222C6}" type="presOf" srcId="{F13738AB-7485-6F4F-9F07-03B4FA1AED14}" destId="{F3AADE03-02B6-1C42-BF52-1C11F9BBC493}" srcOrd="0" destOrd="0" presId="urn:microsoft.com/office/officeart/2005/8/layout/lProcess2"/>
    <dgm:cxn modelId="{EFF125BA-766F-E94E-BAB8-FC799DD74F7E}" type="presOf" srcId="{147E4C44-6B1D-044B-96A4-F98A9633AB16}" destId="{F9A1ED53-E53C-394D-8CFB-9D1EAE706141}" srcOrd="0" destOrd="0" presId="urn:microsoft.com/office/officeart/2005/8/layout/lProcess2"/>
    <dgm:cxn modelId="{3279DEDA-E129-154A-8136-CA7B37652FA8}" srcId="{7B0CB160-1B59-564B-BF56-DFC590576714}" destId="{F5F09763-F175-9741-8419-CFDBE4E30760}" srcOrd="0" destOrd="0" parTransId="{EF0691D5-BFC7-AB46-AF9A-D5273006093D}" sibTransId="{51A4C540-B2E5-C345-B2DC-37EDFAC3CFC2}"/>
    <dgm:cxn modelId="{71B78F41-9C6E-7148-8F98-F99F42373854}" srcId="{147E4C44-6B1D-044B-96A4-F98A9633AB16}" destId="{F52B3761-D174-734F-BE72-23DABBC07DD8}" srcOrd="0" destOrd="0" parTransId="{7421D67C-5C25-5841-AC6A-A99F588C5C70}" sibTransId="{034325C2-2AAB-944D-BFFE-1E6DDA9FCF12}"/>
    <dgm:cxn modelId="{04B89822-27E0-E549-BD68-DA85C1F4694E}" type="presOf" srcId="{F13738AB-7485-6F4F-9F07-03B4FA1AED14}" destId="{4F85C9C0-DCB4-E14E-95F4-AF4C05EA69FB}" srcOrd="1" destOrd="0" presId="urn:microsoft.com/office/officeart/2005/8/layout/lProcess2"/>
    <dgm:cxn modelId="{4A90CA33-EE4E-3641-A32E-658AC92B46BF}" srcId="{4761A70C-1D05-DA4A-B4B8-8BA684EC7204}" destId="{8E5662A1-3B3A-D145-95A4-47FC4D813A8B}" srcOrd="1" destOrd="0" parTransId="{C969997B-E650-5A49-87A8-F5F61BB95AE6}" sibTransId="{5B1FAA8F-A170-4943-BE05-716B7BA32D16}"/>
    <dgm:cxn modelId="{AA89DD98-76BA-824E-9491-C3456F52AC5B}" type="presOf" srcId="{147E4C44-6B1D-044B-96A4-F98A9633AB16}" destId="{94C01C30-9108-E443-B5EF-8C3F5A68B0CC}" srcOrd="1" destOrd="0" presId="urn:microsoft.com/office/officeart/2005/8/layout/lProcess2"/>
    <dgm:cxn modelId="{941A26BB-4A80-C948-882E-60DE8A4EC6F4}" type="presOf" srcId="{F52B3761-D174-734F-BE72-23DABBC07DD8}" destId="{B333A53A-DF64-724C-88FA-98354A771D3C}" srcOrd="0" destOrd="0" presId="urn:microsoft.com/office/officeart/2005/8/layout/lProcess2"/>
    <dgm:cxn modelId="{54970105-D3DC-B441-BC5D-3ED5AC51FB25}" type="presOf" srcId="{8E5662A1-3B3A-D145-95A4-47FC4D813A8B}" destId="{20E39CFB-C940-F442-9F5A-451FAFADEF02}" srcOrd="0" destOrd="0" presId="urn:microsoft.com/office/officeart/2005/8/layout/lProcess2"/>
    <dgm:cxn modelId="{7AD7193A-FA6F-B947-92BE-958C661EFEE6}" type="presOf" srcId="{4761A70C-1D05-DA4A-B4B8-8BA684EC7204}" destId="{53169B53-195D-CE4B-B5B7-14ABCA7BC7DE}" srcOrd="1" destOrd="0" presId="urn:microsoft.com/office/officeart/2005/8/layout/lProcess2"/>
    <dgm:cxn modelId="{493B2174-7C8B-6147-9360-2A69EC30FB06}" type="presOf" srcId="{AD1DC2C7-03D0-DE4C-873A-8735AD2AA2D9}" destId="{E0D820D4-A267-7747-AEA4-BCECE84DA7F1}" srcOrd="0" destOrd="0" presId="urn:microsoft.com/office/officeart/2005/8/layout/lProcess2"/>
    <dgm:cxn modelId="{0208FE8C-2935-874B-8A8F-6B2C43A7A8DB}" srcId="{E3FCFEF7-C5BB-D842-A8CB-99448277BD46}" destId="{7B0CB160-1B59-564B-BF56-DFC590576714}" srcOrd="2" destOrd="0" parTransId="{4B78D445-51A6-2046-8F93-FC3ACF5157AE}" sibTransId="{A8B7BF81-4620-0A42-975E-AD803E350E6A}"/>
    <dgm:cxn modelId="{0F0F88B5-B3D0-5C48-9202-5D5817955851}" type="presOf" srcId="{F5F09763-F175-9741-8419-CFDBE4E30760}" destId="{203768A7-B99F-C04E-A2D7-B74F21065C62}" srcOrd="0" destOrd="0" presId="urn:microsoft.com/office/officeart/2005/8/layout/lProcess2"/>
    <dgm:cxn modelId="{C27808B6-798F-AA43-8E8C-586ACD74E822}" type="presOf" srcId="{A19DE2EF-8CC3-254D-8E71-305E98100DAA}" destId="{ECA49990-1C00-4B45-8380-4731B1E162A5}" srcOrd="0" destOrd="0" presId="urn:microsoft.com/office/officeart/2005/8/layout/lProcess2"/>
    <dgm:cxn modelId="{6607FEB3-276C-6F48-9F7C-A5B1F86BCC3D}" srcId="{4761A70C-1D05-DA4A-B4B8-8BA684EC7204}" destId="{AD1DC2C7-03D0-DE4C-873A-8735AD2AA2D9}" srcOrd="2" destOrd="0" parTransId="{66575050-CA1D-F741-BAB6-CBE7FDB080A1}" sibTransId="{A2DFBC1C-0C6A-CA4A-9625-0464F3514CD4}"/>
    <dgm:cxn modelId="{44688AF6-0A54-8047-A8C7-0DC227701F6C}" srcId="{7B0CB160-1B59-564B-BF56-DFC590576714}" destId="{5AB6976B-FDD4-AD49-825E-6DF7580E2AB2}" srcOrd="1" destOrd="0" parTransId="{8E02980A-D1F9-B74F-85E9-29AA44F9E526}" sibTransId="{0EEEC176-C4A4-944B-BE65-798ED6D82090}"/>
    <dgm:cxn modelId="{07AF643A-B922-6E4D-9DFC-E63A72E535F3}" type="presParOf" srcId="{032C973D-5EA6-CA43-826A-C23D8C516C83}" destId="{6E214550-EF0E-7D48-9D41-A8381C7D6B1A}" srcOrd="0" destOrd="0" presId="urn:microsoft.com/office/officeart/2005/8/layout/lProcess2"/>
    <dgm:cxn modelId="{0F146C64-BBCD-D54C-BF3E-C45D0BE13ED1}" type="presParOf" srcId="{6E214550-EF0E-7D48-9D41-A8381C7D6B1A}" destId="{53194110-19E4-984D-8F0B-4F87FB493151}" srcOrd="0" destOrd="0" presId="urn:microsoft.com/office/officeart/2005/8/layout/lProcess2"/>
    <dgm:cxn modelId="{D26E6602-D63B-B94D-8F47-2169B3B17900}" type="presParOf" srcId="{6E214550-EF0E-7D48-9D41-A8381C7D6B1A}" destId="{53169B53-195D-CE4B-B5B7-14ABCA7BC7DE}" srcOrd="1" destOrd="0" presId="urn:microsoft.com/office/officeart/2005/8/layout/lProcess2"/>
    <dgm:cxn modelId="{0DFE438E-D003-424B-94FD-57712D1FB1F9}" type="presParOf" srcId="{6E214550-EF0E-7D48-9D41-A8381C7D6B1A}" destId="{7F66C5D5-E1E6-D24F-8BE1-B8B1CF728350}" srcOrd="2" destOrd="0" presId="urn:microsoft.com/office/officeart/2005/8/layout/lProcess2"/>
    <dgm:cxn modelId="{C7BB173E-E04A-D546-BD0E-B0023364F2B8}" type="presParOf" srcId="{7F66C5D5-E1E6-D24F-8BE1-B8B1CF728350}" destId="{1CD51F56-0553-D74F-AC92-5F4D0748A80B}" srcOrd="0" destOrd="0" presId="urn:microsoft.com/office/officeart/2005/8/layout/lProcess2"/>
    <dgm:cxn modelId="{F608B32B-A7F6-C44F-B8BD-2CF5961E4B61}" type="presParOf" srcId="{1CD51F56-0553-D74F-AC92-5F4D0748A80B}" destId="{637B243E-CE0F-4D42-A792-3CA3CF557749}" srcOrd="0" destOrd="0" presId="urn:microsoft.com/office/officeart/2005/8/layout/lProcess2"/>
    <dgm:cxn modelId="{771D50D3-BF79-8847-9106-A4DBD47B4513}" type="presParOf" srcId="{1CD51F56-0553-D74F-AC92-5F4D0748A80B}" destId="{4DE4C57F-8844-C54D-94F4-830ADE92A2D9}" srcOrd="1" destOrd="0" presId="urn:microsoft.com/office/officeart/2005/8/layout/lProcess2"/>
    <dgm:cxn modelId="{25254AB1-FAC2-F644-BB59-248B1810767F}" type="presParOf" srcId="{1CD51F56-0553-D74F-AC92-5F4D0748A80B}" destId="{20E39CFB-C940-F442-9F5A-451FAFADEF02}" srcOrd="2" destOrd="0" presId="urn:microsoft.com/office/officeart/2005/8/layout/lProcess2"/>
    <dgm:cxn modelId="{4557252E-B2D0-2446-BF85-CF93053A3B24}" type="presParOf" srcId="{1CD51F56-0553-D74F-AC92-5F4D0748A80B}" destId="{B356DF25-254B-264E-B996-ABCD7F4D1F09}" srcOrd="3" destOrd="0" presId="urn:microsoft.com/office/officeart/2005/8/layout/lProcess2"/>
    <dgm:cxn modelId="{2C6F83C0-EDA7-4C4B-8918-8CC7AD64BEB9}" type="presParOf" srcId="{1CD51F56-0553-D74F-AC92-5F4D0748A80B}" destId="{E0D820D4-A267-7747-AEA4-BCECE84DA7F1}" srcOrd="4" destOrd="0" presId="urn:microsoft.com/office/officeart/2005/8/layout/lProcess2"/>
    <dgm:cxn modelId="{68F7EC8E-18B9-F44C-B982-9ACECE844953}" type="presParOf" srcId="{032C973D-5EA6-CA43-826A-C23D8C516C83}" destId="{048D17A1-B31E-354C-90DC-B93FC4ECEBE0}" srcOrd="1" destOrd="0" presId="urn:microsoft.com/office/officeart/2005/8/layout/lProcess2"/>
    <dgm:cxn modelId="{B01380CB-071D-854D-8408-5B4C4066421F}" type="presParOf" srcId="{032C973D-5EA6-CA43-826A-C23D8C516C83}" destId="{0CDD449A-948E-1C42-8C36-B13644535B13}" srcOrd="2" destOrd="0" presId="urn:microsoft.com/office/officeart/2005/8/layout/lProcess2"/>
    <dgm:cxn modelId="{E609121C-37F8-E942-A2DB-2249B3658571}" type="presParOf" srcId="{0CDD449A-948E-1C42-8C36-B13644535B13}" destId="{F3AADE03-02B6-1C42-BF52-1C11F9BBC493}" srcOrd="0" destOrd="0" presId="urn:microsoft.com/office/officeart/2005/8/layout/lProcess2"/>
    <dgm:cxn modelId="{2035C89E-1219-7842-8F0B-679810D6C77D}" type="presParOf" srcId="{0CDD449A-948E-1C42-8C36-B13644535B13}" destId="{4F85C9C0-DCB4-E14E-95F4-AF4C05EA69FB}" srcOrd="1" destOrd="0" presId="urn:microsoft.com/office/officeart/2005/8/layout/lProcess2"/>
    <dgm:cxn modelId="{37102E49-9F06-384F-B7CB-A443D18A7F61}" type="presParOf" srcId="{0CDD449A-948E-1C42-8C36-B13644535B13}" destId="{EEEA024F-0A79-7D49-932A-FF94F9E6C968}" srcOrd="2" destOrd="0" presId="urn:microsoft.com/office/officeart/2005/8/layout/lProcess2"/>
    <dgm:cxn modelId="{0D4FB427-0EE5-234F-979E-C503B4577C07}" type="presParOf" srcId="{EEEA024F-0A79-7D49-932A-FF94F9E6C968}" destId="{C8982258-2067-BE45-9210-2AD49380E9C4}" srcOrd="0" destOrd="0" presId="urn:microsoft.com/office/officeart/2005/8/layout/lProcess2"/>
    <dgm:cxn modelId="{B2DCB562-5FF9-B04B-8D39-2DAACF6411C2}" type="presParOf" srcId="{C8982258-2067-BE45-9210-2AD49380E9C4}" destId="{B140DB65-3CD3-9F48-A911-91D390EF3835}" srcOrd="0" destOrd="0" presId="urn:microsoft.com/office/officeart/2005/8/layout/lProcess2"/>
    <dgm:cxn modelId="{B8D50E10-D3C6-3346-80EE-D144CEFB789D}" type="presParOf" srcId="{C8982258-2067-BE45-9210-2AD49380E9C4}" destId="{8013B7EE-EFEE-C148-A853-B0DFFD01B5DD}" srcOrd="1" destOrd="0" presId="urn:microsoft.com/office/officeart/2005/8/layout/lProcess2"/>
    <dgm:cxn modelId="{799ADFB6-53CE-6840-8A65-A54E0A623078}" type="presParOf" srcId="{C8982258-2067-BE45-9210-2AD49380E9C4}" destId="{A62E2411-9240-724B-8359-C1F76AC4A10B}" srcOrd="2" destOrd="0" presId="urn:microsoft.com/office/officeart/2005/8/layout/lProcess2"/>
    <dgm:cxn modelId="{97A6AA05-FFF9-0649-88A2-F5F5B2894983}" type="presParOf" srcId="{C8982258-2067-BE45-9210-2AD49380E9C4}" destId="{3E4F0634-EDBD-A640-BC15-3FA374E0C153}" srcOrd="3" destOrd="0" presId="urn:microsoft.com/office/officeart/2005/8/layout/lProcess2"/>
    <dgm:cxn modelId="{405590F0-479D-C748-B82E-0C2BF3CCF541}" type="presParOf" srcId="{C8982258-2067-BE45-9210-2AD49380E9C4}" destId="{ECA49990-1C00-4B45-8380-4731B1E162A5}" srcOrd="4" destOrd="0" presId="urn:microsoft.com/office/officeart/2005/8/layout/lProcess2"/>
    <dgm:cxn modelId="{480149AD-E6AB-FB4E-968F-EF7BC55AB2BA}" type="presParOf" srcId="{032C973D-5EA6-CA43-826A-C23D8C516C83}" destId="{778F3D3E-0DB4-5D49-B6AF-BCAB48CD5F16}" srcOrd="3" destOrd="0" presId="urn:microsoft.com/office/officeart/2005/8/layout/lProcess2"/>
    <dgm:cxn modelId="{5B884E08-CAF9-D146-B796-97A36CF694D3}" type="presParOf" srcId="{032C973D-5EA6-CA43-826A-C23D8C516C83}" destId="{03022C32-D6FA-CE4E-A702-3922FE0AE0A1}" srcOrd="4" destOrd="0" presId="urn:microsoft.com/office/officeart/2005/8/layout/lProcess2"/>
    <dgm:cxn modelId="{749A66FA-DC0B-9645-8F2F-A3014FCC2866}" type="presParOf" srcId="{03022C32-D6FA-CE4E-A702-3922FE0AE0A1}" destId="{C17885B8-2177-0549-A356-78D44DB395C7}" srcOrd="0" destOrd="0" presId="urn:microsoft.com/office/officeart/2005/8/layout/lProcess2"/>
    <dgm:cxn modelId="{9C43F8D1-DC31-1D42-96B8-2E98FE99B2CF}" type="presParOf" srcId="{03022C32-D6FA-CE4E-A702-3922FE0AE0A1}" destId="{CDD74A06-D99C-D647-98E2-94ADEC1657D3}" srcOrd="1" destOrd="0" presId="urn:microsoft.com/office/officeart/2005/8/layout/lProcess2"/>
    <dgm:cxn modelId="{E42082BE-65FF-1146-8350-1264EB065E27}" type="presParOf" srcId="{03022C32-D6FA-CE4E-A702-3922FE0AE0A1}" destId="{1190A97F-9E4B-4D44-BD13-3227B5341071}" srcOrd="2" destOrd="0" presId="urn:microsoft.com/office/officeart/2005/8/layout/lProcess2"/>
    <dgm:cxn modelId="{BCED8C04-EFF9-BA44-987F-7D2BA7FE0FEC}" type="presParOf" srcId="{1190A97F-9E4B-4D44-BD13-3227B5341071}" destId="{D733F8D9-2ECA-4442-B379-109F07B6D7AD}" srcOrd="0" destOrd="0" presId="urn:microsoft.com/office/officeart/2005/8/layout/lProcess2"/>
    <dgm:cxn modelId="{381DECDA-9EDD-3A4F-9B5A-F59B75315503}" type="presParOf" srcId="{D733F8D9-2ECA-4442-B379-109F07B6D7AD}" destId="{203768A7-B99F-C04E-A2D7-B74F21065C62}" srcOrd="0" destOrd="0" presId="urn:microsoft.com/office/officeart/2005/8/layout/lProcess2"/>
    <dgm:cxn modelId="{5F5613A2-0307-B84B-ACEA-2F14C0211FC2}" type="presParOf" srcId="{D733F8D9-2ECA-4442-B379-109F07B6D7AD}" destId="{78DD0AE4-B59B-C240-B5FA-46F207CDB768}" srcOrd="1" destOrd="0" presId="urn:microsoft.com/office/officeart/2005/8/layout/lProcess2"/>
    <dgm:cxn modelId="{0884C96D-F063-8542-830C-337513B2394A}" type="presParOf" srcId="{D733F8D9-2ECA-4442-B379-109F07B6D7AD}" destId="{0841335B-4DBB-504D-B346-57578A9B2207}" srcOrd="2" destOrd="0" presId="urn:microsoft.com/office/officeart/2005/8/layout/lProcess2"/>
    <dgm:cxn modelId="{56977081-490E-D74A-9271-8697CB4E7AFF}" type="presParOf" srcId="{032C973D-5EA6-CA43-826A-C23D8C516C83}" destId="{1A084A13-DF96-B542-B428-DE7CD917026F}" srcOrd="5" destOrd="0" presId="urn:microsoft.com/office/officeart/2005/8/layout/lProcess2"/>
    <dgm:cxn modelId="{69AB695C-2A73-4449-AFA2-9CA912DC6CBE}" type="presParOf" srcId="{032C973D-5EA6-CA43-826A-C23D8C516C83}" destId="{B6BB05BC-5CCF-5F4D-A4DD-5D846593C4FC}" srcOrd="6" destOrd="0" presId="urn:microsoft.com/office/officeart/2005/8/layout/lProcess2"/>
    <dgm:cxn modelId="{7CC64950-7A1A-E14D-B6C5-3B341793FB94}" type="presParOf" srcId="{B6BB05BC-5CCF-5F4D-A4DD-5D846593C4FC}" destId="{F9A1ED53-E53C-394D-8CFB-9D1EAE706141}" srcOrd="0" destOrd="0" presId="urn:microsoft.com/office/officeart/2005/8/layout/lProcess2"/>
    <dgm:cxn modelId="{0771BEC9-9A24-0E47-9406-481BA26AEE5A}" type="presParOf" srcId="{B6BB05BC-5CCF-5F4D-A4DD-5D846593C4FC}" destId="{94C01C30-9108-E443-B5EF-8C3F5A68B0CC}" srcOrd="1" destOrd="0" presId="urn:microsoft.com/office/officeart/2005/8/layout/lProcess2"/>
    <dgm:cxn modelId="{597C6A49-9ABA-0342-8826-8BDDB46FBD45}" type="presParOf" srcId="{B6BB05BC-5CCF-5F4D-A4DD-5D846593C4FC}" destId="{0F14B366-DB7B-114E-85FA-0F00680AFC0E}" srcOrd="2" destOrd="0" presId="urn:microsoft.com/office/officeart/2005/8/layout/lProcess2"/>
    <dgm:cxn modelId="{C75370EA-EF22-7A45-A8E3-2089E9587E43}" type="presParOf" srcId="{0F14B366-DB7B-114E-85FA-0F00680AFC0E}" destId="{DDFB8B0F-B7DA-5440-B84D-B28D5A1DEC8A}" srcOrd="0" destOrd="0" presId="urn:microsoft.com/office/officeart/2005/8/layout/lProcess2"/>
    <dgm:cxn modelId="{A655C649-2185-2C46-82EB-D2FE901F997B}" type="presParOf" srcId="{DDFB8B0F-B7DA-5440-B84D-B28D5A1DEC8A}" destId="{B333A53A-DF64-724C-88FA-98354A771D3C}" srcOrd="0" destOrd="0" presId="urn:microsoft.com/office/officeart/2005/8/layout/l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9700928-5ED0-334E-832E-F9C3A66DC91F}" type="doc">
      <dgm:prSet loTypeId="urn:microsoft.com/office/officeart/2005/8/layout/cycle3" loCatId="" qsTypeId="urn:microsoft.com/office/officeart/2005/8/quickstyle/simple4" qsCatId="simple" csTypeId="urn:microsoft.com/office/officeart/2005/8/colors/accent1_2" csCatId="accent1" phldr="1"/>
      <dgm:spPr/>
      <dgm:t>
        <a:bodyPr/>
        <a:lstStyle/>
        <a:p>
          <a:endParaRPr lang="en-US"/>
        </a:p>
      </dgm:t>
    </dgm:pt>
    <dgm:pt modelId="{388B3838-A367-114B-BB6F-EE32D8F3DFAB}">
      <dgm:prSet phldrT="[Text]"/>
      <dgm:spPr/>
      <dgm:t>
        <a:bodyPr/>
        <a:lstStyle/>
        <a:p>
          <a:r>
            <a:rPr lang="en-US"/>
            <a:t>Check In</a:t>
          </a:r>
        </a:p>
      </dgm:t>
    </dgm:pt>
    <dgm:pt modelId="{E2A6A52C-8C0D-594B-BFF5-A5848C2E9AC9}" type="parTrans" cxnId="{615EEA32-2E1A-674D-A238-F5F4503429F8}">
      <dgm:prSet/>
      <dgm:spPr/>
      <dgm:t>
        <a:bodyPr/>
        <a:lstStyle/>
        <a:p>
          <a:endParaRPr lang="en-US"/>
        </a:p>
      </dgm:t>
    </dgm:pt>
    <dgm:pt modelId="{AD94D1A0-01ED-6047-A802-954E69BEB390}" type="sibTrans" cxnId="{615EEA32-2E1A-674D-A238-F5F4503429F8}">
      <dgm:prSet/>
      <dgm:spPr/>
      <dgm:t>
        <a:bodyPr/>
        <a:lstStyle/>
        <a:p>
          <a:endParaRPr lang="en-US"/>
        </a:p>
      </dgm:t>
    </dgm:pt>
    <dgm:pt modelId="{BC9C6392-C1D3-014E-A4AA-DF57BDD28732}">
      <dgm:prSet phldrT="[Text]"/>
      <dgm:spPr/>
      <dgm:t>
        <a:bodyPr/>
        <a:lstStyle/>
        <a:p>
          <a:r>
            <a:rPr lang="en-US"/>
            <a:t>Physician Examines Patient</a:t>
          </a:r>
        </a:p>
      </dgm:t>
    </dgm:pt>
    <dgm:pt modelId="{D8F30CC6-DD38-464F-B4F2-C310E2772FB6}" type="parTrans" cxnId="{F16D05CF-4533-3E41-873B-A6114588F637}">
      <dgm:prSet/>
      <dgm:spPr/>
      <dgm:t>
        <a:bodyPr/>
        <a:lstStyle/>
        <a:p>
          <a:endParaRPr lang="en-US"/>
        </a:p>
      </dgm:t>
    </dgm:pt>
    <dgm:pt modelId="{DDA79F08-967F-ED48-889D-FFCD4ED4E2A1}" type="sibTrans" cxnId="{F16D05CF-4533-3E41-873B-A6114588F637}">
      <dgm:prSet/>
      <dgm:spPr/>
      <dgm:t>
        <a:bodyPr/>
        <a:lstStyle/>
        <a:p>
          <a:endParaRPr lang="en-US"/>
        </a:p>
      </dgm:t>
    </dgm:pt>
    <dgm:pt modelId="{A335DF02-3991-B548-9A8D-C9BC0C9FAD6F}">
      <dgm:prSet phldrT="[Text]"/>
      <dgm:spPr/>
      <dgm:t>
        <a:bodyPr/>
        <a:lstStyle/>
        <a:p>
          <a:r>
            <a:rPr lang="en-US"/>
            <a:t>Tele-I-CARE DR Screening</a:t>
          </a:r>
        </a:p>
      </dgm:t>
    </dgm:pt>
    <dgm:pt modelId="{80E86A78-A42E-EB4C-B68E-8C336AC07466}" type="sibTrans" cxnId="{B29B8E4D-4207-9F4F-A8C2-9CD1037DE6C3}">
      <dgm:prSet/>
      <dgm:spPr/>
      <dgm:t>
        <a:bodyPr/>
        <a:lstStyle/>
        <a:p>
          <a:endParaRPr lang="en-US"/>
        </a:p>
      </dgm:t>
    </dgm:pt>
    <dgm:pt modelId="{8FF69A80-13A1-0B43-98C4-070EC22CB80E}" type="parTrans" cxnId="{B29B8E4D-4207-9F4F-A8C2-9CD1037DE6C3}">
      <dgm:prSet/>
      <dgm:spPr/>
      <dgm:t>
        <a:bodyPr/>
        <a:lstStyle/>
        <a:p>
          <a:endParaRPr lang="en-US"/>
        </a:p>
      </dgm:t>
    </dgm:pt>
    <dgm:pt modelId="{A00AA041-E274-7E4B-85D6-4925A2141DB2}">
      <dgm:prSet/>
      <dgm:spPr/>
      <dgm:t>
        <a:bodyPr/>
        <a:lstStyle/>
        <a:p>
          <a:r>
            <a:rPr lang="en-US"/>
            <a:t>Intake</a:t>
          </a:r>
        </a:p>
      </dgm:t>
    </dgm:pt>
    <dgm:pt modelId="{EF277873-7A29-894C-91F1-7FCC7467A70A}" type="parTrans" cxnId="{CBAF4268-2095-4247-B797-37DF436F8FB0}">
      <dgm:prSet/>
      <dgm:spPr/>
      <dgm:t>
        <a:bodyPr/>
        <a:lstStyle/>
        <a:p>
          <a:endParaRPr lang="en-US"/>
        </a:p>
      </dgm:t>
    </dgm:pt>
    <dgm:pt modelId="{5DAEC97B-31C1-7C4B-ABC0-ABEFDAB612E8}" type="sibTrans" cxnId="{CBAF4268-2095-4247-B797-37DF436F8FB0}">
      <dgm:prSet/>
      <dgm:spPr/>
      <dgm:t>
        <a:bodyPr/>
        <a:lstStyle/>
        <a:p>
          <a:endParaRPr lang="en-US"/>
        </a:p>
      </dgm:t>
    </dgm:pt>
    <dgm:pt modelId="{098D220A-9F7C-ED4A-B33F-694A6578BF77}">
      <dgm:prSet/>
      <dgm:spPr/>
      <dgm:t>
        <a:bodyPr/>
        <a:lstStyle/>
        <a:p>
          <a:r>
            <a:rPr lang="en-US"/>
            <a:t>Check Out</a:t>
          </a:r>
        </a:p>
      </dgm:t>
    </dgm:pt>
    <dgm:pt modelId="{04ECB551-5F19-9141-8794-773F5B2FF131}" type="parTrans" cxnId="{B5150843-C362-F34C-93C0-4C74B783B5C3}">
      <dgm:prSet/>
      <dgm:spPr/>
      <dgm:t>
        <a:bodyPr/>
        <a:lstStyle/>
        <a:p>
          <a:endParaRPr lang="en-US"/>
        </a:p>
      </dgm:t>
    </dgm:pt>
    <dgm:pt modelId="{4F16B355-F08D-F947-984C-E80777D1D06A}" type="sibTrans" cxnId="{B5150843-C362-F34C-93C0-4C74B783B5C3}">
      <dgm:prSet/>
      <dgm:spPr/>
      <dgm:t>
        <a:bodyPr/>
        <a:lstStyle/>
        <a:p>
          <a:endParaRPr lang="en-US"/>
        </a:p>
      </dgm:t>
    </dgm:pt>
    <dgm:pt modelId="{DE0A25C2-8063-4149-8E29-EE376D402EFA}" type="pres">
      <dgm:prSet presAssocID="{E9700928-5ED0-334E-832E-F9C3A66DC91F}" presName="Name0" presStyleCnt="0">
        <dgm:presLayoutVars>
          <dgm:dir/>
          <dgm:resizeHandles val="exact"/>
        </dgm:presLayoutVars>
      </dgm:prSet>
      <dgm:spPr/>
      <dgm:t>
        <a:bodyPr/>
        <a:lstStyle/>
        <a:p>
          <a:endParaRPr lang="en-US"/>
        </a:p>
      </dgm:t>
    </dgm:pt>
    <dgm:pt modelId="{90AFA077-695C-EC45-858C-1186FDDA66C0}" type="pres">
      <dgm:prSet presAssocID="{E9700928-5ED0-334E-832E-F9C3A66DC91F}" presName="cycle" presStyleCnt="0"/>
      <dgm:spPr/>
    </dgm:pt>
    <dgm:pt modelId="{3050DD22-D714-E543-B1C1-743624DBF4AC}" type="pres">
      <dgm:prSet presAssocID="{388B3838-A367-114B-BB6F-EE32D8F3DFAB}" presName="nodeFirstNode" presStyleLbl="node1" presStyleIdx="0" presStyleCnt="5">
        <dgm:presLayoutVars>
          <dgm:bulletEnabled val="1"/>
        </dgm:presLayoutVars>
      </dgm:prSet>
      <dgm:spPr/>
      <dgm:t>
        <a:bodyPr/>
        <a:lstStyle/>
        <a:p>
          <a:endParaRPr lang="en-US"/>
        </a:p>
      </dgm:t>
    </dgm:pt>
    <dgm:pt modelId="{487BE3E6-8518-A345-9059-4714041EE3E2}" type="pres">
      <dgm:prSet presAssocID="{AD94D1A0-01ED-6047-A802-954E69BEB390}" presName="sibTransFirstNode" presStyleLbl="bgShp" presStyleIdx="0" presStyleCnt="1"/>
      <dgm:spPr/>
      <dgm:t>
        <a:bodyPr/>
        <a:lstStyle/>
        <a:p>
          <a:endParaRPr lang="en-US"/>
        </a:p>
      </dgm:t>
    </dgm:pt>
    <dgm:pt modelId="{EE909448-B87A-7242-9888-65EBD1C0331C}" type="pres">
      <dgm:prSet presAssocID="{A00AA041-E274-7E4B-85D6-4925A2141DB2}" presName="nodeFollowingNodes" presStyleLbl="node1" presStyleIdx="1" presStyleCnt="5">
        <dgm:presLayoutVars>
          <dgm:bulletEnabled val="1"/>
        </dgm:presLayoutVars>
      </dgm:prSet>
      <dgm:spPr/>
      <dgm:t>
        <a:bodyPr/>
        <a:lstStyle/>
        <a:p>
          <a:endParaRPr lang="en-US"/>
        </a:p>
      </dgm:t>
    </dgm:pt>
    <dgm:pt modelId="{3B686FCE-DCF9-8A40-BE0F-1D7B372E583C}" type="pres">
      <dgm:prSet presAssocID="{BC9C6392-C1D3-014E-A4AA-DF57BDD28732}" presName="nodeFollowingNodes" presStyleLbl="node1" presStyleIdx="2" presStyleCnt="5">
        <dgm:presLayoutVars>
          <dgm:bulletEnabled val="1"/>
        </dgm:presLayoutVars>
      </dgm:prSet>
      <dgm:spPr/>
      <dgm:t>
        <a:bodyPr/>
        <a:lstStyle/>
        <a:p>
          <a:endParaRPr lang="en-US"/>
        </a:p>
      </dgm:t>
    </dgm:pt>
    <dgm:pt modelId="{A9C97C6C-9038-4646-A905-16EABE00F066}" type="pres">
      <dgm:prSet presAssocID="{A335DF02-3991-B548-9A8D-C9BC0C9FAD6F}" presName="nodeFollowingNodes" presStyleLbl="node1" presStyleIdx="3" presStyleCnt="5">
        <dgm:presLayoutVars>
          <dgm:bulletEnabled val="1"/>
        </dgm:presLayoutVars>
      </dgm:prSet>
      <dgm:spPr/>
      <dgm:t>
        <a:bodyPr/>
        <a:lstStyle/>
        <a:p>
          <a:endParaRPr lang="en-US"/>
        </a:p>
      </dgm:t>
    </dgm:pt>
    <dgm:pt modelId="{4F28FAF6-0FB6-AE4E-BA01-BD1192E3DB6E}" type="pres">
      <dgm:prSet presAssocID="{098D220A-9F7C-ED4A-B33F-694A6578BF77}" presName="nodeFollowingNodes" presStyleLbl="node1" presStyleIdx="4" presStyleCnt="5">
        <dgm:presLayoutVars>
          <dgm:bulletEnabled val="1"/>
        </dgm:presLayoutVars>
      </dgm:prSet>
      <dgm:spPr/>
      <dgm:t>
        <a:bodyPr/>
        <a:lstStyle/>
        <a:p>
          <a:endParaRPr lang="en-US"/>
        </a:p>
      </dgm:t>
    </dgm:pt>
  </dgm:ptLst>
  <dgm:cxnLst>
    <dgm:cxn modelId="{D9556DCE-6230-434A-8863-085052CCF5B9}" type="presOf" srcId="{AD94D1A0-01ED-6047-A802-954E69BEB390}" destId="{487BE3E6-8518-A345-9059-4714041EE3E2}" srcOrd="0" destOrd="0" presId="urn:microsoft.com/office/officeart/2005/8/layout/cycle3"/>
    <dgm:cxn modelId="{29A2475B-DE01-3947-805A-AF64900A21E6}" type="presOf" srcId="{098D220A-9F7C-ED4A-B33F-694A6578BF77}" destId="{4F28FAF6-0FB6-AE4E-BA01-BD1192E3DB6E}" srcOrd="0" destOrd="0" presId="urn:microsoft.com/office/officeart/2005/8/layout/cycle3"/>
    <dgm:cxn modelId="{E52F4A03-2DA9-0048-B460-AF2AD895FEDE}" type="presOf" srcId="{A335DF02-3991-B548-9A8D-C9BC0C9FAD6F}" destId="{A9C97C6C-9038-4646-A905-16EABE00F066}" srcOrd="0" destOrd="0" presId="urn:microsoft.com/office/officeart/2005/8/layout/cycle3"/>
    <dgm:cxn modelId="{36AA1AD1-55E2-8F44-8626-1EF95AC2DE4C}" type="presOf" srcId="{BC9C6392-C1D3-014E-A4AA-DF57BDD28732}" destId="{3B686FCE-DCF9-8A40-BE0F-1D7B372E583C}" srcOrd="0" destOrd="0" presId="urn:microsoft.com/office/officeart/2005/8/layout/cycle3"/>
    <dgm:cxn modelId="{A6E5CD6E-E3C9-A54A-9293-97A13382EDCC}" type="presOf" srcId="{388B3838-A367-114B-BB6F-EE32D8F3DFAB}" destId="{3050DD22-D714-E543-B1C1-743624DBF4AC}" srcOrd="0" destOrd="0" presId="urn:microsoft.com/office/officeart/2005/8/layout/cycle3"/>
    <dgm:cxn modelId="{B5150843-C362-F34C-93C0-4C74B783B5C3}" srcId="{E9700928-5ED0-334E-832E-F9C3A66DC91F}" destId="{098D220A-9F7C-ED4A-B33F-694A6578BF77}" srcOrd="4" destOrd="0" parTransId="{04ECB551-5F19-9141-8794-773F5B2FF131}" sibTransId="{4F16B355-F08D-F947-984C-E80777D1D06A}"/>
    <dgm:cxn modelId="{B29B8E4D-4207-9F4F-A8C2-9CD1037DE6C3}" srcId="{E9700928-5ED0-334E-832E-F9C3A66DC91F}" destId="{A335DF02-3991-B548-9A8D-C9BC0C9FAD6F}" srcOrd="3" destOrd="0" parTransId="{8FF69A80-13A1-0B43-98C4-070EC22CB80E}" sibTransId="{80E86A78-A42E-EB4C-B68E-8C336AC07466}"/>
    <dgm:cxn modelId="{BA70E4B8-B9B2-1842-9DA3-28F3D835E356}" type="presOf" srcId="{E9700928-5ED0-334E-832E-F9C3A66DC91F}" destId="{DE0A25C2-8063-4149-8E29-EE376D402EFA}" srcOrd="0" destOrd="0" presId="urn:microsoft.com/office/officeart/2005/8/layout/cycle3"/>
    <dgm:cxn modelId="{9E3BBF37-1A59-AB45-8AA9-2FB1D180C660}" type="presOf" srcId="{A00AA041-E274-7E4B-85D6-4925A2141DB2}" destId="{EE909448-B87A-7242-9888-65EBD1C0331C}" srcOrd="0" destOrd="0" presId="urn:microsoft.com/office/officeart/2005/8/layout/cycle3"/>
    <dgm:cxn modelId="{CBAF4268-2095-4247-B797-37DF436F8FB0}" srcId="{E9700928-5ED0-334E-832E-F9C3A66DC91F}" destId="{A00AA041-E274-7E4B-85D6-4925A2141DB2}" srcOrd="1" destOrd="0" parTransId="{EF277873-7A29-894C-91F1-7FCC7467A70A}" sibTransId="{5DAEC97B-31C1-7C4B-ABC0-ABEFDAB612E8}"/>
    <dgm:cxn modelId="{F16D05CF-4533-3E41-873B-A6114588F637}" srcId="{E9700928-5ED0-334E-832E-F9C3A66DC91F}" destId="{BC9C6392-C1D3-014E-A4AA-DF57BDD28732}" srcOrd="2" destOrd="0" parTransId="{D8F30CC6-DD38-464F-B4F2-C310E2772FB6}" sibTransId="{DDA79F08-967F-ED48-889D-FFCD4ED4E2A1}"/>
    <dgm:cxn modelId="{615EEA32-2E1A-674D-A238-F5F4503429F8}" srcId="{E9700928-5ED0-334E-832E-F9C3A66DC91F}" destId="{388B3838-A367-114B-BB6F-EE32D8F3DFAB}" srcOrd="0" destOrd="0" parTransId="{E2A6A52C-8C0D-594B-BFF5-A5848C2E9AC9}" sibTransId="{AD94D1A0-01ED-6047-A802-954E69BEB390}"/>
    <dgm:cxn modelId="{8E319D69-B49B-5A46-943F-5C4F87248AF4}" type="presParOf" srcId="{DE0A25C2-8063-4149-8E29-EE376D402EFA}" destId="{90AFA077-695C-EC45-858C-1186FDDA66C0}" srcOrd="0" destOrd="0" presId="urn:microsoft.com/office/officeart/2005/8/layout/cycle3"/>
    <dgm:cxn modelId="{F884238A-F2F2-0749-96E7-A35C8323BA5C}" type="presParOf" srcId="{90AFA077-695C-EC45-858C-1186FDDA66C0}" destId="{3050DD22-D714-E543-B1C1-743624DBF4AC}" srcOrd="0" destOrd="0" presId="urn:microsoft.com/office/officeart/2005/8/layout/cycle3"/>
    <dgm:cxn modelId="{46EF651D-926D-8942-B6C0-965EE0C680F5}" type="presParOf" srcId="{90AFA077-695C-EC45-858C-1186FDDA66C0}" destId="{487BE3E6-8518-A345-9059-4714041EE3E2}" srcOrd="1" destOrd="0" presId="urn:microsoft.com/office/officeart/2005/8/layout/cycle3"/>
    <dgm:cxn modelId="{4A90FE30-8E1F-0D48-8D2C-A2F32CDD7801}" type="presParOf" srcId="{90AFA077-695C-EC45-858C-1186FDDA66C0}" destId="{EE909448-B87A-7242-9888-65EBD1C0331C}" srcOrd="2" destOrd="0" presId="urn:microsoft.com/office/officeart/2005/8/layout/cycle3"/>
    <dgm:cxn modelId="{5C2D58E7-9EF9-664F-AF33-D8E14BE223C7}" type="presParOf" srcId="{90AFA077-695C-EC45-858C-1186FDDA66C0}" destId="{3B686FCE-DCF9-8A40-BE0F-1D7B372E583C}" srcOrd="3" destOrd="0" presId="urn:microsoft.com/office/officeart/2005/8/layout/cycle3"/>
    <dgm:cxn modelId="{A2BAC942-6993-6048-BD07-86DFC3C709DD}" type="presParOf" srcId="{90AFA077-695C-EC45-858C-1186FDDA66C0}" destId="{A9C97C6C-9038-4646-A905-16EABE00F066}" srcOrd="4" destOrd="0" presId="urn:microsoft.com/office/officeart/2005/8/layout/cycle3"/>
    <dgm:cxn modelId="{4E3FCB00-0F26-D148-B3C4-BF23E999459C}" type="presParOf" srcId="{90AFA077-695C-EC45-858C-1186FDDA66C0}" destId="{4F28FAF6-0FB6-AE4E-BA01-BD1192E3DB6E}" srcOrd="5" destOrd="0" presId="urn:microsoft.com/office/officeart/2005/8/layout/cycle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2163593-73B5-724F-86C0-5E32B2784A19}" type="doc">
      <dgm:prSet loTypeId="urn:microsoft.com/office/officeart/2005/8/layout/hProcess4" loCatId="" qsTypeId="urn:microsoft.com/office/officeart/2005/8/quickstyle/simple4" qsCatId="simple" csTypeId="urn:microsoft.com/office/officeart/2005/8/colors/accent1_2" csCatId="accent1" phldr="1"/>
      <dgm:spPr/>
      <dgm:t>
        <a:bodyPr/>
        <a:lstStyle/>
        <a:p>
          <a:endParaRPr lang="en-US"/>
        </a:p>
      </dgm:t>
    </dgm:pt>
    <dgm:pt modelId="{7992CA35-F110-E84D-A68B-0C4938A6F35A}">
      <dgm:prSet phldrT="[Text]"/>
      <dgm:spPr/>
      <dgm:t>
        <a:bodyPr/>
        <a:lstStyle/>
        <a:p>
          <a:r>
            <a:rPr lang="en-US"/>
            <a:t>Prior</a:t>
          </a:r>
        </a:p>
      </dgm:t>
    </dgm:pt>
    <dgm:pt modelId="{16003F5D-5ED5-314A-83D2-C6CBC05D59DB}" type="parTrans" cxnId="{E7214C61-98A7-524C-A9BA-D0F36B264C96}">
      <dgm:prSet/>
      <dgm:spPr/>
      <dgm:t>
        <a:bodyPr/>
        <a:lstStyle/>
        <a:p>
          <a:endParaRPr lang="en-US"/>
        </a:p>
      </dgm:t>
    </dgm:pt>
    <dgm:pt modelId="{0CB27988-36EC-1442-A1E3-46CDD21F2A74}" type="sibTrans" cxnId="{E7214C61-98A7-524C-A9BA-D0F36B264C96}">
      <dgm:prSet/>
      <dgm:spPr/>
      <dgm:t>
        <a:bodyPr/>
        <a:lstStyle/>
        <a:p>
          <a:endParaRPr lang="en-US"/>
        </a:p>
      </dgm:t>
    </dgm:pt>
    <dgm:pt modelId="{3032AB03-B49C-784B-84B4-6BB1D6364351}">
      <dgm:prSet phldrT="[Text]"/>
      <dgm:spPr/>
      <dgm:t>
        <a:bodyPr/>
        <a:lstStyle/>
        <a:p>
          <a:r>
            <a:rPr lang="en-US"/>
            <a:t>Identify Patient</a:t>
          </a:r>
        </a:p>
      </dgm:t>
    </dgm:pt>
    <dgm:pt modelId="{915024E1-E4A3-6142-BBB3-CF18C631BE1B}" type="parTrans" cxnId="{FD3F7053-834E-1241-AAE2-A17A17220DDF}">
      <dgm:prSet/>
      <dgm:spPr/>
      <dgm:t>
        <a:bodyPr/>
        <a:lstStyle/>
        <a:p>
          <a:endParaRPr lang="en-US"/>
        </a:p>
      </dgm:t>
    </dgm:pt>
    <dgm:pt modelId="{C46FE00F-5A2F-724E-B37A-5096AE848517}" type="sibTrans" cxnId="{FD3F7053-834E-1241-AAE2-A17A17220DDF}">
      <dgm:prSet/>
      <dgm:spPr/>
      <dgm:t>
        <a:bodyPr/>
        <a:lstStyle/>
        <a:p>
          <a:endParaRPr lang="en-US"/>
        </a:p>
      </dgm:t>
    </dgm:pt>
    <dgm:pt modelId="{51943BEA-5AA3-DD43-9834-891D6DF9A041}">
      <dgm:prSet phldrT="[Text]"/>
      <dgm:spPr/>
      <dgm:t>
        <a:bodyPr/>
        <a:lstStyle/>
        <a:p>
          <a:r>
            <a:rPr lang="en-US"/>
            <a:t>Screen</a:t>
          </a:r>
        </a:p>
      </dgm:t>
    </dgm:pt>
    <dgm:pt modelId="{048BF806-3196-7443-B5EA-E57E03ED5269}" type="parTrans" cxnId="{5C89195F-E1BA-3D47-8365-1790A62F31D8}">
      <dgm:prSet/>
      <dgm:spPr/>
      <dgm:t>
        <a:bodyPr/>
        <a:lstStyle/>
        <a:p>
          <a:endParaRPr lang="en-US"/>
        </a:p>
      </dgm:t>
    </dgm:pt>
    <dgm:pt modelId="{EDBA1175-26B6-854D-BF50-440292F35210}" type="sibTrans" cxnId="{5C89195F-E1BA-3D47-8365-1790A62F31D8}">
      <dgm:prSet/>
      <dgm:spPr/>
      <dgm:t>
        <a:bodyPr/>
        <a:lstStyle/>
        <a:p>
          <a:endParaRPr lang="en-US"/>
        </a:p>
      </dgm:t>
    </dgm:pt>
    <dgm:pt modelId="{18FE7CE8-1BF3-CF40-9737-2318D4675DB8}">
      <dgm:prSet phldrT="[Text]"/>
      <dgm:spPr/>
      <dgm:t>
        <a:bodyPr/>
        <a:lstStyle/>
        <a:p>
          <a:r>
            <a:rPr lang="en-US"/>
            <a:t>Diabetic Clinic Day</a:t>
          </a:r>
        </a:p>
      </dgm:t>
    </dgm:pt>
    <dgm:pt modelId="{EC4B004F-B85F-DB4C-8317-A34E6B40171F}" type="parTrans" cxnId="{8A2D8924-0604-4E4E-B212-675BD5F5F463}">
      <dgm:prSet/>
      <dgm:spPr/>
      <dgm:t>
        <a:bodyPr/>
        <a:lstStyle/>
        <a:p>
          <a:endParaRPr lang="en-US"/>
        </a:p>
      </dgm:t>
    </dgm:pt>
    <dgm:pt modelId="{D041D5DD-74FA-074B-8B30-F835E807E2BF}" type="sibTrans" cxnId="{8A2D8924-0604-4E4E-B212-675BD5F5F463}">
      <dgm:prSet/>
      <dgm:spPr/>
      <dgm:t>
        <a:bodyPr/>
        <a:lstStyle/>
        <a:p>
          <a:endParaRPr lang="en-US"/>
        </a:p>
      </dgm:t>
    </dgm:pt>
    <dgm:pt modelId="{0B469E17-7609-DA41-BC79-D27826D4DDA6}">
      <dgm:prSet/>
      <dgm:spPr/>
      <dgm:t>
        <a:bodyPr/>
        <a:lstStyle/>
        <a:p>
          <a:r>
            <a:rPr lang="en-US"/>
            <a:t>Review Patient Chart</a:t>
          </a:r>
        </a:p>
      </dgm:t>
    </dgm:pt>
    <dgm:pt modelId="{7620EE4C-4FA6-F241-9444-07C805B5A9FA}" type="parTrans" cxnId="{E5619024-E560-3E43-8902-6B31686ECD4B}">
      <dgm:prSet/>
      <dgm:spPr/>
      <dgm:t>
        <a:bodyPr/>
        <a:lstStyle/>
        <a:p>
          <a:endParaRPr lang="en-US"/>
        </a:p>
      </dgm:t>
    </dgm:pt>
    <dgm:pt modelId="{016A2FD5-ABF5-9941-8CBF-4DE1ADB6B4F3}" type="sibTrans" cxnId="{E5619024-E560-3E43-8902-6B31686ECD4B}">
      <dgm:prSet/>
      <dgm:spPr/>
      <dgm:t>
        <a:bodyPr/>
        <a:lstStyle/>
        <a:p>
          <a:endParaRPr lang="en-US"/>
        </a:p>
      </dgm:t>
    </dgm:pt>
    <dgm:pt modelId="{5D96778A-5026-D746-A012-3104FCBBB9DE}" type="pres">
      <dgm:prSet presAssocID="{E2163593-73B5-724F-86C0-5E32B2784A19}" presName="Name0" presStyleCnt="0">
        <dgm:presLayoutVars>
          <dgm:dir/>
          <dgm:animLvl val="lvl"/>
          <dgm:resizeHandles val="exact"/>
        </dgm:presLayoutVars>
      </dgm:prSet>
      <dgm:spPr/>
      <dgm:t>
        <a:bodyPr/>
        <a:lstStyle/>
        <a:p>
          <a:endParaRPr lang="en-US"/>
        </a:p>
      </dgm:t>
    </dgm:pt>
    <dgm:pt modelId="{FB5D5D6C-D836-5D4D-8F62-9AC283BE83FF}" type="pres">
      <dgm:prSet presAssocID="{E2163593-73B5-724F-86C0-5E32B2784A19}" presName="tSp" presStyleCnt="0"/>
      <dgm:spPr/>
    </dgm:pt>
    <dgm:pt modelId="{ABE7F304-544B-1D45-BDB0-19D0320168D3}" type="pres">
      <dgm:prSet presAssocID="{E2163593-73B5-724F-86C0-5E32B2784A19}" presName="bSp" presStyleCnt="0"/>
      <dgm:spPr/>
    </dgm:pt>
    <dgm:pt modelId="{7B3E8C63-341B-0E4C-8432-21CFBA1A6CB9}" type="pres">
      <dgm:prSet presAssocID="{E2163593-73B5-724F-86C0-5E32B2784A19}" presName="process" presStyleCnt="0"/>
      <dgm:spPr/>
    </dgm:pt>
    <dgm:pt modelId="{D995AE77-04B6-1A43-AF94-AFBB5E30CE78}" type="pres">
      <dgm:prSet presAssocID="{7992CA35-F110-E84D-A68B-0C4938A6F35A}" presName="composite1" presStyleCnt="0"/>
      <dgm:spPr/>
    </dgm:pt>
    <dgm:pt modelId="{F038718E-C770-5247-8064-51515A553007}" type="pres">
      <dgm:prSet presAssocID="{7992CA35-F110-E84D-A68B-0C4938A6F35A}" presName="dummyNode1" presStyleLbl="node1" presStyleIdx="0" presStyleCnt="2"/>
      <dgm:spPr/>
    </dgm:pt>
    <dgm:pt modelId="{DC50EF8E-624F-E84D-96AD-7ED5134790C8}" type="pres">
      <dgm:prSet presAssocID="{7992CA35-F110-E84D-A68B-0C4938A6F35A}" presName="childNode1" presStyleLbl="bgAcc1" presStyleIdx="0" presStyleCnt="2">
        <dgm:presLayoutVars>
          <dgm:bulletEnabled val="1"/>
        </dgm:presLayoutVars>
      </dgm:prSet>
      <dgm:spPr/>
      <dgm:t>
        <a:bodyPr/>
        <a:lstStyle/>
        <a:p>
          <a:endParaRPr lang="en-US"/>
        </a:p>
      </dgm:t>
    </dgm:pt>
    <dgm:pt modelId="{305307CE-EC79-D54A-81DB-0B734D47FC15}" type="pres">
      <dgm:prSet presAssocID="{7992CA35-F110-E84D-A68B-0C4938A6F35A}" presName="childNode1tx" presStyleLbl="bgAcc1" presStyleIdx="0" presStyleCnt="2">
        <dgm:presLayoutVars>
          <dgm:bulletEnabled val="1"/>
        </dgm:presLayoutVars>
      </dgm:prSet>
      <dgm:spPr/>
      <dgm:t>
        <a:bodyPr/>
        <a:lstStyle/>
        <a:p>
          <a:endParaRPr lang="en-US"/>
        </a:p>
      </dgm:t>
    </dgm:pt>
    <dgm:pt modelId="{595C1015-947A-024A-90E7-9297498F84FC}" type="pres">
      <dgm:prSet presAssocID="{7992CA35-F110-E84D-A68B-0C4938A6F35A}" presName="parentNode1" presStyleLbl="node1" presStyleIdx="0" presStyleCnt="2">
        <dgm:presLayoutVars>
          <dgm:chMax val="1"/>
          <dgm:bulletEnabled val="1"/>
        </dgm:presLayoutVars>
      </dgm:prSet>
      <dgm:spPr/>
      <dgm:t>
        <a:bodyPr/>
        <a:lstStyle/>
        <a:p>
          <a:endParaRPr lang="en-US"/>
        </a:p>
      </dgm:t>
    </dgm:pt>
    <dgm:pt modelId="{08C1430A-F99B-4F48-AD76-AF75A77D94AF}" type="pres">
      <dgm:prSet presAssocID="{7992CA35-F110-E84D-A68B-0C4938A6F35A}" presName="connSite1" presStyleCnt="0"/>
      <dgm:spPr/>
    </dgm:pt>
    <dgm:pt modelId="{22BD2CB7-56FE-884A-A14C-476FE5726176}" type="pres">
      <dgm:prSet presAssocID="{0CB27988-36EC-1442-A1E3-46CDD21F2A74}" presName="Name9" presStyleLbl="sibTrans2D1" presStyleIdx="0" presStyleCnt="1"/>
      <dgm:spPr/>
      <dgm:t>
        <a:bodyPr/>
        <a:lstStyle/>
        <a:p>
          <a:endParaRPr lang="en-US"/>
        </a:p>
      </dgm:t>
    </dgm:pt>
    <dgm:pt modelId="{003E8DDF-818E-4A4A-A25A-2AFEC1CA6135}" type="pres">
      <dgm:prSet presAssocID="{51943BEA-5AA3-DD43-9834-891D6DF9A041}" presName="composite2" presStyleCnt="0"/>
      <dgm:spPr/>
    </dgm:pt>
    <dgm:pt modelId="{D4ACD5C1-F945-9B41-98E8-E651BF81D2E7}" type="pres">
      <dgm:prSet presAssocID="{51943BEA-5AA3-DD43-9834-891D6DF9A041}" presName="dummyNode2" presStyleLbl="node1" presStyleIdx="0" presStyleCnt="2"/>
      <dgm:spPr/>
    </dgm:pt>
    <dgm:pt modelId="{0046CB3C-02A5-7D47-B9AC-9BE6E35E8A56}" type="pres">
      <dgm:prSet presAssocID="{51943BEA-5AA3-DD43-9834-891D6DF9A041}" presName="childNode2" presStyleLbl="bgAcc1" presStyleIdx="1" presStyleCnt="2">
        <dgm:presLayoutVars>
          <dgm:bulletEnabled val="1"/>
        </dgm:presLayoutVars>
      </dgm:prSet>
      <dgm:spPr/>
      <dgm:t>
        <a:bodyPr/>
        <a:lstStyle/>
        <a:p>
          <a:endParaRPr lang="en-US"/>
        </a:p>
      </dgm:t>
    </dgm:pt>
    <dgm:pt modelId="{3BC89EED-BD10-614D-A882-D95738195B9A}" type="pres">
      <dgm:prSet presAssocID="{51943BEA-5AA3-DD43-9834-891D6DF9A041}" presName="childNode2tx" presStyleLbl="bgAcc1" presStyleIdx="1" presStyleCnt="2">
        <dgm:presLayoutVars>
          <dgm:bulletEnabled val="1"/>
        </dgm:presLayoutVars>
      </dgm:prSet>
      <dgm:spPr/>
      <dgm:t>
        <a:bodyPr/>
        <a:lstStyle/>
        <a:p>
          <a:endParaRPr lang="en-US"/>
        </a:p>
      </dgm:t>
    </dgm:pt>
    <dgm:pt modelId="{2CA80A9A-ED8F-DB44-A614-4FB729E79CFD}" type="pres">
      <dgm:prSet presAssocID="{51943BEA-5AA3-DD43-9834-891D6DF9A041}" presName="parentNode2" presStyleLbl="node1" presStyleIdx="1" presStyleCnt="2">
        <dgm:presLayoutVars>
          <dgm:chMax val="0"/>
          <dgm:bulletEnabled val="1"/>
        </dgm:presLayoutVars>
      </dgm:prSet>
      <dgm:spPr/>
      <dgm:t>
        <a:bodyPr/>
        <a:lstStyle/>
        <a:p>
          <a:endParaRPr lang="en-US"/>
        </a:p>
      </dgm:t>
    </dgm:pt>
    <dgm:pt modelId="{3315AFFC-D688-4E4B-AC49-F18D35AA45B0}" type="pres">
      <dgm:prSet presAssocID="{51943BEA-5AA3-DD43-9834-891D6DF9A041}" presName="connSite2" presStyleCnt="0"/>
      <dgm:spPr/>
    </dgm:pt>
  </dgm:ptLst>
  <dgm:cxnLst>
    <dgm:cxn modelId="{F7A96501-B21D-2341-BE44-7D100CFBA8C7}" type="presOf" srcId="{7992CA35-F110-E84D-A68B-0C4938A6F35A}" destId="{595C1015-947A-024A-90E7-9297498F84FC}" srcOrd="0" destOrd="0" presId="urn:microsoft.com/office/officeart/2005/8/layout/hProcess4"/>
    <dgm:cxn modelId="{54F85674-CE45-D44A-98C2-B56C8CB84B87}" type="presOf" srcId="{18FE7CE8-1BF3-CF40-9737-2318D4675DB8}" destId="{3BC89EED-BD10-614D-A882-D95738195B9A}" srcOrd="1" destOrd="0" presId="urn:microsoft.com/office/officeart/2005/8/layout/hProcess4"/>
    <dgm:cxn modelId="{569D9FD9-3AB3-534E-AFB2-758FA1C5600E}" type="presOf" srcId="{18FE7CE8-1BF3-CF40-9737-2318D4675DB8}" destId="{0046CB3C-02A5-7D47-B9AC-9BE6E35E8A56}" srcOrd="0" destOrd="0" presId="urn:microsoft.com/office/officeart/2005/8/layout/hProcess4"/>
    <dgm:cxn modelId="{A6B8F640-B0BB-1149-B661-2357467EF524}" type="presOf" srcId="{3032AB03-B49C-784B-84B4-6BB1D6364351}" destId="{305307CE-EC79-D54A-81DB-0B734D47FC15}" srcOrd="1" destOrd="0" presId="urn:microsoft.com/office/officeart/2005/8/layout/hProcess4"/>
    <dgm:cxn modelId="{FD3F7053-834E-1241-AAE2-A17A17220DDF}" srcId="{7992CA35-F110-E84D-A68B-0C4938A6F35A}" destId="{3032AB03-B49C-784B-84B4-6BB1D6364351}" srcOrd="0" destOrd="0" parTransId="{915024E1-E4A3-6142-BBB3-CF18C631BE1B}" sibTransId="{C46FE00F-5A2F-724E-B37A-5096AE848517}"/>
    <dgm:cxn modelId="{E5619024-E560-3E43-8902-6B31686ECD4B}" srcId="{7992CA35-F110-E84D-A68B-0C4938A6F35A}" destId="{0B469E17-7609-DA41-BC79-D27826D4DDA6}" srcOrd="1" destOrd="0" parTransId="{7620EE4C-4FA6-F241-9444-07C805B5A9FA}" sibTransId="{016A2FD5-ABF5-9941-8CBF-4DE1ADB6B4F3}"/>
    <dgm:cxn modelId="{ABADB042-D2D4-D147-BCA6-22D90AFA432C}" type="presOf" srcId="{0CB27988-36EC-1442-A1E3-46CDD21F2A74}" destId="{22BD2CB7-56FE-884A-A14C-476FE5726176}" srcOrd="0" destOrd="0" presId="urn:microsoft.com/office/officeart/2005/8/layout/hProcess4"/>
    <dgm:cxn modelId="{4FCAE204-25A5-FE48-86E6-661FB2BE8A27}" type="presOf" srcId="{0B469E17-7609-DA41-BC79-D27826D4DDA6}" destId="{DC50EF8E-624F-E84D-96AD-7ED5134790C8}" srcOrd="0" destOrd="1" presId="urn:microsoft.com/office/officeart/2005/8/layout/hProcess4"/>
    <dgm:cxn modelId="{5C89195F-E1BA-3D47-8365-1790A62F31D8}" srcId="{E2163593-73B5-724F-86C0-5E32B2784A19}" destId="{51943BEA-5AA3-DD43-9834-891D6DF9A041}" srcOrd="1" destOrd="0" parTransId="{048BF806-3196-7443-B5EA-E57E03ED5269}" sibTransId="{EDBA1175-26B6-854D-BF50-440292F35210}"/>
    <dgm:cxn modelId="{270427EC-F2EE-7748-8700-C5433AE90DCB}" type="presOf" srcId="{E2163593-73B5-724F-86C0-5E32B2784A19}" destId="{5D96778A-5026-D746-A012-3104FCBBB9DE}" srcOrd="0" destOrd="0" presId="urn:microsoft.com/office/officeart/2005/8/layout/hProcess4"/>
    <dgm:cxn modelId="{E7214C61-98A7-524C-A9BA-D0F36B264C96}" srcId="{E2163593-73B5-724F-86C0-5E32B2784A19}" destId="{7992CA35-F110-E84D-A68B-0C4938A6F35A}" srcOrd="0" destOrd="0" parTransId="{16003F5D-5ED5-314A-83D2-C6CBC05D59DB}" sibTransId="{0CB27988-36EC-1442-A1E3-46CDD21F2A74}"/>
    <dgm:cxn modelId="{B6E19A7E-29A5-F247-8F74-4553AC4C8BEB}" type="presOf" srcId="{51943BEA-5AA3-DD43-9834-891D6DF9A041}" destId="{2CA80A9A-ED8F-DB44-A614-4FB729E79CFD}" srcOrd="0" destOrd="0" presId="urn:microsoft.com/office/officeart/2005/8/layout/hProcess4"/>
    <dgm:cxn modelId="{05E8D45C-CD88-D546-B317-EA257103F66D}" type="presOf" srcId="{0B469E17-7609-DA41-BC79-D27826D4DDA6}" destId="{305307CE-EC79-D54A-81DB-0B734D47FC15}" srcOrd="1" destOrd="1" presId="urn:microsoft.com/office/officeart/2005/8/layout/hProcess4"/>
    <dgm:cxn modelId="{97A33EA1-D5F7-8046-B8D0-FF214EE4D225}" type="presOf" srcId="{3032AB03-B49C-784B-84B4-6BB1D6364351}" destId="{DC50EF8E-624F-E84D-96AD-7ED5134790C8}" srcOrd="0" destOrd="0" presId="urn:microsoft.com/office/officeart/2005/8/layout/hProcess4"/>
    <dgm:cxn modelId="{8A2D8924-0604-4E4E-B212-675BD5F5F463}" srcId="{51943BEA-5AA3-DD43-9834-891D6DF9A041}" destId="{18FE7CE8-1BF3-CF40-9737-2318D4675DB8}" srcOrd="0" destOrd="0" parTransId="{EC4B004F-B85F-DB4C-8317-A34E6B40171F}" sibTransId="{D041D5DD-74FA-074B-8B30-F835E807E2BF}"/>
    <dgm:cxn modelId="{7855793A-79F9-5A41-99BE-E5CBC3BB9FE3}" type="presParOf" srcId="{5D96778A-5026-D746-A012-3104FCBBB9DE}" destId="{FB5D5D6C-D836-5D4D-8F62-9AC283BE83FF}" srcOrd="0" destOrd="0" presId="urn:microsoft.com/office/officeart/2005/8/layout/hProcess4"/>
    <dgm:cxn modelId="{538987EA-8B58-0C4F-9C3A-8ADD6AFFF3E5}" type="presParOf" srcId="{5D96778A-5026-D746-A012-3104FCBBB9DE}" destId="{ABE7F304-544B-1D45-BDB0-19D0320168D3}" srcOrd="1" destOrd="0" presId="urn:microsoft.com/office/officeart/2005/8/layout/hProcess4"/>
    <dgm:cxn modelId="{AFFEF4AA-EAA4-8546-8510-6927A836838A}" type="presParOf" srcId="{5D96778A-5026-D746-A012-3104FCBBB9DE}" destId="{7B3E8C63-341B-0E4C-8432-21CFBA1A6CB9}" srcOrd="2" destOrd="0" presId="urn:microsoft.com/office/officeart/2005/8/layout/hProcess4"/>
    <dgm:cxn modelId="{9EE6D20C-3E7B-6341-9797-A4A1BFACC89D}" type="presParOf" srcId="{7B3E8C63-341B-0E4C-8432-21CFBA1A6CB9}" destId="{D995AE77-04B6-1A43-AF94-AFBB5E30CE78}" srcOrd="0" destOrd="0" presId="urn:microsoft.com/office/officeart/2005/8/layout/hProcess4"/>
    <dgm:cxn modelId="{A26F55F2-46FF-BF46-A00C-2D73F0B00067}" type="presParOf" srcId="{D995AE77-04B6-1A43-AF94-AFBB5E30CE78}" destId="{F038718E-C770-5247-8064-51515A553007}" srcOrd="0" destOrd="0" presId="urn:microsoft.com/office/officeart/2005/8/layout/hProcess4"/>
    <dgm:cxn modelId="{9489B75A-D2A2-4943-9F22-240DCA8B605A}" type="presParOf" srcId="{D995AE77-04B6-1A43-AF94-AFBB5E30CE78}" destId="{DC50EF8E-624F-E84D-96AD-7ED5134790C8}" srcOrd="1" destOrd="0" presId="urn:microsoft.com/office/officeart/2005/8/layout/hProcess4"/>
    <dgm:cxn modelId="{838B2B82-52D5-E54D-93ED-87565038894B}" type="presParOf" srcId="{D995AE77-04B6-1A43-AF94-AFBB5E30CE78}" destId="{305307CE-EC79-D54A-81DB-0B734D47FC15}" srcOrd="2" destOrd="0" presId="urn:microsoft.com/office/officeart/2005/8/layout/hProcess4"/>
    <dgm:cxn modelId="{46D27350-6E17-6F4A-8372-09055E5E8590}" type="presParOf" srcId="{D995AE77-04B6-1A43-AF94-AFBB5E30CE78}" destId="{595C1015-947A-024A-90E7-9297498F84FC}" srcOrd="3" destOrd="0" presId="urn:microsoft.com/office/officeart/2005/8/layout/hProcess4"/>
    <dgm:cxn modelId="{348CA605-0B45-894E-AF6C-313ADA5D0765}" type="presParOf" srcId="{D995AE77-04B6-1A43-AF94-AFBB5E30CE78}" destId="{08C1430A-F99B-4F48-AD76-AF75A77D94AF}" srcOrd="4" destOrd="0" presId="urn:microsoft.com/office/officeart/2005/8/layout/hProcess4"/>
    <dgm:cxn modelId="{4B7C6CFE-262B-D046-891E-C0A0D3358217}" type="presParOf" srcId="{7B3E8C63-341B-0E4C-8432-21CFBA1A6CB9}" destId="{22BD2CB7-56FE-884A-A14C-476FE5726176}" srcOrd="1" destOrd="0" presId="urn:microsoft.com/office/officeart/2005/8/layout/hProcess4"/>
    <dgm:cxn modelId="{39B12C70-A553-E540-B54C-C366866820E7}" type="presParOf" srcId="{7B3E8C63-341B-0E4C-8432-21CFBA1A6CB9}" destId="{003E8DDF-818E-4A4A-A25A-2AFEC1CA6135}" srcOrd="2" destOrd="0" presId="urn:microsoft.com/office/officeart/2005/8/layout/hProcess4"/>
    <dgm:cxn modelId="{279C18F5-1E56-D14D-9F4A-4699377CB9EE}" type="presParOf" srcId="{003E8DDF-818E-4A4A-A25A-2AFEC1CA6135}" destId="{D4ACD5C1-F945-9B41-98E8-E651BF81D2E7}" srcOrd="0" destOrd="0" presId="urn:microsoft.com/office/officeart/2005/8/layout/hProcess4"/>
    <dgm:cxn modelId="{2AD1FDB2-3371-8248-845F-37EE2AAE882A}" type="presParOf" srcId="{003E8DDF-818E-4A4A-A25A-2AFEC1CA6135}" destId="{0046CB3C-02A5-7D47-B9AC-9BE6E35E8A56}" srcOrd="1" destOrd="0" presId="urn:microsoft.com/office/officeart/2005/8/layout/hProcess4"/>
    <dgm:cxn modelId="{4C3DABEA-5A63-5241-BF59-B7AA869AA47F}" type="presParOf" srcId="{003E8DDF-818E-4A4A-A25A-2AFEC1CA6135}" destId="{3BC89EED-BD10-614D-A882-D95738195B9A}" srcOrd="2" destOrd="0" presId="urn:microsoft.com/office/officeart/2005/8/layout/hProcess4"/>
    <dgm:cxn modelId="{0D72A68D-7EB0-7844-9498-AB7625218D4A}" type="presParOf" srcId="{003E8DDF-818E-4A4A-A25A-2AFEC1CA6135}" destId="{2CA80A9A-ED8F-DB44-A614-4FB729E79CFD}" srcOrd="3" destOrd="0" presId="urn:microsoft.com/office/officeart/2005/8/layout/hProcess4"/>
    <dgm:cxn modelId="{004445A6-43CF-2E45-8DE5-AD16BA52F0BE}" type="presParOf" srcId="{003E8DDF-818E-4A4A-A25A-2AFEC1CA6135}" destId="{3315AFFC-D688-4E4B-AC49-F18D35AA45B0}" srcOrd="4" destOrd="0" presId="urn:microsoft.com/office/officeart/2005/8/layout/hProcess4"/>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EAF356-DED4-4945-940D-EF7F16474B6C}">
      <dsp:nvSpPr>
        <dsp:cNvPr id="0" name=""/>
        <dsp:cNvSpPr/>
      </dsp:nvSpPr>
      <dsp:spPr>
        <a:xfrm>
          <a:off x="0" y="0"/>
          <a:ext cx="2031503" cy="336441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1. Primary Care Clinic: Patient Encounter</a:t>
          </a:r>
        </a:p>
      </dsp:txBody>
      <dsp:txXfrm>
        <a:off x="0" y="0"/>
        <a:ext cx="2031503" cy="1009323"/>
      </dsp:txXfrm>
    </dsp:sp>
    <dsp:sp modelId="{73AFE8BA-7C90-1845-BF12-7587AA0BB760}">
      <dsp:nvSpPr>
        <dsp:cNvPr id="0" name=""/>
        <dsp:cNvSpPr/>
      </dsp:nvSpPr>
      <dsp:spPr>
        <a:xfrm>
          <a:off x="203931" y="1009323"/>
          <a:ext cx="1625203" cy="2186867"/>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a:t>1. Patient and Room Set Up</a:t>
          </a:r>
        </a:p>
        <a:p>
          <a:pPr lvl="0" algn="ctr" defTabSz="488950">
            <a:lnSpc>
              <a:spcPct val="90000"/>
            </a:lnSpc>
            <a:spcBef>
              <a:spcPct val="0"/>
            </a:spcBef>
            <a:spcAft>
              <a:spcPct val="35000"/>
            </a:spcAft>
          </a:pPr>
          <a:r>
            <a:rPr lang="en-US" sz="1100" kern="1200"/>
            <a:t>2. Visual Acuity Screening</a:t>
          </a:r>
        </a:p>
        <a:p>
          <a:pPr lvl="0" algn="ctr" defTabSz="488950">
            <a:lnSpc>
              <a:spcPct val="90000"/>
            </a:lnSpc>
            <a:spcBef>
              <a:spcPct val="0"/>
            </a:spcBef>
            <a:spcAft>
              <a:spcPct val="35000"/>
            </a:spcAft>
          </a:pPr>
          <a:r>
            <a:rPr lang="en-US" sz="1100" kern="1200"/>
            <a:t>3. Camera Set Up</a:t>
          </a:r>
        </a:p>
        <a:p>
          <a:pPr lvl="0" algn="ctr" defTabSz="488950">
            <a:lnSpc>
              <a:spcPct val="90000"/>
            </a:lnSpc>
            <a:spcBef>
              <a:spcPct val="0"/>
            </a:spcBef>
            <a:spcAft>
              <a:spcPct val="35000"/>
            </a:spcAft>
          </a:pPr>
          <a:r>
            <a:rPr lang="en-US" sz="1100" kern="1200"/>
            <a:t>4. Data Entry</a:t>
          </a:r>
        </a:p>
        <a:p>
          <a:pPr lvl="0" algn="ctr" defTabSz="488950">
            <a:lnSpc>
              <a:spcPct val="90000"/>
            </a:lnSpc>
            <a:spcBef>
              <a:spcPct val="0"/>
            </a:spcBef>
            <a:spcAft>
              <a:spcPct val="35000"/>
            </a:spcAft>
          </a:pPr>
          <a:r>
            <a:rPr lang="en-US" sz="1100" kern="1200"/>
            <a:t>5. Capture Photos</a:t>
          </a:r>
        </a:p>
        <a:p>
          <a:pPr lvl="0" algn="ctr" defTabSz="488950">
            <a:lnSpc>
              <a:spcPct val="90000"/>
            </a:lnSpc>
            <a:spcBef>
              <a:spcPct val="0"/>
            </a:spcBef>
            <a:spcAft>
              <a:spcPct val="35000"/>
            </a:spcAft>
          </a:pPr>
          <a:r>
            <a:rPr lang="en-US" sz="1100" kern="1200"/>
            <a:t>6. Send Photos</a:t>
          </a:r>
        </a:p>
        <a:p>
          <a:pPr lvl="0" algn="ctr" defTabSz="488950">
            <a:lnSpc>
              <a:spcPct val="90000"/>
            </a:lnSpc>
            <a:spcBef>
              <a:spcPct val="0"/>
            </a:spcBef>
            <a:spcAft>
              <a:spcPct val="35000"/>
            </a:spcAft>
          </a:pPr>
          <a:r>
            <a:rPr lang="en-US" sz="1100" kern="1200"/>
            <a:t>7. Document Encounter</a:t>
          </a:r>
        </a:p>
        <a:p>
          <a:pPr lvl="0" algn="ctr" defTabSz="488950">
            <a:lnSpc>
              <a:spcPct val="90000"/>
            </a:lnSpc>
            <a:spcBef>
              <a:spcPct val="0"/>
            </a:spcBef>
            <a:spcAft>
              <a:spcPct val="35000"/>
            </a:spcAft>
          </a:pPr>
          <a:r>
            <a:rPr lang="en-US" sz="1100" kern="1200"/>
            <a:t>8. Camera Shut Down</a:t>
          </a:r>
        </a:p>
      </dsp:txBody>
      <dsp:txXfrm>
        <a:off x="251532" y="1056924"/>
        <a:ext cx="1530001" cy="2091665"/>
      </dsp:txXfrm>
    </dsp:sp>
    <dsp:sp modelId="{1D0B385B-B168-5C49-B4C5-7AE14B796F48}">
      <dsp:nvSpPr>
        <dsp:cNvPr id="0" name=""/>
        <dsp:cNvSpPr/>
      </dsp:nvSpPr>
      <dsp:spPr>
        <a:xfrm>
          <a:off x="2184648" y="0"/>
          <a:ext cx="2031503" cy="336441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2. Eye Care Provider</a:t>
          </a:r>
        </a:p>
      </dsp:txBody>
      <dsp:txXfrm>
        <a:off x="2184648" y="0"/>
        <a:ext cx="2031503" cy="1009323"/>
      </dsp:txXfrm>
    </dsp:sp>
    <dsp:sp modelId="{D98B5693-7433-F14A-B24B-DD449DA7DFFA}">
      <dsp:nvSpPr>
        <dsp:cNvPr id="0" name=""/>
        <dsp:cNvSpPr/>
      </dsp:nvSpPr>
      <dsp:spPr>
        <a:xfrm>
          <a:off x="2387798" y="1009323"/>
          <a:ext cx="1625203" cy="2186867"/>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a:t>1. Read images</a:t>
          </a:r>
        </a:p>
        <a:p>
          <a:pPr lvl="0" algn="ctr" defTabSz="488950">
            <a:lnSpc>
              <a:spcPct val="90000"/>
            </a:lnSpc>
            <a:spcBef>
              <a:spcPct val="0"/>
            </a:spcBef>
            <a:spcAft>
              <a:spcPct val="35000"/>
            </a:spcAft>
          </a:pPr>
          <a:r>
            <a:rPr lang="en-US" sz="1100" kern="1200"/>
            <a:t>2. Generate report</a:t>
          </a:r>
        </a:p>
      </dsp:txBody>
      <dsp:txXfrm>
        <a:off x="2435399" y="1056924"/>
        <a:ext cx="1530001" cy="2091665"/>
      </dsp:txXfrm>
    </dsp:sp>
    <dsp:sp modelId="{E930898E-2651-344C-9E09-3CE5A19C4FBA}">
      <dsp:nvSpPr>
        <dsp:cNvPr id="0" name=""/>
        <dsp:cNvSpPr/>
      </dsp:nvSpPr>
      <dsp:spPr>
        <a:xfrm>
          <a:off x="4368514" y="0"/>
          <a:ext cx="2031503" cy="336441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3. Primary Care Clinic: Next Steps</a:t>
          </a:r>
        </a:p>
      </dsp:txBody>
      <dsp:txXfrm>
        <a:off x="4368514" y="0"/>
        <a:ext cx="2031503" cy="1009323"/>
      </dsp:txXfrm>
    </dsp:sp>
    <dsp:sp modelId="{BC0579ED-C2D1-7440-931E-BCB9A11F3F10}">
      <dsp:nvSpPr>
        <dsp:cNvPr id="0" name=""/>
        <dsp:cNvSpPr/>
      </dsp:nvSpPr>
      <dsp:spPr>
        <a:xfrm>
          <a:off x="4571665" y="1009323"/>
          <a:ext cx="1625203" cy="2186867"/>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a:t>1. Document Report</a:t>
          </a:r>
        </a:p>
        <a:p>
          <a:pPr lvl="0" algn="ctr" defTabSz="488950">
            <a:lnSpc>
              <a:spcPct val="90000"/>
            </a:lnSpc>
            <a:spcBef>
              <a:spcPct val="0"/>
            </a:spcBef>
            <a:spcAft>
              <a:spcPct val="35000"/>
            </a:spcAft>
          </a:pPr>
          <a:r>
            <a:rPr lang="en-US" sz="1100" kern="1200"/>
            <a:t>2. Contact Patient</a:t>
          </a:r>
        </a:p>
        <a:p>
          <a:pPr lvl="0" algn="ctr" defTabSz="488950">
            <a:lnSpc>
              <a:spcPct val="90000"/>
            </a:lnSpc>
            <a:spcBef>
              <a:spcPct val="0"/>
            </a:spcBef>
            <a:spcAft>
              <a:spcPct val="35000"/>
            </a:spcAft>
          </a:pPr>
          <a:r>
            <a:rPr lang="en-US" sz="1100" kern="1200"/>
            <a:t>3. Referral to ophthalmologist</a:t>
          </a:r>
        </a:p>
      </dsp:txBody>
      <dsp:txXfrm>
        <a:off x="4619266" y="1056924"/>
        <a:ext cx="1530001" cy="20916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194110-19E4-984D-8F0B-4F87FB493151}">
      <dsp:nvSpPr>
        <dsp:cNvPr id="0" name=""/>
        <dsp:cNvSpPr/>
      </dsp:nvSpPr>
      <dsp:spPr>
        <a:xfrm>
          <a:off x="61596" y="0"/>
          <a:ext cx="1431178" cy="3581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a:t>Prepare</a:t>
          </a:r>
        </a:p>
      </dsp:txBody>
      <dsp:txXfrm>
        <a:off x="61596" y="0"/>
        <a:ext cx="1431178" cy="1074420"/>
      </dsp:txXfrm>
    </dsp:sp>
    <dsp:sp modelId="{637B243E-CE0F-4D42-A792-3CA3CF557749}">
      <dsp:nvSpPr>
        <dsp:cNvPr id="0" name=""/>
        <dsp:cNvSpPr/>
      </dsp:nvSpPr>
      <dsp:spPr>
        <a:xfrm>
          <a:off x="144576" y="1074726"/>
          <a:ext cx="1144942" cy="703601"/>
        </a:xfrm>
        <a:prstGeom prst="roundRect">
          <a:avLst>
            <a:gd name="adj" fmla="val 10000"/>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a:outerShdw blurRad="63500" dist="12700" dir="5400000" sx="102000" sy="102000" rotWithShape="0">
            <a:srgbClr val="000000">
              <a:alpha val="32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Identify Need for DR Screening with Tele-I-CARE</a:t>
          </a:r>
        </a:p>
      </dsp:txBody>
      <dsp:txXfrm>
        <a:off x="165184" y="1095334"/>
        <a:ext cx="1103726" cy="662385"/>
      </dsp:txXfrm>
    </dsp:sp>
    <dsp:sp modelId="{20E39CFB-C940-F442-9F5A-451FAFADEF02}">
      <dsp:nvSpPr>
        <dsp:cNvPr id="0" name=""/>
        <dsp:cNvSpPr/>
      </dsp:nvSpPr>
      <dsp:spPr>
        <a:xfrm>
          <a:off x="144576" y="1886574"/>
          <a:ext cx="1144942" cy="703601"/>
        </a:xfrm>
        <a:prstGeom prst="roundRect">
          <a:avLst>
            <a:gd name="adj" fmla="val 10000"/>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a:outerShdw blurRad="63500" dist="12700" dir="5400000" sx="102000" sy="102000" rotWithShape="0">
            <a:srgbClr val="000000">
              <a:alpha val="32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Identify Administrative and Clinical Champions</a:t>
          </a:r>
        </a:p>
      </dsp:txBody>
      <dsp:txXfrm>
        <a:off x="165184" y="1907182"/>
        <a:ext cx="1103726" cy="662385"/>
      </dsp:txXfrm>
    </dsp:sp>
    <dsp:sp modelId="{E0D820D4-A267-7747-AEA4-BCECE84DA7F1}">
      <dsp:nvSpPr>
        <dsp:cNvPr id="0" name=""/>
        <dsp:cNvSpPr/>
      </dsp:nvSpPr>
      <dsp:spPr>
        <a:xfrm>
          <a:off x="144576" y="2698422"/>
          <a:ext cx="1144942" cy="703601"/>
        </a:xfrm>
        <a:prstGeom prst="roundRect">
          <a:avLst>
            <a:gd name="adj" fmla="val 10000"/>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a:outerShdw blurRad="63500" dist="12700" dir="5400000" sx="102000" sy="102000" rotWithShape="0">
            <a:srgbClr val="000000">
              <a:alpha val="32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Outline How Tele-I-CARE Fits into Overall Clinic Workflow </a:t>
          </a:r>
        </a:p>
      </dsp:txBody>
      <dsp:txXfrm>
        <a:off x="165184" y="2719030"/>
        <a:ext cx="1103726" cy="662385"/>
      </dsp:txXfrm>
    </dsp:sp>
    <dsp:sp modelId="{F3AADE03-02B6-1C42-BF52-1C11F9BBC493}">
      <dsp:nvSpPr>
        <dsp:cNvPr id="0" name=""/>
        <dsp:cNvSpPr/>
      </dsp:nvSpPr>
      <dsp:spPr>
        <a:xfrm>
          <a:off x="1539975" y="0"/>
          <a:ext cx="1431178" cy="3581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a:t>Set Up</a:t>
          </a:r>
        </a:p>
      </dsp:txBody>
      <dsp:txXfrm>
        <a:off x="1539975" y="0"/>
        <a:ext cx="1431178" cy="1074420"/>
      </dsp:txXfrm>
    </dsp:sp>
    <dsp:sp modelId="{B140DB65-3CD3-9F48-A911-91D390EF3835}">
      <dsp:nvSpPr>
        <dsp:cNvPr id="0" name=""/>
        <dsp:cNvSpPr/>
      </dsp:nvSpPr>
      <dsp:spPr>
        <a:xfrm>
          <a:off x="1683092" y="1074726"/>
          <a:ext cx="1144942" cy="703601"/>
        </a:xfrm>
        <a:prstGeom prst="roundRect">
          <a:avLst>
            <a:gd name="adj" fmla="val 10000"/>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a:outerShdw blurRad="63500" dist="12700" dir="5400000" sx="102000" sy="102000" rotWithShape="0">
            <a:srgbClr val="000000">
              <a:alpha val="32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Select Designated Eye Exam Room</a:t>
          </a:r>
        </a:p>
      </dsp:txBody>
      <dsp:txXfrm>
        <a:off x="1703700" y="1095334"/>
        <a:ext cx="1103726" cy="662385"/>
      </dsp:txXfrm>
    </dsp:sp>
    <dsp:sp modelId="{A62E2411-9240-724B-8359-C1F76AC4A10B}">
      <dsp:nvSpPr>
        <dsp:cNvPr id="0" name=""/>
        <dsp:cNvSpPr/>
      </dsp:nvSpPr>
      <dsp:spPr>
        <a:xfrm>
          <a:off x="1683092" y="1886574"/>
          <a:ext cx="1144942" cy="703601"/>
        </a:xfrm>
        <a:prstGeom prst="roundRect">
          <a:avLst>
            <a:gd name="adj" fmla="val 10000"/>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a:outerShdw blurRad="63500" dist="12700" dir="5400000" sx="102000" sy="102000" rotWithShape="0">
            <a:srgbClr val="000000">
              <a:alpha val="32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Purchase Camera, Laptop, and Eye Chart from Tele-I-CARE</a:t>
          </a:r>
        </a:p>
      </dsp:txBody>
      <dsp:txXfrm>
        <a:off x="1703700" y="1907182"/>
        <a:ext cx="1103726" cy="662385"/>
      </dsp:txXfrm>
    </dsp:sp>
    <dsp:sp modelId="{ECA49990-1C00-4B45-8380-4731B1E162A5}">
      <dsp:nvSpPr>
        <dsp:cNvPr id="0" name=""/>
        <dsp:cNvSpPr/>
      </dsp:nvSpPr>
      <dsp:spPr>
        <a:xfrm>
          <a:off x="1683092" y="2698422"/>
          <a:ext cx="1144942" cy="703601"/>
        </a:xfrm>
        <a:prstGeom prst="roundRect">
          <a:avLst>
            <a:gd name="adj" fmla="val 10000"/>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a:outerShdw blurRad="63500" dist="12700" dir="5400000" sx="102000" sy="102000" rotWithShape="0">
            <a:srgbClr val="000000">
              <a:alpha val="32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Schedule Training</a:t>
          </a:r>
        </a:p>
      </dsp:txBody>
      <dsp:txXfrm>
        <a:off x="1703700" y="2719030"/>
        <a:ext cx="1103726" cy="662385"/>
      </dsp:txXfrm>
    </dsp:sp>
    <dsp:sp modelId="{C17885B8-2177-0549-A356-78D44DB395C7}">
      <dsp:nvSpPr>
        <dsp:cNvPr id="0" name=""/>
        <dsp:cNvSpPr/>
      </dsp:nvSpPr>
      <dsp:spPr>
        <a:xfrm>
          <a:off x="3078491" y="0"/>
          <a:ext cx="1431178" cy="3581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a:t>Practice</a:t>
          </a:r>
        </a:p>
      </dsp:txBody>
      <dsp:txXfrm>
        <a:off x="3078491" y="0"/>
        <a:ext cx="1431178" cy="1074420"/>
      </dsp:txXfrm>
    </dsp:sp>
    <dsp:sp modelId="{203768A7-B99F-C04E-A2D7-B74F21065C62}">
      <dsp:nvSpPr>
        <dsp:cNvPr id="0" name=""/>
        <dsp:cNvSpPr/>
      </dsp:nvSpPr>
      <dsp:spPr>
        <a:xfrm>
          <a:off x="3221609" y="1075469"/>
          <a:ext cx="1144942" cy="1079841"/>
        </a:xfrm>
        <a:prstGeom prst="roundRect">
          <a:avLst>
            <a:gd name="adj" fmla="val 10000"/>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a:outerShdw blurRad="63500" dist="12700" dir="5400000" sx="102000" sy="102000" rotWithShape="0">
            <a:srgbClr val="000000">
              <a:alpha val="32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Clinical Champion Practices Photography with Volunteers</a:t>
          </a:r>
        </a:p>
      </dsp:txBody>
      <dsp:txXfrm>
        <a:off x="3253236" y="1107096"/>
        <a:ext cx="1081688" cy="1016587"/>
      </dsp:txXfrm>
    </dsp:sp>
    <dsp:sp modelId="{0841335B-4DBB-504D-B346-57578A9B2207}">
      <dsp:nvSpPr>
        <dsp:cNvPr id="0" name=""/>
        <dsp:cNvSpPr/>
      </dsp:nvSpPr>
      <dsp:spPr>
        <a:xfrm>
          <a:off x="3221609" y="2321439"/>
          <a:ext cx="1144942" cy="1079841"/>
        </a:xfrm>
        <a:prstGeom prst="roundRect">
          <a:avLst>
            <a:gd name="adj" fmla="val 10000"/>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a:outerShdw blurRad="63500" dist="12700" dir="5400000" sx="102000" sy="102000" rotWithShape="0">
            <a:srgbClr val="000000">
              <a:alpha val="32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Tele-I-CARE Trainer Certifies Clinical Champion to Screen Patients</a:t>
          </a:r>
        </a:p>
      </dsp:txBody>
      <dsp:txXfrm>
        <a:off x="3253236" y="2353066"/>
        <a:ext cx="1081688" cy="1016587"/>
      </dsp:txXfrm>
    </dsp:sp>
    <dsp:sp modelId="{F9A1ED53-E53C-394D-8CFB-9D1EAE706141}">
      <dsp:nvSpPr>
        <dsp:cNvPr id="0" name=""/>
        <dsp:cNvSpPr/>
      </dsp:nvSpPr>
      <dsp:spPr>
        <a:xfrm>
          <a:off x="4617008" y="0"/>
          <a:ext cx="1431178" cy="3581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a:t>Screen</a:t>
          </a:r>
        </a:p>
      </dsp:txBody>
      <dsp:txXfrm>
        <a:off x="4617008" y="0"/>
        <a:ext cx="1431178" cy="1074420"/>
      </dsp:txXfrm>
    </dsp:sp>
    <dsp:sp modelId="{B333A53A-DF64-724C-88FA-98354A771D3C}">
      <dsp:nvSpPr>
        <dsp:cNvPr id="0" name=""/>
        <dsp:cNvSpPr/>
      </dsp:nvSpPr>
      <dsp:spPr>
        <a:xfrm>
          <a:off x="4760126" y="1074420"/>
          <a:ext cx="1144942" cy="2327910"/>
        </a:xfrm>
        <a:prstGeom prst="roundRect">
          <a:avLst>
            <a:gd name="adj" fmla="val 10000"/>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a:outerShdw blurRad="63500" dist="12700" dir="5400000" sx="102000" sy="102000" rotWithShape="0">
            <a:srgbClr val="000000">
              <a:alpha val="32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Put Plan into Action!</a:t>
          </a:r>
        </a:p>
      </dsp:txBody>
      <dsp:txXfrm>
        <a:off x="4793660" y="1107954"/>
        <a:ext cx="1077874" cy="22608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7BE3E6-8518-A345-9059-4714041EE3E2}">
      <dsp:nvSpPr>
        <dsp:cNvPr id="0" name=""/>
        <dsp:cNvSpPr/>
      </dsp:nvSpPr>
      <dsp:spPr>
        <a:xfrm>
          <a:off x="1142926" y="-17254"/>
          <a:ext cx="3200546" cy="3200546"/>
        </a:xfrm>
        <a:prstGeom prst="circularArrow">
          <a:avLst>
            <a:gd name="adj1" fmla="val 5544"/>
            <a:gd name="adj2" fmla="val 330680"/>
            <a:gd name="adj3" fmla="val 13835513"/>
            <a:gd name="adj4" fmla="val 17349805"/>
            <a:gd name="adj5" fmla="val 5757"/>
          </a:avLst>
        </a:prstGeom>
        <a:solidFill>
          <a:schemeClr val="accent1">
            <a:tint val="40000"/>
            <a:hueOff val="0"/>
            <a:satOff val="0"/>
            <a:lumOff val="0"/>
            <a:alphaOff val="0"/>
          </a:schemeClr>
        </a:soli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1">
          <a:scrgbClr r="0" g="0" b="0"/>
        </a:fillRef>
        <a:effectRef idx="2">
          <a:scrgbClr r="0" g="0" b="0"/>
        </a:effectRef>
        <a:fontRef idx="minor"/>
      </dsp:style>
    </dsp:sp>
    <dsp:sp modelId="{3050DD22-D714-E543-B1C1-743624DBF4AC}">
      <dsp:nvSpPr>
        <dsp:cNvPr id="0" name=""/>
        <dsp:cNvSpPr/>
      </dsp:nvSpPr>
      <dsp:spPr>
        <a:xfrm>
          <a:off x="2013198" y="691"/>
          <a:ext cx="1460003" cy="730001"/>
        </a:xfrm>
        <a:prstGeom prst="roundRec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Check In</a:t>
          </a:r>
        </a:p>
      </dsp:txBody>
      <dsp:txXfrm>
        <a:off x="2048834" y="36327"/>
        <a:ext cx="1388731" cy="658729"/>
      </dsp:txXfrm>
    </dsp:sp>
    <dsp:sp modelId="{EE909448-B87A-7242-9888-65EBD1C0331C}">
      <dsp:nvSpPr>
        <dsp:cNvPr id="0" name=""/>
        <dsp:cNvSpPr/>
      </dsp:nvSpPr>
      <dsp:spPr>
        <a:xfrm>
          <a:off x="3311236" y="943771"/>
          <a:ext cx="1460003" cy="730001"/>
        </a:xfrm>
        <a:prstGeom prst="roundRec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Intake</a:t>
          </a:r>
        </a:p>
      </dsp:txBody>
      <dsp:txXfrm>
        <a:off x="3346872" y="979407"/>
        <a:ext cx="1388731" cy="658729"/>
      </dsp:txXfrm>
    </dsp:sp>
    <dsp:sp modelId="{3B686FCE-DCF9-8A40-BE0F-1D7B372E583C}">
      <dsp:nvSpPr>
        <dsp:cNvPr id="0" name=""/>
        <dsp:cNvSpPr/>
      </dsp:nvSpPr>
      <dsp:spPr>
        <a:xfrm>
          <a:off x="2815429" y="2469707"/>
          <a:ext cx="1460003" cy="730001"/>
        </a:xfrm>
        <a:prstGeom prst="roundRec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Physician Examines Patient</a:t>
          </a:r>
        </a:p>
      </dsp:txBody>
      <dsp:txXfrm>
        <a:off x="2851065" y="2505343"/>
        <a:ext cx="1388731" cy="658729"/>
      </dsp:txXfrm>
    </dsp:sp>
    <dsp:sp modelId="{A9C97C6C-9038-4646-A905-16EABE00F066}">
      <dsp:nvSpPr>
        <dsp:cNvPr id="0" name=""/>
        <dsp:cNvSpPr/>
      </dsp:nvSpPr>
      <dsp:spPr>
        <a:xfrm>
          <a:off x="1210966" y="2469707"/>
          <a:ext cx="1460003" cy="730001"/>
        </a:xfrm>
        <a:prstGeom prst="roundRec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Tele-I-CARE DR Screening</a:t>
          </a:r>
        </a:p>
      </dsp:txBody>
      <dsp:txXfrm>
        <a:off x="1246602" y="2505343"/>
        <a:ext cx="1388731" cy="658729"/>
      </dsp:txXfrm>
    </dsp:sp>
    <dsp:sp modelId="{4F28FAF6-0FB6-AE4E-BA01-BD1192E3DB6E}">
      <dsp:nvSpPr>
        <dsp:cNvPr id="0" name=""/>
        <dsp:cNvSpPr/>
      </dsp:nvSpPr>
      <dsp:spPr>
        <a:xfrm>
          <a:off x="715159" y="943771"/>
          <a:ext cx="1460003" cy="730001"/>
        </a:xfrm>
        <a:prstGeom prst="roundRec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Check Out</a:t>
          </a:r>
        </a:p>
      </dsp:txBody>
      <dsp:txXfrm>
        <a:off x="750795" y="979407"/>
        <a:ext cx="1388731" cy="65872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50EF8E-624F-E84D-96AD-7ED5134790C8}">
      <dsp:nvSpPr>
        <dsp:cNvPr id="0" name=""/>
        <dsp:cNvSpPr/>
      </dsp:nvSpPr>
      <dsp:spPr>
        <a:xfrm>
          <a:off x="493455" y="816102"/>
          <a:ext cx="1901325" cy="15681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171450" lvl="1" indent="-171450" algn="l" defTabSz="800100">
            <a:lnSpc>
              <a:spcPct val="90000"/>
            </a:lnSpc>
            <a:spcBef>
              <a:spcPct val="0"/>
            </a:spcBef>
            <a:spcAft>
              <a:spcPct val="15000"/>
            </a:spcAft>
            <a:buChar char="••"/>
          </a:pPr>
          <a:r>
            <a:rPr lang="en-US" sz="1800" kern="1200"/>
            <a:t>Identify Patient</a:t>
          </a:r>
        </a:p>
        <a:p>
          <a:pPr marL="171450" lvl="1" indent="-171450" algn="l" defTabSz="800100">
            <a:lnSpc>
              <a:spcPct val="90000"/>
            </a:lnSpc>
            <a:spcBef>
              <a:spcPct val="0"/>
            </a:spcBef>
            <a:spcAft>
              <a:spcPct val="15000"/>
            </a:spcAft>
            <a:buChar char="••"/>
          </a:pPr>
          <a:r>
            <a:rPr lang="en-US" sz="1800" kern="1200"/>
            <a:t>Review Patient Chart</a:t>
          </a:r>
        </a:p>
      </dsp:txBody>
      <dsp:txXfrm>
        <a:off x="529544" y="852191"/>
        <a:ext cx="1829147" cy="1159976"/>
      </dsp:txXfrm>
    </dsp:sp>
    <dsp:sp modelId="{22BD2CB7-56FE-884A-A14C-476FE5726176}">
      <dsp:nvSpPr>
        <dsp:cNvPr id="0" name=""/>
        <dsp:cNvSpPr/>
      </dsp:nvSpPr>
      <dsp:spPr>
        <a:xfrm>
          <a:off x="1574243" y="1233746"/>
          <a:ext cx="2031587" cy="2031587"/>
        </a:xfrm>
        <a:prstGeom prst="leftCircularArrow">
          <a:avLst>
            <a:gd name="adj1" fmla="val 2836"/>
            <a:gd name="adj2" fmla="val 346349"/>
            <a:gd name="adj3" fmla="val 2121860"/>
            <a:gd name="adj4" fmla="val 9024489"/>
            <a:gd name="adj5" fmla="val 3308"/>
          </a:avLst>
        </a:prstGeom>
        <a:gradFill rotWithShape="0">
          <a:gsLst>
            <a:gs pos="0">
              <a:schemeClr val="accent1">
                <a:tint val="60000"/>
                <a:hueOff val="0"/>
                <a:satOff val="0"/>
                <a:lumOff val="0"/>
                <a:alphaOff val="0"/>
              </a:schemeClr>
            </a:gs>
            <a:gs pos="100000">
              <a:schemeClr val="accent1">
                <a:tint val="60000"/>
                <a:hueOff val="0"/>
                <a:satOff val="0"/>
                <a:lumOff val="0"/>
                <a:alphaOff val="0"/>
                <a:shade val="48000"/>
                <a:satMod val="180000"/>
                <a:lumMod val="94000"/>
              </a:schemeClr>
            </a:gs>
            <a:gs pos="100000">
              <a:schemeClr val="accent1">
                <a:tint val="60000"/>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sp>
    <dsp:sp modelId="{595C1015-947A-024A-90E7-9297498F84FC}">
      <dsp:nvSpPr>
        <dsp:cNvPr id="0" name=""/>
        <dsp:cNvSpPr/>
      </dsp:nvSpPr>
      <dsp:spPr>
        <a:xfrm>
          <a:off x="915972" y="2048256"/>
          <a:ext cx="1690067" cy="672084"/>
        </a:xfrm>
        <a:prstGeom prst="roundRect">
          <a:avLst>
            <a:gd name="adj" fmla="val 10000"/>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72390" tIns="48260" rIns="72390" bIns="48260" numCol="1" spcCol="1270" anchor="ctr" anchorCtr="0">
          <a:noAutofit/>
        </a:bodyPr>
        <a:lstStyle/>
        <a:p>
          <a:pPr lvl="0" algn="ctr" defTabSz="1689100">
            <a:lnSpc>
              <a:spcPct val="90000"/>
            </a:lnSpc>
            <a:spcBef>
              <a:spcPct val="0"/>
            </a:spcBef>
            <a:spcAft>
              <a:spcPct val="35000"/>
            </a:spcAft>
          </a:pPr>
          <a:r>
            <a:rPr lang="en-US" sz="3800" kern="1200"/>
            <a:t>Prior</a:t>
          </a:r>
        </a:p>
      </dsp:txBody>
      <dsp:txXfrm>
        <a:off x="935657" y="2067941"/>
        <a:ext cx="1650697" cy="632714"/>
      </dsp:txXfrm>
    </dsp:sp>
    <dsp:sp modelId="{0046CB3C-02A5-7D47-B9AC-9BE6E35E8A56}">
      <dsp:nvSpPr>
        <dsp:cNvPr id="0" name=""/>
        <dsp:cNvSpPr/>
      </dsp:nvSpPr>
      <dsp:spPr>
        <a:xfrm>
          <a:off x="2880360" y="816102"/>
          <a:ext cx="1901325" cy="15681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171450" lvl="1" indent="-171450" algn="l" defTabSz="800100">
            <a:lnSpc>
              <a:spcPct val="90000"/>
            </a:lnSpc>
            <a:spcBef>
              <a:spcPct val="0"/>
            </a:spcBef>
            <a:spcAft>
              <a:spcPct val="15000"/>
            </a:spcAft>
            <a:buChar char="••"/>
          </a:pPr>
          <a:r>
            <a:rPr lang="en-US" sz="1800" kern="1200"/>
            <a:t>Diabetic Clinic Day</a:t>
          </a:r>
        </a:p>
      </dsp:txBody>
      <dsp:txXfrm>
        <a:off x="2916449" y="1188233"/>
        <a:ext cx="1829147" cy="1159976"/>
      </dsp:txXfrm>
    </dsp:sp>
    <dsp:sp modelId="{2CA80A9A-ED8F-DB44-A614-4FB729E79CFD}">
      <dsp:nvSpPr>
        <dsp:cNvPr id="0" name=""/>
        <dsp:cNvSpPr/>
      </dsp:nvSpPr>
      <dsp:spPr>
        <a:xfrm>
          <a:off x="3302876" y="480060"/>
          <a:ext cx="1690067" cy="672084"/>
        </a:xfrm>
        <a:prstGeom prst="roundRect">
          <a:avLst>
            <a:gd name="adj" fmla="val 10000"/>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72390" tIns="48260" rIns="72390" bIns="48260" numCol="1" spcCol="1270" anchor="ctr" anchorCtr="0">
          <a:noAutofit/>
        </a:bodyPr>
        <a:lstStyle/>
        <a:p>
          <a:pPr lvl="0" algn="ctr" defTabSz="1689100">
            <a:lnSpc>
              <a:spcPct val="90000"/>
            </a:lnSpc>
            <a:spcBef>
              <a:spcPct val="0"/>
            </a:spcBef>
            <a:spcAft>
              <a:spcPct val="35000"/>
            </a:spcAft>
          </a:pPr>
          <a:r>
            <a:rPr lang="en-US" sz="3800" kern="1200"/>
            <a:t>Screen</a:t>
          </a:r>
        </a:p>
      </dsp:txBody>
      <dsp:txXfrm>
        <a:off x="3322561" y="499745"/>
        <a:ext cx="1650697" cy="63271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2016-06-17T00:00:00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arketSpecific xmlns="4873beb7-5857-4685-be1f-d57550cc96cc">false</MarketSpecific>
    <ApprovalStatus xmlns="4873beb7-5857-4685-be1f-d57550cc96cc">InProgress</ApprovalStatus>
    <DirectSourceMarket xmlns="4873beb7-5857-4685-be1f-d57550cc96cc" xsi:nil="true"/>
    <ThumbnailAssetId xmlns="4873beb7-5857-4685-be1f-d57550cc96cc" xsi:nil="true"/>
    <PrimaryImageGen xmlns="4873beb7-5857-4685-be1f-d57550cc96cc">true</PrimaryImageGen>
    <LegacyData xmlns="4873beb7-5857-4685-be1f-d57550cc96cc" xsi:nil="true"/>
    <NumericId xmlns="4873beb7-5857-4685-be1f-d57550cc96cc">101808877</NumericId>
    <TPFriendlyName xmlns="4873beb7-5857-4685-be1f-d57550cc96cc" xsi:nil="true"/>
    <BusinessGroup xmlns="4873beb7-5857-4685-be1f-d57550cc96cc" xsi:nil="true"/>
    <OpenTemplate xmlns="4873beb7-5857-4685-be1f-d57550cc96cc">true</OpenTemplate>
    <SourceTitle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2009-11-16T20:50:00+00:00</IntlLangReviewDate>
    <PublishStatusLookup xmlns="4873beb7-5857-4685-be1f-d57550cc96cc">
      <Value>552332</Value>
      <Value>1303679</Value>
    </PublishStatusLookup>
    <ParentAssetId xmlns="4873beb7-5857-4685-be1f-d57550cc96cc" xsi:nil="true"/>
    <LastPublishResultLookup xmlns="4873beb7-5857-4685-be1f-d57550cc96cc" xsi:nil="true"/>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APAuthor xmlns="4873beb7-5857-4685-be1f-d57550cc96cc">
      <UserInfo>
        <DisplayName>REDMOND\v-luannv</DisplayName>
        <AccountId>92</AccountId>
        <AccountType/>
      </UserInfo>
    </APAuthor>
    <TPCommandLine xmlns="4873beb7-5857-4685-be1f-d57550cc96cc" xsi:nil="true"/>
    <TPAppVersion xmlns="4873beb7-5857-4685-be1f-d57550cc96cc" xsi:nil="true"/>
    <EditorialStatus xmlns="4873beb7-5857-4685-be1f-d57550cc96cc" xsi:nil="true"/>
    <LastModifiedDateTime xmlns="4873beb7-5857-4685-be1f-d57550cc96cc">2009-11-16T20:50:00+00:00</LastModifiedDateTime>
    <TPLaunchHelpLinkType xmlns="4873beb7-5857-4685-be1f-d57550cc96cc">Template</TPLaunchHelpLinkType>
    <TimesCloned xmlns="4873beb7-5857-4685-be1f-d57550cc96cc" xsi:nil="true"/>
    <PublishTargets xmlns="4873beb7-5857-4685-be1f-d57550cc96cc">OfficeOnline</PublishTargets>
    <AcquiredFrom xmlns="4873beb7-5857-4685-be1f-d57550cc96cc">Community</AcquiredFrom>
    <AssetStart xmlns="4873beb7-5857-4685-be1f-d57550cc96cc">2009-11-16T20:43:53+00:00</AssetStart>
    <FriendlyTitle xmlns="4873beb7-5857-4685-be1f-d57550cc96cc" xsi:nil="true"/>
    <Provider xmlns="4873beb7-5857-4685-be1f-d57550cc96cc" xsi:nil="true"/>
    <LastHandOff xmlns="4873beb7-5857-4685-be1f-d57550cc96cc" xsi:nil="true"/>
    <Manager xmlns="4873beb7-5857-4685-be1f-d57550cc96cc" xsi:nil="true"/>
    <UALocRecommendation xmlns="4873beb7-5857-4685-be1f-d57550cc96cc">Localize</UALocRecommendation>
    <ArtSampleDocs xmlns="4873beb7-5857-4685-be1f-d57550cc96cc" xsi:nil="true"/>
    <UACurrentWords xmlns="4873beb7-5857-4685-be1f-d57550cc96cc" xsi:nil="true"/>
    <TPClientViewer xmlns="4873beb7-5857-4685-be1f-d57550cc96cc" xsi:nil="true"/>
    <TemplateStatus xmlns="4873beb7-5857-4685-be1f-d57550cc96cc" xsi:nil="true"/>
    <ShowIn xmlns="4873beb7-5857-4685-be1f-d57550cc96cc">Show everywhere</ShowIn>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UANotes xmlns="4873beb7-5857-4685-be1f-d57550cc96cc" xsi:nil="true"/>
    <AssetExpire xmlns="4873beb7-5857-4685-be1f-d57550cc96cc">2100-01-01T00:00:00+00:00</AssetExpire>
    <CSXSubmissionMarket xmlns="4873beb7-5857-4685-be1f-d57550cc96cc" xsi:nil="true"/>
    <DSATActionTaken xmlns="4873beb7-5857-4685-be1f-d57550cc96cc">Best Bets</DSATActionTaken>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 xsi:nil="tru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AssetId xmlns="4873beb7-5857-4685-be1f-d57550cc96cc">TP101808877</AssetId>
    <PolicheckWords xmlns="4873beb7-5857-4685-be1f-d57550cc96cc" xsi:nil="true"/>
    <TPLaunchHelpLink xmlns="4873beb7-5857-4685-be1f-d57550cc96cc" xsi:nil="true"/>
    <IntlLocPriority xmlns="4873beb7-5857-4685-be1f-d57550cc96cc" xsi:nil="true"/>
    <TPApplication xmlns="4873beb7-5857-4685-be1f-d57550cc96cc" xsi:nil="true"/>
    <CrawlForDependencies xmlns="4873beb7-5857-4685-be1f-d57550cc96cc">false</CrawlForDependencies>
    <IntlLangReviewer xmlns="4873beb7-5857-4685-be1f-d57550cc96cc" xsi:nil="true"/>
    <HandoffToMSDN xmlns="4873beb7-5857-4685-be1f-d57550cc96cc">2009-11-16T20:50:00+00:00</HandoffToMSDN>
    <PlannedPubDate xmlns="4873beb7-5857-4685-be1f-d57550cc96cc">2009-11-16T20:50:00+00:00</PlannedPubDate>
    <TrustLevel xmlns="4873beb7-5857-4685-be1f-d57550cc96cc">1 Microsoft Managed Content</TrustLevel>
    <TPNamespace xmlns="4873beb7-5857-4685-be1f-d57550cc96cc" xsi:nil="true"/>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17236</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6840C918-80C0-40C8-9D86-0A61C935B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2E2850-72C4-46E1-8B9E-0B3648AB41EB}">
  <ds:schemaRefs>
    <ds:schemaRef ds:uri="http://schemas.microsoft.com/office/2006/metadata/properties"/>
    <ds:schemaRef ds:uri="http://schemas.microsoft.com/office/infopath/2007/PartnerControls"/>
    <ds:schemaRef ds:uri="4873beb7-5857-4685-be1f-d57550cc96cc"/>
  </ds:schemaRefs>
</ds:datastoreItem>
</file>

<file path=customXml/itemProps6.xml><?xml version="1.0" encoding="utf-8"?>
<ds:datastoreItem xmlns:ds="http://schemas.openxmlformats.org/officeDocument/2006/customXml" ds:itemID="{266A87D8-5687-B241-863B-818C312C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TM01773070</Template>
  <TotalTime>0</TotalTime>
  <Pages>14</Pages>
  <Words>2415</Words>
  <Characters>13767</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Tele-I-CARE</dc:title>
  <dc:subject>Operations Manual</dc:subject>
  <dc:creator>Jennifer</dc:creator>
  <cp:lastModifiedBy>Jennifer</cp:lastModifiedBy>
  <cp:revision>2</cp:revision>
  <dcterms:created xsi:type="dcterms:W3CDTF">2016-07-28T17:44:00Z</dcterms:created>
  <dcterms:modified xsi:type="dcterms:W3CDTF">2016-07-28T17:44:00Z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