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w:t>
                            </w:r>
                            <w:r w:rsidR="0085767E">
                              <w:rPr>
                                <w:rFonts w:ascii="Comic Sans MS" w:hAnsi="Comic Sans MS"/>
                                <w:sz w:val="18"/>
                                <w:szCs w:val="18"/>
                              </w:rPr>
                              <w:t>-</w:t>
                            </w:r>
                            <w:r w:rsidRPr="00AD0346">
                              <w:rPr>
                                <w:rFonts w:ascii="Comic Sans MS" w:hAnsi="Comic Sans MS"/>
                                <w:sz w:val="18"/>
                                <w:szCs w:val="18"/>
                              </w:rPr>
                              <w:t>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4D391"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w:t>
                      </w:r>
                      <w:r w:rsidR="0085767E">
                        <w:rPr>
                          <w:rFonts w:ascii="Comic Sans MS" w:hAnsi="Comic Sans MS"/>
                          <w:sz w:val="18"/>
                          <w:szCs w:val="18"/>
                        </w:rPr>
                        <w:t>-</w:t>
                      </w:r>
                      <w:r w:rsidRPr="00AD0346">
                        <w:rPr>
                          <w:rFonts w:ascii="Comic Sans MS" w:hAnsi="Comic Sans MS"/>
                          <w:sz w:val="18"/>
                          <w:szCs w:val="18"/>
                        </w:rPr>
                        <w:t>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Default="00AD0346" w:rsidP="001D057F">
      <w:pPr>
        <w:pStyle w:val="NoSpacing"/>
        <w:rPr>
          <w:rFonts w:ascii="Comic Sans MS" w:hAnsi="Comic Sans MS"/>
          <w:sz w:val="52"/>
          <w:szCs w:val="52"/>
        </w:rPr>
      </w:pPr>
    </w:p>
    <w:p w:rsidR="00AD0346" w:rsidRDefault="00397FE2" w:rsidP="001D057F">
      <w:pPr>
        <w:pStyle w:val="NoSpacing"/>
        <w:rPr>
          <w:b/>
          <w:sz w:val="32"/>
          <w:szCs w:val="32"/>
        </w:rPr>
      </w:pPr>
      <w:r>
        <w:rPr>
          <w:b/>
          <w:sz w:val="32"/>
          <w:szCs w:val="32"/>
        </w:rPr>
        <w:t>February 13</w:t>
      </w:r>
      <w:r w:rsidRPr="00397FE2">
        <w:rPr>
          <w:b/>
          <w:sz w:val="32"/>
          <w:szCs w:val="32"/>
          <w:vertAlign w:val="superscript"/>
        </w:rPr>
        <w:t>th</w:t>
      </w:r>
      <w:r>
        <w:rPr>
          <w:b/>
          <w:sz w:val="32"/>
          <w:szCs w:val="32"/>
        </w:rPr>
        <w:t>, 2019, Registrar</w:t>
      </w:r>
      <w:r w:rsidR="00AD0346" w:rsidRPr="00A93AD3">
        <w:rPr>
          <w:b/>
          <w:sz w:val="32"/>
          <w:szCs w:val="32"/>
        </w:rPr>
        <w:t xml:space="preserve"> Meeting</w:t>
      </w:r>
      <w:r w:rsidR="0079022E" w:rsidRPr="00A93AD3">
        <w:rPr>
          <w:b/>
          <w:sz w:val="32"/>
          <w:szCs w:val="32"/>
        </w:rPr>
        <w:t xml:space="preserve"> </w:t>
      </w:r>
      <w:r w:rsidR="008666D7">
        <w:rPr>
          <w:b/>
          <w:sz w:val="32"/>
          <w:szCs w:val="32"/>
        </w:rPr>
        <w:t>Minutes</w:t>
      </w:r>
    </w:p>
    <w:p w:rsidR="00CB7789" w:rsidRPr="00F26FA9" w:rsidRDefault="00A93AD3" w:rsidP="00A21DCF">
      <w:pPr>
        <w:pStyle w:val="NoSpacing"/>
        <w:numPr>
          <w:ilvl w:val="0"/>
          <w:numId w:val="1"/>
        </w:numPr>
        <w:rPr>
          <w:b/>
          <w:sz w:val="20"/>
          <w:szCs w:val="20"/>
        </w:rPr>
      </w:pPr>
      <w:r w:rsidRPr="00397FE2">
        <w:rPr>
          <w:b/>
          <w:sz w:val="20"/>
          <w:szCs w:val="20"/>
        </w:rPr>
        <w:t>Attendance</w:t>
      </w:r>
      <w:r w:rsidR="008666D7" w:rsidRPr="00F26FA9">
        <w:rPr>
          <w:sz w:val="20"/>
          <w:szCs w:val="20"/>
        </w:rPr>
        <w:t xml:space="preserve">: </w:t>
      </w:r>
      <w:r w:rsidR="00F26FA9" w:rsidRPr="00F26FA9">
        <w:rPr>
          <w:sz w:val="20"/>
          <w:szCs w:val="20"/>
        </w:rPr>
        <w:t xml:space="preserve">(In person) </w:t>
      </w:r>
      <w:r w:rsidR="008666D7" w:rsidRPr="00F26FA9">
        <w:rPr>
          <w:sz w:val="20"/>
          <w:szCs w:val="20"/>
        </w:rPr>
        <w:t xml:space="preserve">Darlene Waters, Renee </w:t>
      </w:r>
      <w:proofErr w:type="spellStart"/>
      <w:r w:rsidR="008666D7" w:rsidRPr="00F26FA9">
        <w:rPr>
          <w:sz w:val="20"/>
          <w:szCs w:val="20"/>
        </w:rPr>
        <w:t>Yerger</w:t>
      </w:r>
      <w:proofErr w:type="spellEnd"/>
      <w:r w:rsidR="008666D7" w:rsidRPr="00F26FA9">
        <w:rPr>
          <w:sz w:val="20"/>
          <w:szCs w:val="20"/>
        </w:rPr>
        <w:t>, Chris Saur, (by phone)</w:t>
      </w:r>
      <w:r w:rsidR="00F26FA9" w:rsidRPr="00F26FA9">
        <w:rPr>
          <w:sz w:val="20"/>
          <w:szCs w:val="20"/>
        </w:rPr>
        <w:t xml:space="preserve"> Carol Brown, Amy Burchell, Liz Rife, Stacey Peers, Maria Santos, Jeanne Brightly, Melissa Skarbek, Catherine VanDerMeid</w:t>
      </w:r>
    </w:p>
    <w:p w:rsidR="00F26FA9" w:rsidRPr="00F26FA9" w:rsidRDefault="00F26FA9" w:rsidP="00F26FA9">
      <w:pPr>
        <w:pStyle w:val="NoSpacing"/>
        <w:ind w:left="360"/>
        <w:rPr>
          <w:sz w:val="20"/>
          <w:szCs w:val="20"/>
        </w:rPr>
      </w:pPr>
      <w:r>
        <w:rPr>
          <w:sz w:val="20"/>
          <w:szCs w:val="20"/>
        </w:rPr>
        <w:t xml:space="preserve">6 of our nine hospitals were </w:t>
      </w:r>
      <w:r w:rsidR="00BC56A6">
        <w:rPr>
          <w:sz w:val="20"/>
          <w:szCs w:val="20"/>
        </w:rPr>
        <w:t xml:space="preserve">represented! Awesome investment of your valuable time! </w:t>
      </w:r>
      <w:r w:rsidR="005D5E8C">
        <w:rPr>
          <w:sz w:val="20"/>
          <w:szCs w:val="20"/>
        </w:rPr>
        <w:t xml:space="preserve">You were wonderful despite my continued technical difficulties. </w:t>
      </w:r>
      <w:r w:rsidR="00BC56A6">
        <w:rPr>
          <w:sz w:val="20"/>
          <w:szCs w:val="20"/>
        </w:rPr>
        <w:t>Thank you</w:t>
      </w:r>
      <w:r w:rsidR="005D5E8C">
        <w:rPr>
          <w:sz w:val="20"/>
          <w:szCs w:val="20"/>
        </w:rPr>
        <w:t>.</w:t>
      </w:r>
    </w:p>
    <w:p w:rsidR="00CB7789" w:rsidRPr="00CB7789" w:rsidRDefault="00CB7789" w:rsidP="0055527A">
      <w:pPr>
        <w:pStyle w:val="NoSpacing"/>
        <w:rPr>
          <w:b/>
          <w:sz w:val="20"/>
          <w:szCs w:val="20"/>
        </w:rPr>
      </w:pPr>
      <w:r>
        <w:rPr>
          <w:sz w:val="20"/>
          <w:szCs w:val="20"/>
        </w:rPr>
        <w:br/>
      </w:r>
    </w:p>
    <w:p w:rsidR="00CB7789" w:rsidRPr="00532772" w:rsidRDefault="00CB7789" w:rsidP="00CB7789">
      <w:pPr>
        <w:pStyle w:val="NoSpacing"/>
        <w:numPr>
          <w:ilvl w:val="0"/>
          <w:numId w:val="1"/>
        </w:numPr>
        <w:rPr>
          <w:sz w:val="20"/>
          <w:szCs w:val="20"/>
        </w:rPr>
      </w:pPr>
      <w:r>
        <w:rPr>
          <w:b/>
          <w:sz w:val="20"/>
          <w:szCs w:val="20"/>
        </w:rPr>
        <w:t xml:space="preserve">Outreach 2019 – </w:t>
      </w:r>
      <w:r w:rsidRPr="00CB7789">
        <w:rPr>
          <w:sz w:val="20"/>
          <w:szCs w:val="20"/>
        </w:rPr>
        <w:t>Some dates have been set. Please, mark your calendars if one of them is yours!</w:t>
      </w:r>
      <w:r>
        <w:rPr>
          <w:sz w:val="20"/>
          <w:szCs w:val="20"/>
        </w:rPr>
        <w:br/>
        <w:t xml:space="preserve">        Unity -  </w:t>
      </w:r>
      <w:r w:rsidR="008666D7">
        <w:rPr>
          <w:sz w:val="20"/>
          <w:szCs w:val="20"/>
        </w:rPr>
        <w:t xml:space="preserve">March </w:t>
      </w:r>
      <w:r w:rsidR="005465F5">
        <w:rPr>
          <w:color w:val="FF0000"/>
          <w:sz w:val="20"/>
          <w:szCs w:val="20"/>
        </w:rPr>
        <w:t>6</w:t>
      </w:r>
      <w:r w:rsidR="005465F5" w:rsidRPr="00301B1C">
        <w:rPr>
          <w:color w:val="FF0000"/>
          <w:sz w:val="20"/>
          <w:szCs w:val="20"/>
          <w:vertAlign w:val="superscript"/>
        </w:rPr>
        <w:t>th</w:t>
      </w:r>
      <w:r w:rsidR="005465F5">
        <w:rPr>
          <w:color w:val="FF0000"/>
          <w:sz w:val="20"/>
          <w:szCs w:val="20"/>
        </w:rPr>
        <w:t xml:space="preserve">  Meeting date change from the Nov. minutes</w:t>
      </w:r>
    </w:p>
    <w:p w:rsidR="00532772" w:rsidRPr="00532772" w:rsidRDefault="00532772" w:rsidP="00532772">
      <w:pPr>
        <w:pStyle w:val="NoSpacing"/>
        <w:ind w:left="720"/>
        <w:rPr>
          <w:sz w:val="20"/>
          <w:szCs w:val="20"/>
        </w:rPr>
      </w:pPr>
      <w:r w:rsidRPr="00532772">
        <w:rPr>
          <w:sz w:val="20"/>
          <w:szCs w:val="20"/>
        </w:rPr>
        <w:t>Highland</w:t>
      </w:r>
      <w:r>
        <w:rPr>
          <w:sz w:val="20"/>
          <w:szCs w:val="20"/>
        </w:rPr>
        <w:t xml:space="preserve"> – April 4</w:t>
      </w:r>
      <w:r w:rsidRPr="00532772">
        <w:rPr>
          <w:sz w:val="20"/>
          <w:szCs w:val="20"/>
          <w:vertAlign w:val="superscript"/>
        </w:rPr>
        <w:t>th</w:t>
      </w:r>
      <w:r>
        <w:rPr>
          <w:sz w:val="20"/>
          <w:szCs w:val="20"/>
        </w:rPr>
        <w:t>, 7:30</w:t>
      </w:r>
    </w:p>
    <w:p w:rsidR="00CB7789" w:rsidRDefault="00CB7789" w:rsidP="00CB7789">
      <w:pPr>
        <w:pStyle w:val="NoSpacing"/>
        <w:ind w:left="720"/>
        <w:rPr>
          <w:sz w:val="20"/>
          <w:szCs w:val="20"/>
        </w:rPr>
      </w:pPr>
      <w:r w:rsidRPr="00CB7789">
        <w:rPr>
          <w:sz w:val="20"/>
          <w:szCs w:val="20"/>
        </w:rPr>
        <w:t>Noyes</w:t>
      </w:r>
      <w:r>
        <w:rPr>
          <w:sz w:val="20"/>
          <w:szCs w:val="20"/>
        </w:rPr>
        <w:t xml:space="preserve">- April </w:t>
      </w:r>
      <w:r w:rsidR="00397FE2">
        <w:rPr>
          <w:sz w:val="20"/>
          <w:szCs w:val="20"/>
        </w:rPr>
        <w:t>16</w:t>
      </w:r>
      <w:r w:rsidR="00397FE2" w:rsidRPr="00397FE2">
        <w:rPr>
          <w:sz w:val="20"/>
          <w:szCs w:val="20"/>
          <w:vertAlign w:val="superscript"/>
        </w:rPr>
        <w:t>th</w:t>
      </w:r>
      <w:r w:rsidR="00397FE2">
        <w:rPr>
          <w:sz w:val="20"/>
          <w:szCs w:val="20"/>
        </w:rPr>
        <w:t>, 9:00 am</w:t>
      </w:r>
    </w:p>
    <w:p w:rsidR="00CB7789" w:rsidRDefault="00532772" w:rsidP="00CB7789">
      <w:pPr>
        <w:pStyle w:val="NoSpacing"/>
        <w:ind w:left="720"/>
        <w:rPr>
          <w:sz w:val="20"/>
          <w:szCs w:val="20"/>
        </w:rPr>
      </w:pPr>
      <w:r>
        <w:rPr>
          <w:sz w:val="20"/>
          <w:szCs w:val="20"/>
        </w:rPr>
        <w:t>Newark-Wayne –</w:t>
      </w:r>
      <w:r w:rsidR="00B84ED8">
        <w:rPr>
          <w:sz w:val="20"/>
          <w:szCs w:val="20"/>
        </w:rPr>
        <w:t xml:space="preserve"> </w:t>
      </w:r>
      <w:r w:rsidR="00B84ED8">
        <w:rPr>
          <w:sz w:val="20"/>
          <w:szCs w:val="20"/>
        </w:rPr>
        <w:t>May 28</w:t>
      </w:r>
      <w:r w:rsidR="00B84ED8" w:rsidRPr="00532772">
        <w:rPr>
          <w:sz w:val="20"/>
          <w:szCs w:val="20"/>
          <w:vertAlign w:val="superscript"/>
        </w:rPr>
        <w:t>th</w:t>
      </w:r>
      <w:r w:rsidR="00B84ED8">
        <w:rPr>
          <w:sz w:val="20"/>
          <w:szCs w:val="20"/>
        </w:rPr>
        <w:t xml:space="preserve"> –</w:t>
      </w:r>
      <w:r>
        <w:rPr>
          <w:sz w:val="20"/>
          <w:szCs w:val="20"/>
        </w:rPr>
        <w:t xml:space="preserve"> 7:30am</w:t>
      </w:r>
    </w:p>
    <w:p w:rsidR="00532772" w:rsidRDefault="00532772" w:rsidP="00532772">
      <w:pPr>
        <w:pStyle w:val="NoSpacing"/>
        <w:ind w:left="720"/>
        <w:rPr>
          <w:sz w:val="20"/>
          <w:szCs w:val="20"/>
        </w:rPr>
      </w:pPr>
      <w:r>
        <w:rPr>
          <w:sz w:val="20"/>
          <w:szCs w:val="20"/>
        </w:rPr>
        <w:t xml:space="preserve">Arnot and Corning </w:t>
      </w:r>
      <w:r w:rsidR="00B84ED8">
        <w:rPr>
          <w:sz w:val="20"/>
          <w:szCs w:val="20"/>
        </w:rPr>
        <w:t>May 30</w:t>
      </w:r>
      <w:r w:rsidR="00B84ED8" w:rsidRPr="00532772">
        <w:rPr>
          <w:sz w:val="20"/>
          <w:szCs w:val="20"/>
          <w:vertAlign w:val="superscript"/>
        </w:rPr>
        <w:t>th</w:t>
      </w:r>
      <w:r w:rsidR="00B84ED8">
        <w:rPr>
          <w:sz w:val="20"/>
          <w:szCs w:val="20"/>
        </w:rPr>
        <w:t xml:space="preserve"> – </w:t>
      </w:r>
      <w:r w:rsidR="00B84ED8">
        <w:rPr>
          <w:sz w:val="20"/>
          <w:szCs w:val="20"/>
        </w:rPr>
        <w:t xml:space="preserve">Time </w:t>
      </w:r>
      <w:r>
        <w:rPr>
          <w:sz w:val="20"/>
          <w:szCs w:val="20"/>
        </w:rPr>
        <w:t>TBD</w:t>
      </w:r>
    </w:p>
    <w:p w:rsidR="00CB7789" w:rsidRDefault="00B84ED8" w:rsidP="00CB7789">
      <w:pPr>
        <w:pStyle w:val="NoSpacing"/>
        <w:ind w:left="720"/>
        <w:rPr>
          <w:sz w:val="20"/>
          <w:szCs w:val="20"/>
        </w:rPr>
      </w:pPr>
      <w:r>
        <w:rPr>
          <w:sz w:val="20"/>
          <w:szCs w:val="20"/>
        </w:rPr>
        <w:t>RGH -</w:t>
      </w:r>
      <w:r w:rsidR="00CB7789">
        <w:rPr>
          <w:sz w:val="20"/>
          <w:szCs w:val="20"/>
        </w:rPr>
        <w:t xml:space="preserve"> June 13th</w:t>
      </w:r>
      <w:r w:rsidR="00CB7789" w:rsidRPr="00CB7789">
        <w:rPr>
          <w:sz w:val="20"/>
          <w:szCs w:val="20"/>
        </w:rPr>
        <w:t xml:space="preserve"> </w:t>
      </w:r>
    </w:p>
    <w:p w:rsidR="00532772" w:rsidRPr="00CB7789" w:rsidRDefault="00532772" w:rsidP="00CB7789">
      <w:pPr>
        <w:pStyle w:val="NoSpacing"/>
        <w:ind w:left="720"/>
        <w:rPr>
          <w:sz w:val="20"/>
          <w:szCs w:val="20"/>
        </w:rPr>
      </w:pPr>
      <w:r>
        <w:rPr>
          <w:sz w:val="20"/>
          <w:szCs w:val="20"/>
        </w:rPr>
        <w:t>FFThompson???</w:t>
      </w:r>
    </w:p>
    <w:p w:rsidR="00D56102" w:rsidRPr="00863236" w:rsidRDefault="00D56102" w:rsidP="00D56102">
      <w:pPr>
        <w:pStyle w:val="NoSpacing"/>
        <w:ind w:left="720"/>
        <w:rPr>
          <w:b/>
          <w:sz w:val="20"/>
          <w:szCs w:val="20"/>
        </w:rPr>
      </w:pPr>
    </w:p>
    <w:p w:rsidR="00AA00C4" w:rsidRPr="00BC56A6" w:rsidRDefault="0051494E" w:rsidP="00A833F4">
      <w:pPr>
        <w:pStyle w:val="NoSpacing"/>
        <w:numPr>
          <w:ilvl w:val="0"/>
          <w:numId w:val="1"/>
        </w:numPr>
        <w:rPr>
          <w:b/>
          <w:sz w:val="20"/>
          <w:szCs w:val="20"/>
        </w:rPr>
      </w:pPr>
      <w:r w:rsidRPr="00BC56A6">
        <w:rPr>
          <w:b/>
          <w:sz w:val="20"/>
          <w:szCs w:val="20"/>
        </w:rPr>
        <w:t xml:space="preserve">Gathering Exercise – </w:t>
      </w:r>
      <w:r w:rsidRPr="00BC56A6">
        <w:rPr>
          <w:sz w:val="20"/>
          <w:szCs w:val="20"/>
        </w:rPr>
        <w:t xml:space="preserve">Module </w:t>
      </w:r>
      <w:r w:rsidR="00532772" w:rsidRPr="00BC56A6">
        <w:rPr>
          <w:sz w:val="20"/>
          <w:szCs w:val="20"/>
        </w:rPr>
        <w:t>1</w:t>
      </w:r>
      <w:r w:rsidR="000336AE" w:rsidRPr="00BC56A6">
        <w:rPr>
          <w:sz w:val="20"/>
          <w:szCs w:val="20"/>
        </w:rPr>
        <w:t xml:space="preserve"> </w:t>
      </w:r>
      <w:r w:rsidR="00BC56A6" w:rsidRPr="00BC56A6">
        <w:rPr>
          <w:sz w:val="20"/>
          <w:szCs w:val="20"/>
        </w:rPr>
        <w:t xml:space="preserve">New Birth Registration </w:t>
      </w:r>
      <w:r w:rsidR="00BC56A6">
        <w:rPr>
          <w:sz w:val="20"/>
          <w:szCs w:val="20"/>
        </w:rPr>
        <w:t>–</w:t>
      </w:r>
      <w:r w:rsidR="00BC56A6" w:rsidRPr="00BC56A6">
        <w:rPr>
          <w:sz w:val="20"/>
          <w:szCs w:val="20"/>
        </w:rPr>
        <w:t xml:space="preserve"> </w:t>
      </w:r>
      <w:r w:rsidR="00BC56A6">
        <w:rPr>
          <w:sz w:val="20"/>
          <w:szCs w:val="20"/>
        </w:rPr>
        <w:t>When reviewing the answers and the ensuing expansion of the answers, mistakes were discovered.</w:t>
      </w:r>
    </w:p>
    <w:p w:rsidR="00BC56A6" w:rsidRDefault="00BC56A6" w:rsidP="00BC56A6">
      <w:pPr>
        <w:pStyle w:val="NoSpacing"/>
        <w:ind w:left="1440"/>
        <w:rPr>
          <w:sz w:val="20"/>
          <w:szCs w:val="20"/>
        </w:rPr>
      </w:pPr>
      <w:r w:rsidRPr="00BC56A6">
        <w:rPr>
          <w:b/>
          <w:sz w:val="20"/>
          <w:szCs w:val="20"/>
        </w:rPr>
        <w:t>#1</w:t>
      </w:r>
      <w:r>
        <w:rPr>
          <w:b/>
          <w:sz w:val="20"/>
          <w:szCs w:val="20"/>
        </w:rPr>
        <w:t xml:space="preserve">.  </w:t>
      </w:r>
      <w:r w:rsidR="00181DC5">
        <w:rPr>
          <w:b/>
          <w:sz w:val="20"/>
          <w:szCs w:val="20"/>
        </w:rPr>
        <w:tab/>
      </w:r>
      <w:r>
        <w:rPr>
          <w:sz w:val="20"/>
          <w:szCs w:val="20"/>
        </w:rPr>
        <w:t xml:space="preserve">If the parents do not have a </w:t>
      </w:r>
      <w:r w:rsidR="00B84ED8">
        <w:rPr>
          <w:sz w:val="20"/>
          <w:szCs w:val="20"/>
        </w:rPr>
        <w:t>S</w:t>
      </w:r>
      <w:r>
        <w:rPr>
          <w:sz w:val="20"/>
          <w:szCs w:val="20"/>
        </w:rPr>
        <w:t xml:space="preserve">ocial Security </w:t>
      </w:r>
      <w:r w:rsidR="00B84ED8">
        <w:rPr>
          <w:sz w:val="20"/>
          <w:szCs w:val="20"/>
        </w:rPr>
        <w:t>number</w:t>
      </w:r>
      <w:r>
        <w:rPr>
          <w:sz w:val="20"/>
          <w:szCs w:val="20"/>
        </w:rPr>
        <w:t xml:space="preserve">, all “0’s” are entered. If the parents have a Social Security </w:t>
      </w:r>
      <w:r w:rsidR="00B84ED8">
        <w:rPr>
          <w:sz w:val="20"/>
          <w:szCs w:val="20"/>
        </w:rPr>
        <w:t>number</w:t>
      </w:r>
      <w:r>
        <w:rPr>
          <w:sz w:val="20"/>
          <w:szCs w:val="20"/>
        </w:rPr>
        <w:t xml:space="preserve"> but do not know it all “9’s” are entered</w:t>
      </w:r>
    </w:p>
    <w:p w:rsidR="00BC56A6" w:rsidRDefault="00181DC5" w:rsidP="00BC56A6">
      <w:pPr>
        <w:pStyle w:val="NoSpacing"/>
        <w:ind w:left="1440"/>
        <w:rPr>
          <w:sz w:val="20"/>
          <w:szCs w:val="20"/>
        </w:rPr>
      </w:pPr>
      <w:r>
        <w:rPr>
          <w:b/>
          <w:sz w:val="20"/>
          <w:szCs w:val="20"/>
        </w:rPr>
        <w:t>#3</w:t>
      </w:r>
      <w:r>
        <w:rPr>
          <w:b/>
          <w:sz w:val="20"/>
          <w:szCs w:val="20"/>
        </w:rPr>
        <w:tab/>
      </w:r>
      <w:proofErr w:type="gramStart"/>
      <w:r w:rsidR="00BC56A6" w:rsidRPr="00BC56A6">
        <w:rPr>
          <w:sz w:val="20"/>
          <w:szCs w:val="20"/>
        </w:rPr>
        <w:t>If</w:t>
      </w:r>
      <w:proofErr w:type="gramEnd"/>
      <w:r w:rsidR="00BC56A6" w:rsidRPr="00BC56A6">
        <w:rPr>
          <w:sz w:val="20"/>
          <w:szCs w:val="20"/>
        </w:rPr>
        <w:t xml:space="preserve"> after the</w:t>
      </w:r>
      <w:r w:rsidR="00BC56A6">
        <w:rPr>
          <w:b/>
          <w:sz w:val="20"/>
          <w:szCs w:val="20"/>
        </w:rPr>
        <w:t xml:space="preserve"> </w:t>
      </w:r>
      <w:r w:rsidR="00BC56A6" w:rsidRPr="00BC56A6">
        <w:rPr>
          <w:sz w:val="20"/>
          <w:szCs w:val="20"/>
        </w:rPr>
        <w:t xml:space="preserve">Certificate of </w:t>
      </w:r>
      <w:r w:rsidR="005D5E8C">
        <w:rPr>
          <w:sz w:val="20"/>
          <w:szCs w:val="20"/>
        </w:rPr>
        <w:t>Live Birth</w:t>
      </w:r>
      <w:r w:rsidR="00BC56A6" w:rsidRPr="00BC56A6">
        <w:rPr>
          <w:sz w:val="20"/>
          <w:szCs w:val="20"/>
        </w:rPr>
        <w:t xml:space="preserve"> has been submitted</w:t>
      </w:r>
      <w:r w:rsidR="00BC56A6">
        <w:rPr>
          <w:sz w:val="20"/>
          <w:szCs w:val="20"/>
        </w:rPr>
        <w:t xml:space="preserve"> the parents want to change the </w:t>
      </w:r>
      <w:r w:rsidR="00BC56A6" w:rsidRPr="00181DC5">
        <w:rPr>
          <w:i/>
          <w:sz w:val="20"/>
          <w:szCs w:val="20"/>
        </w:rPr>
        <w:t>first and/or middle</w:t>
      </w:r>
      <w:r w:rsidR="00BC56A6">
        <w:rPr>
          <w:sz w:val="20"/>
          <w:szCs w:val="20"/>
        </w:rPr>
        <w:t xml:space="preserve"> name, they can go to the Office of Vital Records in their County and fill out a request form. </w:t>
      </w:r>
      <w:r>
        <w:rPr>
          <w:sz w:val="20"/>
          <w:szCs w:val="20"/>
        </w:rPr>
        <w:t xml:space="preserve">If the parents are requesting a </w:t>
      </w:r>
      <w:r w:rsidRPr="00181DC5">
        <w:rPr>
          <w:i/>
          <w:sz w:val="20"/>
          <w:szCs w:val="20"/>
        </w:rPr>
        <w:t>surname</w:t>
      </w:r>
      <w:r>
        <w:rPr>
          <w:sz w:val="20"/>
          <w:szCs w:val="20"/>
        </w:rPr>
        <w:t xml:space="preserve"> change they need to apply to Family Court in their County.</w:t>
      </w:r>
    </w:p>
    <w:p w:rsidR="00181DC5" w:rsidRDefault="00181DC5" w:rsidP="00BC56A6">
      <w:pPr>
        <w:pStyle w:val="NoSpacing"/>
        <w:ind w:left="1440"/>
        <w:rPr>
          <w:sz w:val="20"/>
          <w:szCs w:val="20"/>
        </w:rPr>
      </w:pPr>
      <w:r>
        <w:rPr>
          <w:b/>
          <w:sz w:val="20"/>
          <w:szCs w:val="20"/>
        </w:rPr>
        <w:t>#5</w:t>
      </w:r>
      <w:r>
        <w:rPr>
          <w:b/>
          <w:sz w:val="20"/>
          <w:szCs w:val="20"/>
        </w:rPr>
        <w:tab/>
      </w:r>
      <w:r>
        <w:rPr>
          <w:sz w:val="20"/>
          <w:szCs w:val="20"/>
        </w:rPr>
        <w:t>A mother can have Pri</w:t>
      </w:r>
      <w:r w:rsidR="00BE7BB2">
        <w:rPr>
          <w:sz w:val="20"/>
          <w:szCs w:val="20"/>
        </w:rPr>
        <w:t>vate</w:t>
      </w:r>
      <w:r>
        <w:rPr>
          <w:sz w:val="20"/>
          <w:szCs w:val="20"/>
        </w:rPr>
        <w:t xml:space="preserve"> Insurance AND Medicaid. The Pri</w:t>
      </w:r>
      <w:r w:rsidR="00BE7BB2">
        <w:rPr>
          <w:sz w:val="20"/>
          <w:szCs w:val="20"/>
        </w:rPr>
        <w:t>vate</w:t>
      </w:r>
      <w:r>
        <w:rPr>
          <w:sz w:val="20"/>
          <w:szCs w:val="20"/>
        </w:rPr>
        <w:t xml:space="preserve"> Insurance is always </w:t>
      </w:r>
      <w:r w:rsidR="00BE7BB2">
        <w:rPr>
          <w:sz w:val="20"/>
          <w:szCs w:val="20"/>
        </w:rPr>
        <w:t>Primary</w:t>
      </w:r>
      <w:r>
        <w:rPr>
          <w:sz w:val="20"/>
          <w:szCs w:val="20"/>
        </w:rPr>
        <w:t>. The Medicaid is then listed as a secondary</w:t>
      </w:r>
      <w:r w:rsidR="00BE7BB2">
        <w:rPr>
          <w:sz w:val="20"/>
          <w:szCs w:val="20"/>
        </w:rPr>
        <w:t xml:space="preserve"> and the CIN# is entered</w:t>
      </w:r>
      <w:r>
        <w:rPr>
          <w:sz w:val="20"/>
          <w:szCs w:val="20"/>
        </w:rPr>
        <w:t xml:space="preserve">. If the mother has a </w:t>
      </w:r>
      <w:r w:rsidR="00920F0E">
        <w:rPr>
          <w:sz w:val="20"/>
          <w:szCs w:val="20"/>
        </w:rPr>
        <w:t xml:space="preserve">Medicaid Option </w:t>
      </w:r>
      <w:r>
        <w:rPr>
          <w:sz w:val="20"/>
          <w:szCs w:val="20"/>
        </w:rPr>
        <w:t>managed care</w:t>
      </w:r>
      <w:r w:rsidR="00920F0E">
        <w:rPr>
          <w:sz w:val="20"/>
          <w:szCs w:val="20"/>
        </w:rPr>
        <w:t xml:space="preserve">, Medicaid </w:t>
      </w:r>
      <w:r>
        <w:rPr>
          <w:sz w:val="20"/>
          <w:szCs w:val="20"/>
        </w:rPr>
        <w:t>is listed as Primary and the box in the HMO space is marked “yes”.</w:t>
      </w:r>
    </w:p>
    <w:p w:rsidR="00181DC5" w:rsidRDefault="00181DC5" w:rsidP="00BC56A6">
      <w:pPr>
        <w:pStyle w:val="NoSpacing"/>
        <w:ind w:left="1440"/>
        <w:rPr>
          <w:i/>
          <w:sz w:val="18"/>
          <w:szCs w:val="18"/>
        </w:rPr>
      </w:pPr>
      <w:r w:rsidRPr="005D5E8C">
        <w:rPr>
          <w:sz w:val="20"/>
          <w:szCs w:val="20"/>
        </w:rPr>
        <w:t xml:space="preserve">If you can’t locate the Medicaid number in </w:t>
      </w:r>
      <w:r w:rsidR="005D5E8C">
        <w:rPr>
          <w:sz w:val="20"/>
          <w:szCs w:val="20"/>
        </w:rPr>
        <w:t xml:space="preserve">the mother’s chart you can go to ePACE. </w:t>
      </w:r>
      <w:r w:rsidR="005D5E8C" w:rsidRPr="005D5E8C">
        <w:rPr>
          <w:i/>
          <w:sz w:val="20"/>
          <w:szCs w:val="20"/>
        </w:rPr>
        <w:t>(</w:t>
      </w:r>
      <w:r w:rsidR="005D5E8C" w:rsidRPr="005D5E8C">
        <w:rPr>
          <w:i/>
          <w:sz w:val="18"/>
          <w:szCs w:val="18"/>
        </w:rPr>
        <w:t>See attached info</w:t>
      </w:r>
      <w:r w:rsidR="005D5E8C">
        <w:rPr>
          <w:i/>
          <w:sz w:val="18"/>
          <w:szCs w:val="18"/>
        </w:rPr>
        <w:t>)</w:t>
      </w:r>
    </w:p>
    <w:p w:rsidR="005D5E8C" w:rsidRDefault="005D5E8C" w:rsidP="00BC56A6">
      <w:pPr>
        <w:pStyle w:val="NoSpacing"/>
        <w:ind w:left="1440"/>
        <w:rPr>
          <w:i/>
          <w:sz w:val="18"/>
          <w:szCs w:val="18"/>
        </w:rPr>
      </w:pPr>
    </w:p>
    <w:p w:rsidR="005D5E8C" w:rsidRDefault="005D5E8C" w:rsidP="005D5E8C">
      <w:pPr>
        <w:pStyle w:val="NoSpacing"/>
        <w:ind w:left="720"/>
        <w:rPr>
          <w:sz w:val="20"/>
          <w:szCs w:val="20"/>
        </w:rPr>
      </w:pPr>
      <w:r>
        <w:rPr>
          <w:sz w:val="20"/>
          <w:szCs w:val="20"/>
        </w:rPr>
        <w:t xml:space="preserve">#3 led to a lively discussion. First on naming. A Certificate of Live Birth </w:t>
      </w:r>
      <w:r w:rsidRPr="005D5E8C">
        <w:rPr>
          <w:i/>
          <w:sz w:val="20"/>
          <w:szCs w:val="20"/>
        </w:rPr>
        <w:t xml:space="preserve">CAN </w:t>
      </w:r>
      <w:r>
        <w:rPr>
          <w:sz w:val="20"/>
          <w:szCs w:val="20"/>
        </w:rPr>
        <w:t xml:space="preserve">be submitted without a first and middle name. If this happens there are a few consequences. There cannot be a request for a Social Security number submitted and the parents will need to go to their County </w:t>
      </w:r>
      <w:r w:rsidR="009B55C7">
        <w:rPr>
          <w:sz w:val="20"/>
          <w:szCs w:val="20"/>
        </w:rPr>
        <w:t>Vital</w:t>
      </w:r>
      <w:r>
        <w:rPr>
          <w:sz w:val="20"/>
          <w:szCs w:val="20"/>
        </w:rPr>
        <w:t xml:space="preserve"> Records Office</w:t>
      </w:r>
      <w:r w:rsidR="00105311">
        <w:rPr>
          <w:sz w:val="20"/>
          <w:szCs w:val="20"/>
        </w:rPr>
        <w:t xml:space="preserve"> within one year</w:t>
      </w:r>
      <w:r>
        <w:rPr>
          <w:sz w:val="20"/>
          <w:szCs w:val="20"/>
        </w:rPr>
        <w:t xml:space="preserve"> and complete a request form when a decision has been reached. </w:t>
      </w:r>
    </w:p>
    <w:p w:rsidR="00BE7BB2" w:rsidRDefault="00BE7BB2" w:rsidP="005D5E8C">
      <w:pPr>
        <w:pStyle w:val="NoSpacing"/>
        <w:ind w:left="720"/>
        <w:rPr>
          <w:sz w:val="20"/>
          <w:szCs w:val="20"/>
        </w:rPr>
      </w:pPr>
      <w:r>
        <w:rPr>
          <w:sz w:val="20"/>
          <w:szCs w:val="20"/>
        </w:rPr>
        <w:t>Remember that the parents can name the baby anything they choose. If, in a closed adoption, the biologic mother does not want to be able to be identified she can name the baby anything. The adoptive parents will change the name as they go through the adoption process</w:t>
      </w:r>
    </w:p>
    <w:p w:rsidR="005D5E8C" w:rsidRDefault="005D5E8C" w:rsidP="005D5E8C">
      <w:pPr>
        <w:pStyle w:val="NoSpacing"/>
        <w:ind w:left="720"/>
        <w:rPr>
          <w:sz w:val="20"/>
          <w:szCs w:val="20"/>
        </w:rPr>
      </w:pPr>
      <w:r>
        <w:rPr>
          <w:sz w:val="20"/>
          <w:szCs w:val="20"/>
        </w:rPr>
        <w:t xml:space="preserve">An Acknowledgement of Paternity (AOP) </w:t>
      </w:r>
      <w:r>
        <w:rPr>
          <w:i/>
          <w:sz w:val="20"/>
          <w:szCs w:val="20"/>
        </w:rPr>
        <w:t>CANNOT</w:t>
      </w:r>
      <w:r>
        <w:rPr>
          <w:sz w:val="20"/>
          <w:szCs w:val="20"/>
        </w:rPr>
        <w:t xml:space="preserve"> be submitted without a full name.</w:t>
      </w:r>
    </w:p>
    <w:p w:rsidR="00C37DE8" w:rsidRDefault="00C37DE8" w:rsidP="005D5E8C">
      <w:pPr>
        <w:pStyle w:val="NoSpacing"/>
        <w:ind w:left="720"/>
        <w:rPr>
          <w:sz w:val="20"/>
          <w:szCs w:val="20"/>
        </w:rPr>
      </w:pPr>
      <w:r>
        <w:rPr>
          <w:sz w:val="20"/>
          <w:szCs w:val="20"/>
        </w:rPr>
        <w:t>This led to a discussion regarding an Order of Filiation. This is a Court approved validation that the biologic father is to be name as the “Father or Second Parent” When we are filing an AOP we are saving the Court precious procedure time. As we are not lawyers or judges we are only witnessing that the people standing in front of us have signed the form. We are witnessing that the parents have agreed that the father listed on the AOP is indeed the baby’s father and will be totally responsible for this child. To the best of our knowledge we must ascertain that the mother is not married to someone else.</w:t>
      </w:r>
    </w:p>
    <w:p w:rsidR="00C37DE8" w:rsidRDefault="00C37DE8" w:rsidP="005D5E8C">
      <w:pPr>
        <w:pStyle w:val="NoSpacing"/>
        <w:ind w:left="720"/>
        <w:rPr>
          <w:sz w:val="20"/>
          <w:szCs w:val="20"/>
        </w:rPr>
      </w:pPr>
      <w:r>
        <w:rPr>
          <w:sz w:val="20"/>
          <w:szCs w:val="20"/>
        </w:rPr>
        <w:t>In general Orders of Filiation (</w:t>
      </w:r>
      <w:proofErr w:type="spellStart"/>
      <w:r>
        <w:rPr>
          <w:sz w:val="20"/>
          <w:szCs w:val="20"/>
        </w:rPr>
        <w:t>OoF</w:t>
      </w:r>
      <w:proofErr w:type="spellEnd"/>
      <w:r>
        <w:rPr>
          <w:sz w:val="20"/>
          <w:szCs w:val="20"/>
        </w:rPr>
        <w:t>) are not completed until after the baby is born and there is DNA testing done BUT there can be extenuating circumstances. We had two examples presented:</w:t>
      </w:r>
    </w:p>
    <w:p w:rsidR="00C37DE8" w:rsidRDefault="00C37DE8" w:rsidP="005D5E8C">
      <w:pPr>
        <w:pStyle w:val="NoSpacing"/>
        <w:ind w:left="720"/>
        <w:rPr>
          <w:sz w:val="20"/>
          <w:szCs w:val="20"/>
        </w:rPr>
      </w:pPr>
      <w:r>
        <w:rPr>
          <w:sz w:val="20"/>
          <w:szCs w:val="20"/>
        </w:rPr>
        <w:t xml:space="preserve">1. The couple went to Family Court with enough proof that she had not been with the man </w:t>
      </w:r>
      <w:r w:rsidR="009B55C7">
        <w:rPr>
          <w:sz w:val="20"/>
          <w:szCs w:val="20"/>
        </w:rPr>
        <w:t xml:space="preserve">from whom </w:t>
      </w:r>
      <w:r>
        <w:rPr>
          <w:sz w:val="20"/>
          <w:szCs w:val="20"/>
        </w:rPr>
        <w:t>she was separated for a long enough period of time that the judge agreed that her partner was the biologic father.</w:t>
      </w:r>
    </w:p>
    <w:p w:rsidR="00C37DE8" w:rsidRDefault="00C37DE8" w:rsidP="005D5E8C">
      <w:pPr>
        <w:pStyle w:val="NoSpacing"/>
        <w:ind w:left="720"/>
        <w:rPr>
          <w:sz w:val="20"/>
          <w:szCs w:val="20"/>
        </w:rPr>
      </w:pPr>
      <w:r>
        <w:rPr>
          <w:sz w:val="20"/>
          <w:szCs w:val="20"/>
        </w:rPr>
        <w:t xml:space="preserve">2. </w:t>
      </w:r>
      <w:r w:rsidR="00105311">
        <w:rPr>
          <w:sz w:val="20"/>
          <w:szCs w:val="20"/>
        </w:rPr>
        <w:t xml:space="preserve">The mother was a surrogate. The Obstetrician went with the family and validated that artificial insemination had produced the pregnancy. The judge signed the </w:t>
      </w:r>
      <w:proofErr w:type="spellStart"/>
      <w:r w:rsidR="00105311">
        <w:rPr>
          <w:sz w:val="20"/>
          <w:szCs w:val="20"/>
        </w:rPr>
        <w:t>OoF</w:t>
      </w:r>
      <w:proofErr w:type="spellEnd"/>
      <w:r w:rsidR="00105311">
        <w:rPr>
          <w:sz w:val="20"/>
          <w:szCs w:val="20"/>
        </w:rPr>
        <w:t xml:space="preserve"> and the biologic father’s name was listed on the Certificate of Live Birth. In this case the mother was married and so was the biologic father. The wife of the biologic father would need to adopt the baby.</w:t>
      </w:r>
    </w:p>
    <w:p w:rsidR="00105311" w:rsidRDefault="00105311" w:rsidP="005D5E8C">
      <w:pPr>
        <w:pStyle w:val="NoSpacing"/>
        <w:ind w:left="720"/>
        <w:rPr>
          <w:sz w:val="20"/>
          <w:szCs w:val="20"/>
        </w:rPr>
      </w:pPr>
      <w:r>
        <w:rPr>
          <w:sz w:val="20"/>
          <w:szCs w:val="20"/>
        </w:rPr>
        <w:lastRenderedPageBreak/>
        <w:t>An Order of Filiation supersedes an AOP. The family has done due diligence and a copy of their paper work should be kept with the chart.</w:t>
      </w:r>
    </w:p>
    <w:p w:rsidR="004A6FEE" w:rsidRDefault="00105311" w:rsidP="005D5E8C">
      <w:pPr>
        <w:pStyle w:val="NoSpacing"/>
        <w:ind w:left="720"/>
        <w:rPr>
          <w:sz w:val="20"/>
          <w:szCs w:val="20"/>
        </w:rPr>
      </w:pPr>
      <w:r>
        <w:rPr>
          <w:sz w:val="20"/>
          <w:szCs w:val="20"/>
        </w:rPr>
        <w:t>As always, remember that the burden of proof is with the parents not the hospital or the Birth Registrars.</w:t>
      </w:r>
    </w:p>
    <w:p w:rsidR="00105311" w:rsidRDefault="004A6FEE" w:rsidP="005D5E8C">
      <w:pPr>
        <w:pStyle w:val="NoSpacing"/>
        <w:ind w:left="720"/>
        <w:rPr>
          <w:sz w:val="20"/>
          <w:szCs w:val="20"/>
        </w:rPr>
      </w:pPr>
      <w:r>
        <w:rPr>
          <w:sz w:val="20"/>
          <w:szCs w:val="20"/>
        </w:rPr>
        <w:t xml:space="preserve">If you mark that an AOP is not required when you have an </w:t>
      </w:r>
      <w:proofErr w:type="spellStart"/>
      <w:r>
        <w:rPr>
          <w:sz w:val="20"/>
          <w:szCs w:val="20"/>
        </w:rPr>
        <w:t>OoF</w:t>
      </w:r>
      <w:proofErr w:type="spellEnd"/>
      <w:r>
        <w:rPr>
          <w:sz w:val="20"/>
          <w:szCs w:val="20"/>
        </w:rPr>
        <w:t xml:space="preserve">, you will be able to enter the Biologic father’s info. Different last names are not an issue. </w:t>
      </w:r>
      <w:r w:rsidR="00105311">
        <w:rPr>
          <w:sz w:val="20"/>
          <w:szCs w:val="20"/>
        </w:rPr>
        <w:t xml:space="preserve"> </w:t>
      </w:r>
    </w:p>
    <w:p w:rsidR="005D5E8C" w:rsidRPr="005D5E8C" w:rsidRDefault="005D5E8C" w:rsidP="005D5E8C">
      <w:pPr>
        <w:pStyle w:val="NoSpacing"/>
        <w:ind w:left="1440" w:hanging="720"/>
        <w:rPr>
          <w:sz w:val="20"/>
          <w:szCs w:val="20"/>
        </w:rPr>
      </w:pPr>
    </w:p>
    <w:p w:rsidR="00532772" w:rsidRPr="00920F0E" w:rsidRDefault="00AA00C4" w:rsidP="00AA00C4">
      <w:pPr>
        <w:pStyle w:val="NoSpacing"/>
        <w:numPr>
          <w:ilvl w:val="0"/>
          <w:numId w:val="1"/>
        </w:numPr>
        <w:rPr>
          <w:b/>
          <w:sz w:val="20"/>
          <w:szCs w:val="20"/>
        </w:rPr>
      </w:pPr>
      <w:r w:rsidRPr="00AA00C4">
        <w:rPr>
          <w:b/>
          <w:sz w:val="20"/>
          <w:szCs w:val="20"/>
        </w:rPr>
        <w:t>Interactive discussion</w:t>
      </w:r>
      <w:r w:rsidRPr="00AA00C4">
        <w:rPr>
          <w:sz w:val="20"/>
          <w:szCs w:val="20"/>
        </w:rPr>
        <w:t xml:space="preserve"> </w:t>
      </w:r>
      <w:r w:rsidR="00BE7BB2">
        <w:rPr>
          <w:sz w:val="20"/>
          <w:szCs w:val="20"/>
        </w:rPr>
        <w:t>The following topics were discussed:</w:t>
      </w:r>
    </w:p>
    <w:p w:rsidR="00920F0E" w:rsidRDefault="00920F0E" w:rsidP="00920F0E">
      <w:pPr>
        <w:pStyle w:val="NoSpacing"/>
        <w:ind w:left="720"/>
        <w:rPr>
          <w:b/>
          <w:sz w:val="20"/>
          <w:szCs w:val="20"/>
        </w:rPr>
      </w:pPr>
      <w:r>
        <w:rPr>
          <w:b/>
          <w:sz w:val="20"/>
          <w:szCs w:val="20"/>
        </w:rPr>
        <w:t>If a woman arrives at the hospital</w:t>
      </w:r>
      <w:r w:rsidR="00F41DCA">
        <w:rPr>
          <w:b/>
          <w:sz w:val="20"/>
          <w:szCs w:val="20"/>
        </w:rPr>
        <w:t xml:space="preserve"> in labor and then after a</w:t>
      </w:r>
      <w:r>
        <w:rPr>
          <w:b/>
          <w:sz w:val="20"/>
          <w:szCs w:val="20"/>
        </w:rPr>
        <w:t xml:space="preserve"> period of laboring decides that </w:t>
      </w:r>
      <w:r w:rsidR="009B55C7">
        <w:rPr>
          <w:b/>
          <w:sz w:val="20"/>
          <w:szCs w:val="20"/>
        </w:rPr>
        <w:t>she does not want to labor. At that point s</w:t>
      </w:r>
      <w:r>
        <w:rPr>
          <w:b/>
          <w:sz w:val="20"/>
          <w:szCs w:val="20"/>
        </w:rPr>
        <w:t>he requests and is granted a C-section.</w:t>
      </w:r>
    </w:p>
    <w:p w:rsidR="00F41DCA" w:rsidRDefault="00F41DCA" w:rsidP="00920F0E">
      <w:pPr>
        <w:pStyle w:val="NoSpacing"/>
        <w:ind w:left="720"/>
        <w:rPr>
          <w:sz w:val="20"/>
          <w:szCs w:val="20"/>
        </w:rPr>
      </w:pPr>
      <w:r>
        <w:rPr>
          <w:sz w:val="20"/>
          <w:szCs w:val="20"/>
        </w:rPr>
        <w:t xml:space="preserve">The “Indication…” is “Other”. The Guidelines are specific that “Elective” is marked for </w:t>
      </w:r>
      <w:r w:rsidRPr="00F41DCA">
        <w:rPr>
          <w:i/>
          <w:sz w:val="20"/>
          <w:szCs w:val="20"/>
        </w:rPr>
        <w:t>scheduled</w:t>
      </w:r>
      <w:r>
        <w:rPr>
          <w:sz w:val="20"/>
          <w:szCs w:val="20"/>
        </w:rPr>
        <w:t xml:space="preserve"> C-sections. Additionally, Trial of Labor is not marked as there was no previous C-section and if the woman had not requested a C-section she may well have had a vaginal birth.</w:t>
      </w:r>
    </w:p>
    <w:p w:rsidR="00F41DCA" w:rsidRDefault="00F41DCA" w:rsidP="00920F0E">
      <w:pPr>
        <w:pStyle w:val="NoSpacing"/>
        <w:ind w:left="720"/>
        <w:rPr>
          <w:sz w:val="20"/>
          <w:szCs w:val="20"/>
        </w:rPr>
      </w:pPr>
    </w:p>
    <w:p w:rsidR="00F41DCA" w:rsidRDefault="00F41DCA" w:rsidP="00920F0E">
      <w:pPr>
        <w:pStyle w:val="NoSpacing"/>
        <w:ind w:left="720"/>
        <w:rPr>
          <w:b/>
          <w:sz w:val="20"/>
          <w:szCs w:val="20"/>
        </w:rPr>
      </w:pPr>
      <w:r>
        <w:rPr>
          <w:b/>
          <w:sz w:val="20"/>
          <w:szCs w:val="20"/>
        </w:rPr>
        <w:t xml:space="preserve">Should “Fetus at Risk” be entered if the </w:t>
      </w:r>
      <w:r w:rsidRPr="00F41DCA">
        <w:rPr>
          <w:b/>
          <w:sz w:val="20"/>
          <w:szCs w:val="20"/>
        </w:rPr>
        <w:t>mother has</w:t>
      </w:r>
      <w:r>
        <w:rPr>
          <w:b/>
          <w:sz w:val="20"/>
          <w:szCs w:val="20"/>
        </w:rPr>
        <w:t xml:space="preserve"> </w:t>
      </w:r>
      <w:r w:rsidRPr="00F41DCA">
        <w:rPr>
          <w:b/>
          <w:sz w:val="20"/>
          <w:szCs w:val="20"/>
        </w:rPr>
        <w:t>an unscheduled C-section</w:t>
      </w:r>
      <w:r>
        <w:rPr>
          <w:b/>
          <w:sz w:val="20"/>
          <w:szCs w:val="20"/>
        </w:rPr>
        <w:t>? Should “Fetus at Risk” be entered with “Malpresentation”?</w:t>
      </w:r>
    </w:p>
    <w:p w:rsidR="00F41DCA" w:rsidRDefault="00F41DCA" w:rsidP="00920F0E">
      <w:pPr>
        <w:pStyle w:val="NoSpacing"/>
        <w:ind w:left="720"/>
        <w:rPr>
          <w:sz w:val="20"/>
          <w:szCs w:val="20"/>
        </w:rPr>
      </w:pPr>
      <w:r>
        <w:rPr>
          <w:sz w:val="20"/>
          <w:szCs w:val="20"/>
        </w:rPr>
        <w:t xml:space="preserve">The answer is the same for both “No”. There can be maternal reasons for an un-scheduled C-section and malpresentating babies do not generally show signs of distress. The ONLY time “Fetus at Risk” is entered is if </w:t>
      </w:r>
      <w:r w:rsidR="009B55C7">
        <w:rPr>
          <w:sz w:val="20"/>
          <w:szCs w:val="20"/>
        </w:rPr>
        <w:t>there is documentation that the fetal h</w:t>
      </w:r>
      <w:r>
        <w:rPr>
          <w:sz w:val="20"/>
          <w:szCs w:val="20"/>
        </w:rPr>
        <w:t>eart rate was non-reassuring.</w:t>
      </w:r>
    </w:p>
    <w:p w:rsidR="00F41DCA" w:rsidRDefault="00F41DCA" w:rsidP="00920F0E">
      <w:pPr>
        <w:pStyle w:val="NoSpacing"/>
        <w:ind w:left="720"/>
        <w:rPr>
          <w:sz w:val="20"/>
          <w:szCs w:val="20"/>
        </w:rPr>
      </w:pPr>
    </w:p>
    <w:p w:rsidR="00F41DCA" w:rsidRDefault="00F41DCA" w:rsidP="00920F0E">
      <w:pPr>
        <w:pStyle w:val="NoSpacing"/>
        <w:ind w:left="720"/>
        <w:rPr>
          <w:b/>
          <w:sz w:val="20"/>
          <w:szCs w:val="20"/>
        </w:rPr>
      </w:pPr>
      <w:r w:rsidRPr="006D597E">
        <w:rPr>
          <w:b/>
          <w:sz w:val="20"/>
          <w:szCs w:val="20"/>
        </w:rPr>
        <w:t xml:space="preserve">What would be entered </w:t>
      </w:r>
      <w:r w:rsidR="006D597E" w:rsidRPr="006D597E">
        <w:rPr>
          <w:b/>
          <w:sz w:val="20"/>
          <w:szCs w:val="20"/>
        </w:rPr>
        <w:t>when the biophysical profile (BPP) during ultra sound at 32 weeks in a woman with a previously scheduled C-section was non-reassuring?</w:t>
      </w:r>
    </w:p>
    <w:p w:rsidR="006D597E" w:rsidRDefault="006D597E" w:rsidP="00920F0E">
      <w:pPr>
        <w:pStyle w:val="NoSpacing"/>
        <w:ind w:left="720"/>
        <w:rPr>
          <w:sz w:val="20"/>
          <w:szCs w:val="20"/>
        </w:rPr>
      </w:pPr>
      <w:r>
        <w:rPr>
          <w:sz w:val="20"/>
          <w:szCs w:val="20"/>
        </w:rPr>
        <w:t>In this situation the fetus was at risk, so both “Fetus at Risk” and “Malpresentation” would be marked.</w:t>
      </w:r>
    </w:p>
    <w:p w:rsidR="006D597E" w:rsidRDefault="006D597E" w:rsidP="00920F0E">
      <w:pPr>
        <w:pStyle w:val="NoSpacing"/>
        <w:ind w:left="720"/>
        <w:rPr>
          <w:sz w:val="20"/>
          <w:szCs w:val="20"/>
        </w:rPr>
      </w:pPr>
    </w:p>
    <w:p w:rsidR="006D597E" w:rsidRDefault="006D597E" w:rsidP="00920F0E">
      <w:pPr>
        <w:pStyle w:val="NoSpacing"/>
        <w:ind w:left="720"/>
        <w:rPr>
          <w:b/>
          <w:sz w:val="20"/>
          <w:szCs w:val="20"/>
        </w:rPr>
      </w:pPr>
      <w:r w:rsidRPr="006D597E">
        <w:rPr>
          <w:b/>
          <w:sz w:val="20"/>
          <w:szCs w:val="20"/>
        </w:rPr>
        <w:t>What is Cervidil?</w:t>
      </w:r>
    </w:p>
    <w:p w:rsidR="006D597E" w:rsidRPr="006D597E" w:rsidRDefault="006D597E" w:rsidP="00920F0E">
      <w:pPr>
        <w:pStyle w:val="NoSpacing"/>
        <w:ind w:left="720"/>
        <w:rPr>
          <w:sz w:val="20"/>
          <w:szCs w:val="20"/>
        </w:rPr>
      </w:pPr>
      <w:r>
        <w:rPr>
          <w:sz w:val="20"/>
          <w:szCs w:val="20"/>
        </w:rPr>
        <w:t>Cervidil inserted vaginally is a ripening agent used as a first step in induction. It is never used as augmentation. If documented as augmentation it would be misusing the medication for an unapproved indication.</w:t>
      </w:r>
    </w:p>
    <w:p w:rsidR="009C570A" w:rsidRDefault="009C570A" w:rsidP="00284D1D">
      <w:pPr>
        <w:spacing w:after="0" w:line="240" w:lineRule="auto"/>
        <w:rPr>
          <w:sz w:val="20"/>
          <w:szCs w:val="20"/>
        </w:rPr>
      </w:pPr>
    </w:p>
    <w:p w:rsidR="00CE5470" w:rsidRDefault="00A54ABD" w:rsidP="00CE5470">
      <w:pPr>
        <w:pStyle w:val="ListParagraph"/>
        <w:keepNext/>
        <w:numPr>
          <w:ilvl w:val="0"/>
          <w:numId w:val="1"/>
        </w:numPr>
        <w:tabs>
          <w:tab w:val="num" w:pos="1350"/>
        </w:tabs>
        <w:spacing w:after="0" w:line="240" w:lineRule="auto"/>
        <w:outlineLvl w:val="4"/>
        <w:rPr>
          <w:rFonts w:ascii="Calibri" w:eastAsia="Times New Roman" w:hAnsi="Calibri" w:cs="Times New Roman"/>
          <w:b/>
        </w:rPr>
      </w:pPr>
      <w:r>
        <w:rPr>
          <w:rFonts w:ascii="Calibri" w:eastAsia="Times New Roman" w:hAnsi="Calibri" w:cs="Times New Roman"/>
          <w:b/>
        </w:rPr>
        <w:t>Registrar</w:t>
      </w:r>
      <w:r w:rsidR="00284D1D" w:rsidRPr="0057331B">
        <w:rPr>
          <w:rFonts w:ascii="Calibri" w:eastAsia="Times New Roman" w:hAnsi="Calibri" w:cs="Times New Roman"/>
          <w:b/>
        </w:rPr>
        <w:t xml:space="preserve"> questions</w:t>
      </w:r>
      <w:r w:rsidR="00284D1D">
        <w:rPr>
          <w:rFonts w:ascii="Calibri" w:eastAsia="Times New Roman" w:hAnsi="Calibri" w:cs="Times New Roman"/>
          <w:b/>
        </w:rPr>
        <w:t xml:space="preserve"> answered</w:t>
      </w:r>
      <w:r w:rsidR="00284D1D" w:rsidRPr="0057331B">
        <w:rPr>
          <w:rFonts w:ascii="Calibri" w:eastAsia="Times New Roman" w:hAnsi="Calibri" w:cs="Times New Roman"/>
          <w:b/>
        </w:rPr>
        <w:t>:</w:t>
      </w:r>
    </w:p>
    <w:p w:rsidR="00E702B7" w:rsidRDefault="00E702B7" w:rsidP="00E702B7">
      <w:pPr>
        <w:pStyle w:val="ListParagraph"/>
        <w:rPr>
          <w:rFonts w:ascii="Calibri" w:eastAsia="Times New Roman" w:hAnsi="Calibri" w:cs="Times New Roman"/>
          <w:sz w:val="20"/>
          <w:szCs w:val="20"/>
        </w:rPr>
      </w:pPr>
      <w:r w:rsidRPr="003714D1">
        <w:rPr>
          <w:rFonts w:ascii="Calibri" w:eastAsia="Times New Roman" w:hAnsi="Calibri" w:cs="Times New Roman"/>
          <w:sz w:val="20"/>
          <w:szCs w:val="20"/>
        </w:rPr>
        <w:t>.</w:t>
      </w:r>
    </w:p>
    <w:p w:rsidR="002839EF" w:rsidRDefault="00AA00C4" w:rsidP="00E702B7">
      <w:pPr>
        <w:pStyle w:val="ListParagraph"/>
        <w:rPr>
          <w:rFonts w:ascii="Calibri" w:eastAsia="Times New Roman" w:hAnsi="Calibri" w:cs="Times New Roman"/>
          <w:sz w:val="20"/>
          <w:szCs w:val="20"/>
        </w:rPr>
      </w:pPr>
      <w:r>
        <w:rPr>
          <w:rFonts w:ascii="Calibri" w:eastAsia="Times New Roman" w:hAnsi="Calibri" w:cs="Times New Roman"/>
          <w:sz w:val="20"/>
          <w:szCs w:val="20"/>
        </w:rPr>
        <w:t xml:space="preserve">The mom had pre-op blood work several days before a scheduled C-section for twins. </w:t>
      </w:r>
      <w:proofErr w:type="spellStart"/>
      <w:r>
        <w:rPr>
          <w:rFonts w:ascii="Calibri" w:eastAsia="Times New Roman" w:hAnsi="Calibri" w:cs="Times New Roman"/>
          <w:sz w:val="20"/>
          <w:szCs w:val="20"/>
        </w:rPr>
        <w:t>Hct</w:t>
      </w:r>
      <w:proofErr w:type="spellEnd"/>
      <w:r>
        <w:rPr>
          <w:rFonts w:ascii="Calibri" w:eastAsia="Times New Roman" w:hAnsi="Calibri" w:cs="Times New Roman"/>
          <w:sz w:val="20"/>
          <w:szCs w:val="20"/>
        </w:rPr>
        <w:t xml:space="preserve"> and </w:t>
      </w:r>
      <w:proofErr w:type="spellStart"/>
      <w:r>
        <w:rPr>
          <w:rFonts w:ascii="Calibri" w:eastAsia="Times New Roman" w:hAnsi="Calibri" w:cs="Times New Roman"/>
          <w:sz w:val="20"/>
          <w:szCs w:val="20"/>
        </w:rPr>
        <w:t>Hgb</w:t>
      </w:r>
      <w:proofErr w:type="spellEnd"/>
      <w:r>
        <w:rPr>
          <w:rFonts w:ascii="Calibri" w:eastAsia="Times New Roman" w:hAnsi="Calibri" w:cs="Times New Roman"/>
          <w:sz w:val="20"/>
          <w:szCs w:val="20"/>
        </w:rPr>
        <w:t xml:space="preserve"> were very low, so, mom was admitted the night before her C-section and transfused with 2 units of blood. Do we capture this in “Maternal Morbidity” </w:t>
      </w:r>
      <w:r w:rsidR="00920F0E">
        <w:rPr>
          <w:rFonts w:ascii="Calibri" w:eastAsia="Times New Roman" w:hAnsi="Calibri" w:cs="Times New Roman"/>
          <w:sz w:val="20"/>
          <w:szCs w:val="20"/>
        </w:rPr>
        <w:t>–</w:t>
      </w:r>
      <w:r>
        <w:rPr>
          <w:rFonts w:ascii="Calibri" w:eastAsia="Times New Roman" w:hAnsi="Calibri" w:cs="Times New Roman"/>
          <w:sz w:val="20"/>
          <w:szCs w:val="20"/>
        </w:rPr>
        <w:t xml:space="preserve"> </w:t>
      </w:r>
      <w:proofErr w:type="gramStart"/>
      <w:r>
        <w:rPr>
          <w:rFonts w:ascii="Calibri" w:eastAsia="Times New Roman" w:hAnsi="Calibri" w:cs="Times New Roman"/>
          <w:sz w:val="20"/>
          <w:szCs w:val="20"/>
        </w:rPr>
        <w:t>Yes</w:t>
      </w:r>
      <w:r w:rsidR="00920F0E">
        <w:rPr>
          <w:rFonts w:ascii="Calibri" w:eastAsia="Times New Roman" w:hAnsi="Calibri" w:cs="Times New Roman"/>
          <w:sz w:val="20"/>
          <w:szCs w:val="20"/>
        </w:rPr>
        <w:t>.</w:t>
      </w:r>
      <w:proofErr w:type="gramEnd"/>
      <w:r w:rsidR="00920F0E">
        <w:rPr>
          <w:rFonts w:ascii="Calibri" w:eastAsia="Times New Roman" w:hAnsi="Calibri" w:cs="Times New Roman"/>
          <w:sz w:val="20"/>
          <w:szCs w:val="20"/>
        </w:rPr>
        <w:t xml:space="preserve"> </w:t>
      </w:r>
    </w:p>
    <w:p w:rsidR="00AA00C4" w:rsidRPr="002839EF" w:rsidRDefault="00920F0E" w:rsidP="002839EF">
      <w:pPr>
        <w:pStyle w:val="ListParagraph"/>
        <w:rPr>
          <w:rFonts w:ascii="Calibri" w:eastAsia="Times New Roman" w:hAnsi="Calibri" w:cs="Times New Roman"/>
          <w:sz w:val="20"/>
          <w:szCs w:val="20"/>
        </w:rPr>
      </w:pPr>
      <w:r>
        <w:rPr>
          <w:rFonts w:ascii="Calibri" w:eastAsia="Times New Roman" w:hAnsi="Calibri" w:cs="Times New Roman"/>
          <w:sz w:val="20"/>
          <w:szCs w:val="20"/>
        </w:rPr>
        <w:t xml:space="preserve">It was mentioned that if blood </w:t>
      </w:r>
      <w:r w:rsidR="002839EF">
        <w:rPr>
          <w:rFonts w:ascii="Calibri" w:eastAsia="Times New Roman" w:hAnsi="Calibri" w:cs="Times New Roman"/>
          <w:sz w:val="20"/>
          <w:szCs w:val="20"/>
        </w:rPr>
        <w:t>i</w:t>
      </w:r>
      <w:r>
        <w:rPr>
          <w:rFonts w:ascii="Calibri" w:eastAsia="Times New Roman" w:hAnsi="Calibri" w:cs="Times New Roman"/>
          <w:sz w:val="20"/>
          <w:szCs w:val="20"/>
        </w:rPr>
        <w:t>s given to the baby in utero it is not considered a maternal transfusion. It was then pointed out that this would</w:t>
      </w:r>
      <w:r w:rsidRPr="002839EF">
        <w:rPr>
          <w:rFonts w:ascii="Calibri" w:eastAsia="Times New Roman" w:hAnsi="Calibri" w:cs="Times New Roman"/>
          <w:sz w:val="20"/>
          <w:szCs w:val="20"/>
        </w:rPr>
        <w:t xml:space="preserve"> be only a Strong hospital concern! </w:t>
      </w:r>
    </w:p>
    <w:p w:rsidR="00DA3C28" w:rsidRPr="00DA3C28" w:rsidRDefault="00DA3C28" w:rsidP="00E702B7">
      <w:pPr>
        <w:pStyle w:val="ListParagraph"/>
        <w:rPr>
          <w:rFonts w:ascii="Calibri" w:eastAsia="Times New Roman" w:hAnsi="Calibri" w:cs="Times New Roman"/>
          <w:color w:val="000000"/>
          <w:sz w:val="20"/>
          <w:szCs w:val="20"/>
        </w:rPr>
      </w:pPr>
    </w:p>
    <w:p w:rsidR="00A37058" w:rsidRPr="00F36BA8" w:rsidRDefault="00711900" w:rsidP="00711900">
      <w:pPr>
        <w:pStyle w:val="ListParagraph"/>
        <w:keepNext/>
        <w:numPr>
          <w:ilvl w:val="0"/>
          <w:numId w:val="1"/>
        </w:numPr>
        <w:tabs>
          <w:tab w:val="num" w:pos="1350"/>
        </w:tabs>
        <w:spacing w:after="0" w:line="240" w:lineRule="auto"/>
        <w:outlineLvl w:val="4"/>
        <w:rPr>
          <w:rFonts w:ascii="Calibri" w:eastAsia="Times New Roman" w:hAnsi="Calibri" w:cs="Times New Roman"/>
          <w:b/>
          <w:sz w:val="20"/>
          <w:szCs w:val="20"/>
        </w:rPr>
      </w:pPr>
      <w:r w:rsidRPr="00F36BA8">
        <w:rPr>
          <w:rFonts w:ascii="Calibri" w:eastAsia="Times New Roman" w:hAnsi="Calibri" w:cs="Times New Roman"/>
          <w:b/>
          <w:sz w:val="20"/>
          <w:szCs w:val="20"/>
        </w:rPr>
        <w:t>S</w:t>
      </w:r>
      <w:r w:rsidR="00953DAE" w:rsidRPr="00F36BA8">
        <w:rPr>
          <w:rFonts w:ascii="Calibri" w:eastAsia="Times New Roman" w:hAnsi="Calibri" w:cs="Times New Roman"/>
          <w:b/>
          <w:sz w:val="20"/>
          <w:szCs w:val="20"/>
        </w:rPr>
        <w:t>cenario</w:t>
      </w:r>
      <w:r w:rsidR="00503FFC" w:rsidRPr="00F36BA8">
        <w:rPr>
          <w:rFonts w:ascii="Calibri" w:eastAsia="Times New Roman" w:hAnsi="Calibri" w:cs="Times New Roman"/>
          <w:b/>
          <w:sz w:val="20"/>
          <w:szCs w:val="20"/>
        </w:rPr>
        <w:t>s</w:t>
      </w:r>
    </w:p>
    <w:p w:rsidR="0021224C" w:rsidRDefault="00DA3C28" w:rsidP="0021224C">
      <w:pPr>
        <w:keepNext/>
        <w:spacing w:after="0" w:line="240" w:lineRule="auto"/>
        <w:outlineLvl w:val="4"/>
        <w:rPr>
          <w:rFonts w:ascii="Calibri" w:eastAsia="Times New Roman" w:hAnsi="Calibri" w:cs="Times New Roman"/>
          <w:b/>
          <w:sz w:val="20"/>
          <w:szCs w:val="20"/>
        </w:rPr>
      </w:pPr>
      <w:r w:rsidRPr="00F36BA8">
        <w:rPr>
          <w:rFonts w:ascii="Calibri" w:eastAsia="Times New Roman" w:hAnsi="Calibri" w:cs="Times New Roman"/>
          <w:b/>
          <w:sz w:val="20"/>
          <w:szCs w:val="20"/>
        </w:rPr>
        <w:tab/>
      </w:r>
      <w:r w:rsidR="00532772">
        <w:rPr>
          <w:rFonts w:ascii="Calibri" w:eastAsia="Times New Roman" w:hAnsi="Calibri" w:cs="Times New Roman"/>
          <w:b/>
          <w:sz w:val="20"/>
          <w:szCs w:val="20"/>
        </w:rPr>
        <w:t xml:space="preserve">October </w:t>
      </w:r>
    </w:p>
    <w:p w:rsidR="004C3541" w:rsidRPr="0055527A" w:rsidRDefault="0055527A" w:rsidP="0055527A">
      <w:pPr>
        <w:rPr>
          <w:i/>
          <w:sz w:val="20"/>
          <w:szCs w:val="20"/>
        </w:rPr>
      </w:pPr>
      <w:r>
        <w:rPr>
          <w:rFonts w:ascii="Calibri" w:eastAsia="Times New Roman" w:hAnsi="Calibri" w:cs="Times New Roman"/>
          <w:b/>
          <w:sz w:val="20"/>
          <w:szCs w:val="20"/>
        </w:rPr>
        <w:tab/>
        <w:t xml:space="preserve">      </w:t>
      </w:r>
      <w:r w:rsidRPr="0055527A">
        <w:rPr>
          <w:i/>
          <w:sz w:val="20"/>
          <w:szCs w:val="20"/>
        </w:rPr>
        <w:t xml:space="preserve">A review of the smoking section </w:t>
      </w:r>
    </w:p>
    <w:p w:rsidR="00AB4389" w:rsidRPr="0055527A" w:rsidRDefault="004C3541" w:rsidP="0055527A">
      <w:pPr>
        <w:ind w:left="990"/>
        <w:rPr>
          <w:sz w:val="20"/>
          <w:szCs w:val="20"/>
        </w:rPr>
      </w:pPr>
      <w:r>
        <w:rPr>
          <w:sz w:val="20"/>
          <w:szCs w:val="20"/>
        </w:rPr>
        <w:t>1</w:t>
      </w:r>
      <w:r w:rsidR="0055527A">
        <w:rPr>
          <w:sz w:val="20"/>
          <w:szCs w:val="20"/>
        </w:rPr>
        <w:t>4</w:t>
      </w:r>
      <w:r>
        <w:rPr>
          <w:sz w:val="20"/>
          <w:szCs w:val="20"/>
        </w:rPr>
        <w:t xml:space="preserve"> 0f 28 Registrars responded</w:t>
      </w:r>
      <w:r w:rsidR="00AB4389">
        <w:rPr>
          <w:rFonts w:ascii="Times New Roman" w:eastAsia="Times New Roman" w:hAnsi="Times New Roman" w:cs="Times New Roman"/>
          <w:sz w:val="24"/>
          <w:szCs w:val="24"/>
        </w:rPr>
        <w:tab/>
      </w:r>
    </w:p>
    <w:p w:rsidR="00A37058" w:rsidRDefault="003714D1" w:rsidP="00284D1D">
      <w:pPr>
        <w:spacing w:after="0" w:line="240" w:lineRule="auto"/>
        <w:rPr>
          <w:rFonts w:cs="Tahoma"/>
          <w:b/>
          <w:sz w:val="20"/>
          <w:szCs w:val="20"/>
        </w:rPr>
      </w:pPr>
      <w:r>
        <w:rPr>
          <w:rFonts w:ascii="Comic Sans MS" w:hAnsi="Comic Sans MS" w:cs="Tahoma"/>
          <w:b/>
          <w:sz w:val="20"/>
          <w:szCs w:val="20"/>
        </w:rPr>
        <w:tab/>
      </w:r>
      <w:r w:rsidR="00532772">
        <w:rPr>
          <w:rFonts w:cs="Tahoma"/>
          <w:b/>
          <w:sz w:val="20"/>
          <w:szCs w:val="20"/>
        </w:rPr>
        <w:t>November 2018</w:t>
      </w:r>
    </w:p>
    <w:p w:rsidR="004C3541" w:rsidRPr="0055527A" w:rsidRDefault="0055527A" w:rsidP="0055527A">
      <w:pPr>
        <w:ind w:left="990"/>
        <w:rPr>
          <w:rFonts w:ascii="Calibri" w:eastAsia="Calibri" w:hAnsi="Calibri" w:cs="Consolas"/>
          <w:szCs w:val="21"/>
        </w:rPr>
      </w:pPr>
      <w:r w:rsidRPr="0055527A">
        <w:rPr>
          <w:rFonts w:ascii="Calibri" w:eastAsia="Calibri" w:hAnsi="Calibri" w:cs="Consolas"/>
          <w:i/>
          <w:sz w:val="20"/>
          <w:szCs w:val="20"/>
        </w:rPr>
        <w:t>A woman at 40 wks. 3da. presented in the evening with contractions without cervical change from an appointment earlier in the day. She was and is fingertip dilated. The decision was made to insert a foley bulb and if labor didn’t begin to add Pitocin the following morning. EFM was applied</w:t>
      </w:r>
      <w:r>
        <w:rPr>
          <w:rFonts w:ascii="Calibri" w:eastAsia="Calibri" w:hAnsi="Calibri" w:cs="Consolas"/>
          <w:szCs w:val="21"/>
        </w:rPr>
        <w:t>.</w:t>
      </w:r>
    </w:p>
    <w:p w:rsidR="00F36BA8" w:rsidRPr="00F36BA8" w:rsidRDefault="004C3541" w:rsidP="0055527A">
      <w:pPr>
        <w:ind w:left="990"/>
        <w:rPr>
          <w:sz w:val="20"/>
          <w:szCs w:val="20"/>
        </w:rPr>
      </w:pPr>
      <w:r>
        <w:rPr>
          <w:sz w:val="20"/>
          <w:szCs w:val="20"/>
        </w:rPr>
        <w:t>15 0f 28 Registrars responded</w:t>
      </w:r>
    </w:p>
    <w:p w:rsidR="00503FFC" w:rsidRDefault="00532772" w:rsidP="00503FFC">
      <w:pPr>
        <w:pStyle w:val="NoSpacing"/>
        <w:ind w:left="720"/>
        <w:rPr>
          <w:b/>
          <w:sz w:val="20"/>
          <w:szCs w:val="20"/>
        </w:rPr>
      </w:pPr>
      <w:r>
        <w:rPr>
          <w:b/>
          <w:sz w:val="20"/>
          <w:szCs w:val="20"/>
        </w:rPr>
        <w:t>December 2018</w:t>
      </w:r>
    </w:p>
    <w:p w:rsidR="004C3541" w:rsidRPr="006D597E" w:rsidRDefault="004C3541" w:rsidP="004C3541">
      <w:pPr>
        <w:ind w:left="990"/>
        <w:rPr>
          <w:i/>
          <w:sz w:val="20"/>
          <w:szCs w:val="20"/>
        </w:rPr>
      </w:pPr>
      <w:r w:rsidRPr="006D597E">
        <w:rPr>
          <w:i/>
          <w:sz w:val="20"/>
          <w:szCs w:val="20"/>
        </w:rPr>
        <w:t xml:space="preserve">The woman, G1P0, dilated to 10 cm. with a vertex presentation.  She pushed for 2 hours. Due to lack of fetal descent and maternal fatigue a vacuum delivery was offered. The woman refused an instrument attempt. She was then consented for C-sect. </w:t>
      </w:r>
    </w:p>
    <w:p w:rsidR="004C3541" w:rsidRPr="004C3541" w:rsidRDefault="004C3541" w:rsidP="004C3541">
      <w:pPr>
        <w:ind w:left="990"/>
        <w:rPr>
          <w:sz w:val="20"/>
          <w:szCs w:val="20"/>
        </w:rPr>
      </w:pPr>
      <w:r>
        <w:rPr>
          <w:sz w:val="20"/>
          <w:szCs w:val="20"/>
        </w:rPr>
        <w:t>15 0f 28 Registrars responded</w:t>
      </w:r>
    </w:p>
    <w:p w:rsidR="004C3541" w:rsidRDefault="004C3541" w:rsidP="00503FFC">
      <w:pPr>
        <w:pStyle w:val="NoSpacing"/>
        <w:ind w:left="720"/>
        <w:rPr>
          <w:b/>
          <w:sz w:val="20"/>
          <w:szCs w:val="20"/>
        </w:rPr>
      </w:pPr>
    </w:p>
    <w:p w:rsidR="00532772" w:rsidRDefault="00532772" w:rsidP="00503FFC">
      <w:pPr>
        <w:pStyle w:val="NoSpacing"/>
        <w:ind w:left="720"/>
        <w:rPr>
          <w:b/>
          <w:sz w:val="20"/>
          <w:szCs w:val="20"/>
        </w:rPr>
      </w:pPr>
    </w:p>
    <w:p w:rsidR="00532772" w:rsidRDefault="00532772" w:rsidP="00503FFC">
      <w:pPr>
        <w:pStyle w:val="NoSpacing"/>
        <w:ind w:left="720"/>
        <w:rPr>
          <w:b/>
          <w:sz w:val="20"/>
          <w:szCs w:val="20"/>
        </w:rPr>
      </w:pPr>
      <w:r>
        <w:rPr>
          <w:b/>
          <w:sz w:val="20"/>
          <w:szCs w:val="20"/>
        </w:rPr>
        <w:lastRenderedPageBreak/>
        <w:t>January 2019</w:t>
      </w:r>
    </w:p>
    <w:p w:rsidR="0055527A" w:rsidRPr="0055527A" w:rsidRDefault="0055527A" w:rsidP="0055527A">
      <w:pPr>
        <w:ind w:left="1080"/>
        <w:rPr>
          <w:i/>
          <w:sz w:val="20"/>
          <w:szCs w:val="20"/>
        </w:rPr>
      </w:pPr>
      <w:r w:rsidRPr="0055527A">
        <w:rPr>
          <w:i/>
          <w:sz w:val="20"/>
          <w:szCs w:val="20"/>
        </w:rPr>
        <w:t>A term, G2P2 woman presented to Labor and Delivery in active labor. When reviewing her medication history it was noted that she had Subutex prescribed to combat the withdrawal symptoms caused by opioid addition which started after breaking her leg five years prior to becoming pregnant.</w:t>
      </w:r>
    </w:p>
    <w:p w:rsidR="004C3541" w:rsidRDefault="004C3541" w:rsidP="00503FFC">
      <w:pPr>
        <w:pStyle w:val="NoSpacing"/>
        <w:ind w:left="720"/>
        <w:rPr>
          <w:b/>
          <w:sz w:val="20"/>
          <w:szCs w:val="20"/>
        </w:rPr>
      </w:pPr>
    </w:p>
    <w:p w:rsidR="00564E8D" w:rsidRPr="003714D1" w:rsidRDefault="004C3541" w:rsidP="0055527A">
      <w:pPr>
        <w:ind w:left="990"/>
        <w:rPr>
          <w:sz w:val="20"/>
          <w:szCs w:val="20"/>
        </w:rPr>
      </w:pPr>
      <w:r>
        <w:rPr>
          <w:sz w:val="20"/>
          <w:szCs w:val="20"/>
        </w:rPr>
        <w:t>1</w:t>
      </w:r>
      <w:r w:rsidR="0055527A">
        <w:rPr>
          <w:sz w:val="20"/>
          <w:szCs w:val="20"/>
        </w:rPr>
        <w:t>2</w:t>
      </w:r>
      <w:r>
        <w:rPr>
          <w:sz w:val="20"/>
          <w:szCs w:val="20"/>
        </w:rPr>
        <w:t xml:space="preserve"> 0f 28 Registrars responded</w:t>
      </w:r>
    </w:p>
    <w:p w:rsidR="0021224C" w:rsidRDefault="00F36BA8" w:rsidP="003714D1">
      <w:pPr>
        <w:pStyle w:val="NoSpacing"/>
        <w:ind w:left="720"/>
        <w:rPr>
          <w:b/>
          <w:i/>
          <w:sz w:val="20"/>
          <w:szCs w:val="20"/>
        </w:rPr>
      </w:pPr>
      <w:r w:rsidRPr="0055527A">
        <w:rPr>
          <w:b/>
          <w:i/>
          <w:sz w:val="20"/>
          <w:szCs w:val="20"/>
        </w:rPr>
        <w:t xml:space="preserve">Even if you see the answers before you take the time to respond, please, let me know that you </w:t>
      </w:r>
      <w:r w:rsidR="00564E8D" w:rsidRPr="0055527A">
        <w:rPr>
          <w:b/>
          <w:i/>
          <w:sz w:val="20"/>
          <w:szCs w:val="20"/>
        </w:rPr>
        <w:t>have</w:t>
      </w:r>
      <w:r w:rsidRPr="0055527A">
        <w:rPr>
          <w:b/>
          <w:i/>
          <w:sz w:val="20"/>
          <w:szCs w:val="20"/>
        </w:rPr>
        <w:t xml:space="preserve"> read the Scenario. Always keep in mind that these are learn/ learn exercises. </w:t>
      </w:r>
      <w:r w:rsidR="00564E8D" w:rsidRPr="0055527A">
        <w:rPr>
          <w:b/>
          <w:i/>
          <w:sz w:val="20"/>
          <w:szCs w:val="20"/>
        </w:rPr>
        <w:t>. I keep track of who responds. It becomes part of the Quarterly Report that Dr. Glantz sends to the Department of Health.</w:t>
      </w:r>
    </w:p>
    <w:p w:rsidR="001B010D" w:rsidRDefault="001B010D" w:rsidP="003714D1">
      <w:pPr>
        <w:pStyle w:val="NoSpacing"/>
        <w:ind w:left="720"/>
        <w:rPr>
          <w:b/>
          <w:i/>
          <w:sz w:val="20"/>
          <w:szCs w:val="20"/>
        </w:rPr>
      </w:pPr>
    </w:p>
    <w:p w:rsidR="001B010D" w:rsidRPr="001B010D" w:rsidRDefault="001B010D" w:rsidP="001B010D">
      <w:pPr>
        <w:pStyle w:val="NoSpacing"/>
        <w:numPr>
          <w:ilvl w:val="0"/>
          <w:numId w:val="1"/>
        </w:numPr>
        <w:rPr>
          <w:b/>
          <w:sz w:val="20"/>
          <w:szCs w:val="20"/>
        </w:rPr>
      </w:pPr>
      <w:r>
        <w:rPr>
          <w:b/>
          <w:sz w:val="20"/>
          <w:szCs w:val="20"/>
        </w:rPr>
        <w:t>Open Discussion</w:t>
      </w:r>
    </w:p>
    <w:p w:rsidR="003714D1" w:rsidRPr="003714D1" w:rsidRDefault="003714D1" w:rsidP="003714D1">
      <w:pPr>
        <w:pStyle w:val="NoSpacing"/>
        <w:ind w:left="720"/>
        <w:rPr>
          <w:sz w:val="20"/>
          <w:szCs w:val="20"/>
        </w:rPr>
      </w:pPr>
    </w:p>
    <w:p w:rsidR="00681198" w:rsidRPr="00F36BA8" w:rsidRDefault="00547BC0" w:rsidP="007823B5">
      <w:pPr>
        <w:pStyle w:val="NoSpacing"/>
        <w:numPr>
          <w:ilvl w:val="0"/>
          <w:numId w:val="1"/>
        </w:numPr>
        <w:tabs>
          <w:tab w:val="left" w:pos="180"/>
        </w:tabs>
        <w:rPr>
          <w:b/>
          <w:sz w:val="20"/>
          <w:szCs w:val="20"/>
        </w:rPr>
      </w:pPr>
      <w:r w:rsidRPr="00F36BA8">
        <w:rPr>
          <w:b/>
          <w:sz w:val="20"/>
          <w:szCs w:val="20"/>
        </w:rPr>
        <w:t>Web Page</w:t>
      </w:r>
      <w:r w:rsidR="002E4435" w:rsidRPr="00F36BA8">
        <w:rPr>
          <w:b/>
          <w:sz w:val="20"/>
          <w:szCs w:val="20"/>
        </w:rPr>
        <w:t xml:space="preserve">: </w:t>
      </w:r>
      <w:hyperlink r:id="rId6" w:history="1">
        <w:r w:rsidR="002E4435" w:rsidRPr="00F36BA8">
          <w:rPr>
            <w:rStyle w:val="Hyperlink"/>
            <w:b/>
            <w:sz w:val="20"/>
            <w:szCs w:val="20"/>
          </w:rPr>
          <w:t>https://www.urmc.rochester.edu/finger-lakes-regional-perinatal-program.aspx</w:t>
        </w:r>
      </w:hyperlink>
      <w:r w:rsidR="002E4435" w:rsidRPr="00F36BA8">
        <w:rPr>
          <w:b/>
          <w:sz w:val="20"/>
          <w:szCs w:val="20"/>
        </w:rPr>
        <w:t xml:space="preserve"> </w:t>
      </w:r>
      <w:proofErr w:type="gramStart"/>
      <w:r w:rsidR="007A08D1" w:rsidRPr="00F36BA8">
        <w:rPr>
          <w:sz w:val="20"/>
          <w:szCs w:val="20"/>
        </w:rPr>
        <w:t>This</w:t>
      </w:r>
      <w:proofErr w:type="gramEnd"/>
      <w:r w:rsidR="007A08D1" w:rsidRPr="00F36BA8">
        <w:rPr>
          <w:sz w:val="20"/>
          <w:szCs w:val="20"/>
        </w:rPr>
        <w:t xml:space="preserve"> address will stay on the Minutes as a reminder that it is there. I will note in the minutes when items change.</w:t>
      </w:r>
      <w:r w:rsidR="00564E8D">
        <w:rPr>
          <w:sz w:val="20"/>
          <w:szCs w:val="20"/>
        </w:rPr>
        <w:t xml:space="preserve"> </w:t>
      </w:r>
    </w:p>
    <w:p w:rsidR="007823B5" w:rsidRPr="00F36BA8" w:rsidRDefault="007823B5" w:rsidP="007823B5">
      <w:pPr>
        <w:pStyle w:val="NoSpacing"/>
        <w:tabs>
          <w:tab w:val="left" w:pos="180"/>
        </w:tabs>
        <w:ind w:left="720"/>
        <w:rPr>
          <w:sz w:val="20"/>
          <w:szCs w:val="20"/>
        </w:rPr>
      </w:pPr>
    </w:p>
    <w:p w:rsidR="00532772" w:rsidRDefault="00FC737A" w:rsidP="00437BF1">
      <w:pPr>
        <w:pStyle w:val="Heading5"/>
        <w:tabs>
          <w:tab w:val="clear" w:pos="1350"/>
        </w:tabs>
        <w:ind w:left="720" w:firstLine="0"/>
        <w:rPr>
          <w:rFonts w:ascii="Calibri" w:hAnsi="Calibri"/>
          <w:color w:val="FF0000"/>
          <w:u w:val="single"/>
        </w:rPr>
      </w:pPr>
      <w:r w:rsidRPr="00F36BA8">
        <w:rPr>
          <w:rFonts w:ascii="Calibri" w:hAnsi="Calibri"/>
          <w:color w:val="FF0000"/>
          <w:u w:val="single"/>
        </w:rPr>
        <w:t xml:space="preserve">Our next </w:t>
      </w:r>
      <w:r w:rsidR="004462C9" w:rsidRPr="00F36BA8">
        <w:rPr>
          <w:rFonts w:ascii="Calibri" w:hAnsi="Calibri"/>
          <w:color w:val="FF0000"/>
          <w:u w:val="single"/>
        </w:rPr>
        <w:t>meeting will</w:t>
      </w:r>
      <w:r w:rsidRPr="00F36BA8">
        <w:rPr>
          <w:rFonts w:ascii="Calibri" w:hAnsi="Calibri"/>
          <w:color w:val="FF0000"/>
          <w:u w:val="single"/>
        </w:rPr>
        <w:t xml:space="preserve"> be </w:t>
      </w:r>
      <w:r w:rsidR="00622A9B" w:rsidRPr="00F36BA8">
        <w:rPr>
          <w:rFonts w:ascii="Calibri" w:hAnsi="Calibri"/>
          <w:color w:val="FF0000"/>
          <w:u w:val="single"/>
        </w:rPr>
        <w:t>Wednesday</w:t>
      </w:r>
      <w:r w:rsidR="00A96476" w:rsidRPr="00F36BA8">
        <w:rPr>
          <w:rFonts w:ascii="Calibri" w:hAnsi="Calibri"/>
          <w:color w:val="FF0000"/>
          <w:u w:val="single"/>
        </w:rPr>
        <w:t xml:space="preserve">, </w:t>
      </w:r>
      <w:r w:rsidR="006D597E" w:rsidRPr="002839EF">
        <w:rPr>
          <w:rFonts w:ascii="Calibri" w:hAnsi="Calibri"/>
          <w:i/>
          <w:color w:val="4F6228" w:themeColor="accent3" w:themeShade="80"/>
          <w:u w:val="single"/>
        </w:rPr>
        <w:t>May 15th</w:t>
      </w:r>
      <w:r w:rsidR="00EC7112" w:rsidRPr="002839EF">
        <w:rPr>
          <w:rFonts w:ascii="Calibri" w:hAnsi="Calibri"/>
          <w:i/>
          <w:color w:val="4F6228" w:themeColor="accent3" w:themeShade="80"/>
          <w:u w:val="single"/>
        </w:rPr>
        <w:t>, 2019</w:t>
      </w:r>
      <w:r w:rsidR="00EC7112">
        <w:rPr>
          <w:rFonts w:ascii="Calibri" w:hAnsi="Calibri"/>
          <w:color w:val="FF0000"/>
          <w:u w:val="single"/>
        </w:rPr>
        <w:t>,</w:t>
      </w:r>
      <w:r w:rsidR="00A96476" w:rsidRPr="00F36BA8">
        <w:rPr>
          <w:rFonts w:ascii="Calibri" w:hAnsi="Calibri"/>
          <w:color w:val="FF0000"/>
          <w:u w:val="single"/>
        </w:rPr>
        <w:t xml:space="preserve"> in the Saunders Bldg. </w:t>
      </w:r>
      <w:r w:rsidR="00532772">
        <w:rPr>
          <w:rFonts w:ascii="Calibri" w:hAnsi="Calibri"/>
          <w:color w:val="FF0000"/>
          <w:u w:val="single"/>
        </w:rPr>
        <w:t>Room 3.432</w:t>
      </w:r>
      <w:r w:rsidR="00A96476" w:rsidRPr="00F36BA8">
        <w:rPr>
          <w:rFonts w:ascii="Calibri" w:hAnsi="Calibri"/>
          <w:color w:val="FF0000"/>
          <w:u w:val="single"/>
        </w:rPr>
        <w:t xml:space="preserve"> </w:t>
      </w:r>
      <w:r w:rsidR="00532772">
        <w:rPr>
          <w:rFonts w:ascii="Calibri" w:hAnsi="Calibri"/>
          <w:color w:val="FF0000"/>
          <w:u w:val="single"/>
        </w:rPr>
        <w:t>(In the 3</w:t>
      </w:r>
      <w:r w:rsidR="00532772" w:rsidRPr="00532772">
        <w:rPr>
          <w:rFonts w:ascii="Calibri" w:hAnsi="Calibri"/>
          <w:color w:val="FF0000"/>
          <w:u w:val="single"/>
          <w:vertAlign w:val="superscript"/>
        </w:rPr>
        <w:t>rd</w:t>
      </w:r>
      <w:r w:rsidR="00532772">
        <w:rPr>
          <w:rFonts w:ascii="Calibri" w:hAnsi="Calibri"/>
          <w:color w:val="FF0000"/>
          <w:u w:val="single"/>
        </w:rPr>
        <w:t xml:space="preserve"> floor lobby)</w:t>
      </w:r>
      <w:r w:rsidR="00A96476" w:rsidRPr="00F36BA8">
        <w:rPr>
          <w:rFonts w:ascii="Calibri" w:hAnsi="Calibri"/>
          <w:color w:val="FF0000"/>
          <w:u w:val="single"/>
        </w:rPr>
        <w:t xml:space="preserve"> </w:t>
      </w:r>
      <w:r w:rsidR="004462C9" w:rsidRPr="00F36BA8">
        <w:rPr>
          <w:rFonts w:ascii="Calibri" w:hAnsi="Calibri"/>
          <w:color w:val="FF0000"/>
          <w:u w:val="single"/>
        </w:rPr>
        <w:t xml:space="preserve"> </w:t>
      </w:r>
    </w:p>
    <w:p w:rsidR="00532772" w:rsidRDefault="004462C9" w:rsidP="00437BF1">
      <w:pPr>
        <w:pStyle w:val="Heading5"/>
        <w:tabs>
          <w:tab w:val="clear" w:pos="1350"/>
        </w:tabs>
        <w:ind w:left="720" w:firstLine="0"/>
        <w:rPr>
          <w:rFonts w:ascii="Calibri" w:hAnsi="Calibri"/>
          <w:color w:val="FF0000"/>
          <w:u w:val="single"/>
        </w:rPr>
      </w:pPr>
      <w:r w:rsidRPr="00F36BA8">
        <w:rPr>
          <w:rFonts w:ascii="Calibri" w:hAnsi="Calibri"/>
          <w:color w:val="FF0000"/>
          <w:u w:val="single"/>
        </w:rPr>
        <w:t xml:space="preserve">A </w:t>
      </w:r>
      <w:r w:rsidR="00E417C4" w:rsidRPr="00F36BA8">
        <w:rPr>
          <w:rFonts w:ascii="Calibri" w:hAnsi="Calibri"/>
          <w:color w:val="FF0000"/>
          <w:u w:val="single"/>
        </w:rPr>
        <w:t xml:space="preserve">ZOOM </w:t>
      </w:r>
      <w:r w:rsidRPr="00F36BA8">
        <w:rPr>
          <w:rFonts w:ascii="Calibri" w:hAnsi="Calibri"/>
          <w:color w:val="FF0000"/>
          <w:u w:val="single"/>
        </w:rPr>
        <w:t xml:space="preserve">Conference Line </w:t>
      </w:r>
      <w:r w:rsidR="00E417C4" w:rsidRPr="00F36BA8">
        <w:rPr>
          <w:rFonts w:ascii="Calibri" w:hAnsi="Calibri"/>
          <w:color w:val="FF0000"/>
          <w:u w:val="single"/>
        </w:rPr>
        <w:t>will be available.</w:t>
      </w:r>
      <w:r w:rsidR="00B64951" w:rsidRPr="00F36BA8">
        <w:rPr>
          <w:rFonts w:ascii="Calibri" w:hAnsi="Calibri"/>
          <w:color w:val="FF0000"/>
          <w:u w:val="single"/>
        </w:rPr>
        <w:t xml:space="preserve"> BUT, PLEASE, REMEMBER THAT A PHONE CONFERENCE IS NOT AS PERSONAL AS FACE-TO-FACE, SO, TRY TO ARRANGE YOUR SCHEDULES TO ALLOW ATTENCE IN PERSON!</w:t>
      </w:r>
      <w:r w:rsidR="00EF668B" w:rsidRPr="00F36BA8">
        <w:rPr>
          <w:rFonts w:ascii="Calibri" w:hAnsi="Calibri"/>
          <w:color w:val="FF0000"/>
          <w:u w:val="single"/>
        </w:rPr>
        <w:t xml:space="preserve"> </w:t>
      </w:r>
    </w:p>
    <w:p w:rsidR="00681198" w:rsidRPr="00F36BA8" w:rsidRDefault="00EF668B" w:rsidP="00437BF1">
      <w:pPr>
        <w:pStyle w:val="Heading5"/>
        <w:tabs>
          <w:tab w:val="clear" w:pos="1350"/>
        </w:tabs>
        <w:ind w:left="720" w:firstLine="0"/>
        <w:rPr>
          <w:rFonts w:ascii="Calibri" w:hAnsi="Calibri"/>
          <w:color w:val="FF0000"/>
          <w:u w:val="single"/>
        </w:rPr>
      </w:pPr>
      <w:r w:rsidRPr="00F36BA8">
        <w:rPr>
          <w:rFonts w:ascii="Calibri" w:hAnsi="Calibri"/>
          <w:color w:val="FF0000"/>
          <w:u w:val="single"/>
        </w:rPr>
        <w:t>Parking will be available in the Lot attached to the Saunders Bldg. and parking passes will be available at the meeting</w:t>
      </w:r>
    </w:p>
    <w:p w:rsidR="003B2281" w:rsidRDefault="003B2281" w:rsidP="003B2281"/>
    <w:p w:rsidR="0055527A" w:rsidRDefault="0055527A"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55527A" w:rsidRDefault="0055527A" w:rsidP="0055527A">
      <w:pPr>
        <w:jc w:val="center"/>
        <w:rPr>
          <w:rFonts w:ascii="Arial" w:eastAsia="Calibri" w:hAnsi="Arial" w:cs="Arial"/>
          <w:b/>
          <w:sz w:val="36"/>
          <w:szCs w:val="36"/>
          <w:u w:val="single"/>
        </w:rPr>
      </w:pPr>
    </w:p>
    <w:p w:rsidR="0055527A" w:rsidRDefault="0055527A" w:rsidP="001B010D">
      <w:pPr>
        <w:rPr>
          <w:rFonts w:ascii="Arial" w:eastAsia="Calibri" w:hAnsi="Arial" w:cs="Arial"/>
          <w:b/>
          <w:sz w:val="36"/>
          <w:szCs w:val="36"/>
          <w:u w:val="single"/>
        </w:rPr>
      </w:pPr>
    </w:p>
    <w:p w:rsidR="00146BD4" w:rsidRDefault="00146BD4">
      <w:bookmarkStart w:id="0" w:name="_GoBack"/>
      <w:bookmarkEnd w:id="0"/>
    </w:p>
    <w:sectPr w:rsidR="00146BD4" w:rsidSect="00437B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68F"/>
    <w:multiLevelType w:val="hybridMultilevel"/>
    <w:tmpl w:val="89DE80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54A64"/>
    <w:multiLevelType w:val="multilevel"/>
    <w:tmpl w:val="50926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9B3CB1"/>
    <w:multiLevelType w:val="hybridMultilevel"/>
    <w:tmpl w:val="00DA25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2941BE"/>
    <w:multiLevelType w:val="hybridMultilevel"/>
    <w:tmpl w:val="22EE74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7A49D0"/>
    <w:multiLevelType w:val="hybridMultilevel"/>
    <w:tmpl w:val="F32A3C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F3243A"/>
    <w:multiLevelType w:val="hybridMultilevel"/>
    <w:tmpl w:val="200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8500E"/>
    <w:multiLevelType w:val="hybridMultilevel"/>
    <w:tmpl w:val="020A9A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E34A5D"/>
    <w:multiLevelType w:val="hybridMultilevel"/>
    <w:tmpl w:val="25882B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DF56F6"/>
    <w:multiLevelType w:val="hybridMultilevel"/>
    <w:tmpl w:val="D77655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F0547B"/>
    <w:multiLevelType w:val="hybridMultilevel"/>
    <w:tmpl w:val="8534B3EE"/>
    <w:lvl w:ilvl="0" w:tplc="04090003">
      <w:start w:val="1"/>
      <w:numFmt w:val="bullet"/>
      <w:lvlText w:val="o"/>
      <w:lvlJc w:val="left"/>
      <w:pPr>
        <w:tabs>
          <w:tab w:val="num" w:pos="1080"/>
        </w:tabs>
        <w:ind w:left="1080" w:hanging="360"/>
      </w:pPr>
      <w:rPr>
        <w:rFonts w:ascii="Courier New" w:hAnsi="Courier New" w:cs="Courier New" w:hint="default"/>
      </w:rPr>
    </w:lvl>
    <w:lvl w:ilvl="1" w:tplc="9E489838">
      <w:numFmt w:val="bullet"/>
      <w:lvlText w:val=""/>
      <w:lvlJc w:val="left"/>
      <w:pPr>
        <w:ind w:left="1800" w:hanging="360"/>
      </w:pPr>
      <w:rPr>
        <w:rFonts w:ascii="Wingdings" w:eastAsia="Times New Roman" w:hAnsi="Wingding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ABB7B3B"/>
    <w:multiLevelType w:val="hybridMultilevel"/>
    <w:tmpl w:val="1FFEA3CC"/>
    <w:lvl w:ilvl="0" w:tplc="9E884D4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D7E05"/>
    <w:multiLevelType w:val="hybridMultilevel"/>
    <w:tmpl w:val="C5109C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CD687E"/>
    <w:multiLevelType w:val="hybridMultilevel"/>
    <w:tmpl w:val="022EDB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CF44C2"/>
    <w:multiLevelType w:val="hybridMultilevel"/>
    <w:tmpl w:val="3D64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21DB7"/>
    <w:multiLevelType w:val="hybridMultilevel"/>
    <w:tmpl w:val="7136C2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8D2629"/>
    <w:multiLevelType w:val="hybridMultilevel"/>
    <w:tmpl w:val="4D4A7A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3638BE"/>
    <w:multiLevelType w:val="hybridMultilevel"/>
    <w:tmpl w:val="EAA2C5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C025949"/>
    <w:multiLevelType w:val="hybridMultilevel"/>
    <w:tmpl w:val="04FC7D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CF340F"/>
    <w:multiLevelType w:val="hybridMultilevel"/>
    <w:tmpl w:val="B25ABD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3267C4"/>
    <w:multiLevelType w:val="hybridMultilevel"/>
    <w:tmpl w:val="53B811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DB7149"/>
    <w:multiLevelType w:val="hybridMultilevel"/>
    <w:tmpl w:val="38F21C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5A08FA"/>
    <w:multiLevelType w:val="hybridMultilevel"/>
    <w:tmpl w:val="D4AEA7F6"/>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9315B"/>
    <w:multiLevelType w:val="hybridMultilevel"/>
    <w:tmpl w:val="610C6A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B6223A"/>
    <w:multiLevelType w:val="hybridMultilevel"/>
    <w:tmpl w:val="765285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8A3A8D"/>
    <w:multiLevelType w:val="hybridMultilevel"/>
    <w:tmpl w:val="1ADE224E"/>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5" w15:restartNumberingAfterBreak="0">
    <w:nsid w:val="59BB2FB3"/>
    <w:multiLevelType w:val="hybridMultilevel"/>
    <w:tmpl w:val="689CA9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426776"/>
    <w:multiLevelType w:val="hybridMultilevel"/>
    <w:tmpl w:val="1DE2C6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87473F"/>
    <w:multiLevelType w:val="hybridMultilevel"/>
    <w:tmpl w:val="677C8E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C64038"/>
    <w:multiLevelType w:val="hybridMultilevel"/>
    <w:tmpl w:val="C634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8C6860"/>
    <w:multiLevelType w:val="hybridMultilevel"/>
    <w:tmpl w:val="4E1AB014"/>
    <w:lvl w:ilvl="0" w:tplc="0409000F">
      <w:start w:val="1"/>
      <w:numFmt w:val="decimal"/>
      <w:lvlText w:val="%1."/>
      <w:lvlJc w:val="left"/>
      <w:pPr>
        <w:tabs>
          <w:tab w:val="num" w:pos="720"/>
        </w:tabs>
        <w:ind w:left="720" w:hanging="360"/>
      </w:pPr>
      <w:rPr>
        <w:rFonts w:hint="default"/>
      </w:rPr>
    </w:lvl>
    <w:lvl w:ilvl="1" w:tplc="9E489838">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C26875"/>
    <w:multiLevelType w:val="hybridMultilevel"/>
    <w:tmpl w:val="51D4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67FCB"/>
    <w:multiLevelType w:val="hybridMultilevel"/>
    <w:tmpl w:val="BA04D4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020D24"/>
    <w:multiLevelType w:val="hybridMultilevel"/>
    <w:tmpl w:val="BD1201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1308F1"/>
    <w:multiLevelType w:val="hybridMultilevel"/>
    <w:tmpl w:val="93583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04F0B"/>
    <w:multiLevelType w:val="hybridMultilevel"/>
    <w:tmpl w:val="35766C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7A122C"/>
    <w:multiLevelType w:val="hybridMultilevel"/>
    <w:tmpl w:val="CF56C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81147E"/>
    <w:multiLevelType w:val="hybridMultilevel"/>
    <w:tmpl w:val="765070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9"/>
  </w:num>
  <w:num w:numId="3">
    <w:abstractNumId w:val="6"/>
  </w:num>
  <w:num w:numId="4">
    <w:abstractNumId w:val="31"/>
  </w:num>
  <w:num w:numId="5">
    <w:abstractNumId w:val="0"/>
  </w:num>
  <w:num w:numId="6">
    <w:abstractNumId w:val="26"/>
  </w:num>
  <w:num w:numId="7">
    <w:abstractNumId w:val="10"/>
  </w:num>
  <w:num w:numId="8">
    <w:abstractNumId w:val="23"/>
  </w:num>
  <w:num w:numId="9">
    <w:abstractNumId w:val="8"/>
  </w:num>
  <w:num w:numId="10">
    <w:abstractNumId w:val="34"/>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35"/>
  </w:num>
  <w:num w:numId="23">
    <w:abstractNumId w:val="27"/>
  </w:num>
  <w:num w:numId="24">
    <w:abstractNumId w:val="16"/>
  </w:num>
  <w:num w:numId="25">
    <w:abstractNumId w:val="4"/>
  </w:num>
  <w:num w:numId="26">
    <w:abstractNumId w:val="9"/>
  </w:num>
  <w:num w:numId="27">
    <w:abstractNumId w:val="25"/>
  </w:num>
  <w:num w:numId="28">
    <w:abstractNumId w:val="14"/>
  </w:num>
  <w:num w:numId="29">
    <w:abstractNumId w:val="15"/>
  </w:num>
  <w:num w:numId="30">
    <w:abstractNumId w:val="22"/>
  </w:num>
  <w:num w:numId="31">
    <w:abstractNumId w:val="17"/>
  </w:num>
  <w:num w:numId="32">
    <w:abstractNumId w:val="2"/>
  </w:num>
  <w:num w:numId="33">
    <w:abstractNumId w:val="30"/>
  </w:num>
  <w:num w:numId="34">
    <w:abstractNumId w:val="36"/>
  </w:num>
  <w:num w:numId="35">
    <w:abstractNumId w:val="33"/>
  </w:num>
  <w:num w:numId="36">
    <w:abstractNumId w:val="12"/>
  </w:num>
  <w:num w:numId="37">
    <w:abstractNumId w:val="18"/>
  </w:num>
  <w:num w:numId="38">
    <w:abstractNumId w:val="11"/>
  </w:num>
  <w:num w:numId="39">
    <w:abstractNumId w:val="32"/>
  </w:num>
  <w:num w:numId="40">
    <w:abstractNumId w:val="7"/>
  </w:num>
  <w:num w:numId="41">
    <w:abstractNumId w:val="19"/>
  </w:num>
  <w:num w:numId="42">
    <w:abstractNumId w:val="24"/>
  </w:num>
  <w:num w:numId="43">
    <w:abstractNumId w:val="20"/>
  </w:num>
  <w:num w:numId="44">
    <w:abstractNumId w:val="28"/>
  </w:num>
  <w:num w:numId="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7F"/>
    <w:rsid w:val="00012A8E"/>
    <w:rsid w:val="00017EBF"/>
    <w:rsid w:val="00021E10"/>
    <w:rsid w:val="000336AE"/>
    <w:rsid w:val="00085D36"/>
    <w:rsid w:val="000B135F"/>
    <w:rsid w:val="000C3FEB"/>
    <w:rsid w:val="000F2776"/>
    <w:rsid w:val="000F346A"/>
    <w:rsid w:val="00105311"/>
    <w:rsid w:val="00134C84"/>
    <w:rsid w:val="00146BD4"/>
    <w:rsid w:val="00164438"/>
    <w:rsid w:val="00176918"/>
    <w:rsid w:val="00181DC5"/>
    <w:rsid w:val="00182D2D"/>
    <w:rsid w:val="00187411"/>
    <w:rsid w:val="00197D44"/>
    <w:rsid w:val="001A5FC9"/>
    <w:rsid w:val="001B010D"/>
    <w:rsid w:val="001D057F"/>
    <w:rsid w:val="001D2082"/>
    <w:rsid w:val="001D2F9F"/>
    <w:rsid w:val="001F119A"/>
    <w:rsid w:val="0021224C"/>
    <w:rsid w:val="00224CC1"/>
    <w:rsid w:val="002273C1"/>
    <w:rsid w:val="002336A9"/>
    <w:rsid w:val="00257774"/>
    <w:rsid w:val="00276F4F"/>
    <w:rsid w:val="002839EF"/>
    <w:rsid w:val="00284D1D"/>
    <w:rsid w:val="00291E1E"/>
    <w:rsid w:val="00297363"/>
    <w:rsid w:val="002A57B4"/>
    <w:rsid w:val="002B17F7"/>
    <w:rsid w:val="002C5153"/>
    <w:rsid w:val="002D1006"/>
    <w:rsid w:val="002D24DD"/>
    <w:rsid w:val="002D5130"/>
    <w:rsid w:val="002E4435"/>
    <w:rsid w:val="002E6D54"/>
    <w:rsid w:val="002E7092"/>
    <w:rsid w:val="00303FD0"/>
    <w:rsid w:val="00306326"/>
    <w:rsid w:val="0032567F"/>
    <w:rsid w:val="00332C1E"/>
    <w:rsid w:val="00335C03"/>
    <w:rsid w:val="003425CE"/>
    <w:rsid w:val="003445EB"/>
    <w:rsid w:val="003456ED"/>
    <w:rsid w:val="0034659B"/>
    <w:rsid w:val="00360824"/>
    <w:rsid w:val="003714D1"/>
    <w:rsid w:val="00394F2B"/>
    <w:rsid w:val="00397FE2"/>
    <w:rsid w:val="003B2281"/>
    <w:rsid w:val="003C1493"/>
    <w:rsid w:val="003C3EFA"/>
    <w:rsid w:val="003C442D"/>
    <w:rsid w:val="00401632"/>
    <w:rsid w:val="0042363F"/>
    <w:rsid w:val="00437BF1"/>
    <w:rsid w:val="004462C9"/>
    <w:rsid w:val="004466DF"/>
    <w:rsid w:val="00457961"/>
    <w:rsid w:val="004614F9"/>
    <w:rsid w:val="00464A10"/>
    <w:rsid w:val="0046501F"/>
    <w:rsid w:val="004965D2"/>
    <w:rsid w:val="00496B71"/>
    <w:rsid w:val="004A39B9"/>
    <w:rsid w:val="004A6FEE"/>
    <w:rsid w:val="004B2D55"/>
    <w:rsid w:val="004C3541"/>
    <w:rsid w:val="004C3E9B"/>
    <w:rsid w:val="004C5FFA"/>
    <w:rsid w:val="004F5E6D"/>
    <w:rsid w:val="00503FFC"/>
    <w:rsid w:val="0051494E"/>
    <w:rsid w:val="00515631"/>
    <w:rsid w:val="00532772"/>
    <w:rsid w:val="005338D8"/>
    <w:rsid w:val="005465F5"/>
    <w:rsid w:val="00547BC0"/>
    <w:rsid w:val="00551052"/>
    <w:rsid w:val="0055527A"/>
    <w:rsid w:val="00564E8D"/>
    <w:rsid w:val="00572579"/>
    <w:rsid w:val="0057331B"/>
    <w:rsid w:val="005924DA"/>
    <w:rsid w:val="005A62B3"/>
    <w:rsid w:val="005B4C32"/>
    <w:rsid w:val="005D5E8C"/>
    <w:rsid w:val="005F2DDA"/>
    <w:rsid w:val="00622A9B"/>
    <w:rsid w:val="0065693B"/>
    <w:rsid w:val="00660096"/>
    <w:rsid w:val="00670C93"/>
    <w:rsid w:val="00675809"/>
    <w:rsid w:val="00681198"/>
    <w:rsid w:val="006C01CF"/>
    <w:rsid w:val="006D597E"/>
    <w:rsid w:val="00700624"/>
    <w:rsid w:val="00710E09"/>
    <w:rsid w:val="00711900"/>
    <w:rsid w:val="0074055D"/>
    <w:rsid w:val="00763C4B"/>
    <w:rsid w:val="007823B5"/>
    <w:rsid w:val="00786C81"/>
    <w:rsid w:val="0079022E"/>
    <w:rsid w:val="00791974"/>
    <w:rsid w:val="00797033"/>
    <w:rsid w:val="007971CD"/>
    <w:rsid w:val="007A08D1"/>
    <w:rsid w:val="007B4776"/>
    <w:rsid w:val="007B4E33"/>
    <w:rsid w:val="007D3604"/>
    <w:rsid w:val="00815F5B"/>
    <w:rsid w:val="0083476D"/>
    <w:rsid w:val="00834D77"/>
    <w:rsid w:val="008351BC"/>
    <w:rsid w:val="00836F0D"/>
    <w:rsid w:val="00847DAC"/>
    <w:rsid w:val="0085664D"/>
    <w:rsid w:val="0085767E"/>
    <w:rsid w:val="00863236"/>
    <w:rsid w:val="008666D7"/>
    <w:rsid w:val="008757B5"/>
    <w:rsid w:val="008B060E"/>
    <w:rsid w:val="008C18D8"/>
    <w:rsid w:val="008C326E"/>
    <w:rsid w:val="008C6DA1"/>
    <w:rsid w:val="00917887"/>
    <w:rsid w:val="00920F0E"/>
    <w:rsid w:val="00953DAE"/>
    <w:rsid w:val="00997A39"/>
    <w:rsid w:val="009B55C7"/>
    <w:rsid w:val="009C570A"/>
    <w:rsid w:val="009D5C69"/>
    <w:rsid w:val="009F1CDF"/>
    <w:rsid w:val="00A037DE"/>
    <w:rsid w:val="00A307C6"/>
    <w:rsid w:val="00A37058"/>
    <w:rsid w:val="00A42A28"/>
    <w:rsid w:val="00A54ABD"/>
    <w:rsid w:val="00A93AD3"/>
    <w:rsid w:val="00A96476"/>
    <w:rsid w:val="00AA00C4"/>
    <w:rsid w:val="00AB247F"/>
    <w:rsid w:val="00AB4389"/>
    <w:rsid w:val="00AC1376"/>
    <w:rsid w:val="00AD0346"/>
    <w:rsid w:val="00AD0373"/>
    <w:rsid w:val="00AD07F4"/>
    <w:rsid w:val="00AD19CA"/>
    <w:rsid w:val="00AE7FC5"/>
    <w:rsid w:val="00AF1FF4"/>
    <w:rsid w:val="00AF3DFC"/>
    <w:rsid w:val="00AF4222"/>
    <w:rsid w:val="00AF4C3C"/>
    <w:rsid w:val="00AF67DD"/>
    <w:rsid w:val="00B03BDC"/>
    <w:rsid w:val="00B07AAC"/>
    <w:rsid w:val="00B17CF6"/>
    <w:rsid w:val="00B204D0"/>
    <w:rsid w:val="00B208B6"/>
    <w:rsid w:val="00B62554"/>
    <w:rsid w:val="00B64951"/>
    <w:rsid w:val="00B84ED8"/>
    <w:rsid w:val="00B96C5B"/>
    <w:rsid w:val="00BB4F52"/>
    <w:rsid w:val="00BC56A6"/>
    <w:rsid w:val="00BD0871"/>
    <w:rsid w:val="00BE7BB2"/>
    <w:rsid w:val="00C36CFA"/>
    <w:rsid w:val="00C37DE8"/>
    <w:rsid w:val="00C41CC7"/>
    <w:rsid w:val="00C54061"/>
    <w:rsid w:val="00C55655"/>
    <w:rsid w:val="00C83A12"/>
    <w:rsid w:val="00C92CB5"/>
    <w:rsid w:val="00CB0C82"/>
    <w:rsid w:val="00CB7789"/>
    <w:rsid w:val="00CD2029"/>
    <w:rsid w:val="00CE5470"/>
    <w:rsid w:val="00CF224A"/>
    <w:rsid w:val="00D007A4"/>
    <w:rsid w:val="00D17157"/>
    <w:rsid w:val="00D2263F"/>
    <w:rsid w:val="00D36C07"/>
    <w:rsid w:val="00D50F0F"/>
    <w:rsid w:val="00D56102"/>
    <w:rsid w:val="00D56203"/>
    <w:rsid w:val="00DA3C28"/>
    <w:rsid w:val="00DA5376"/>
    <w:rsid w:val="00DB3A65"/>
    <w:rsid w:val="00DB4192"/>
    <w:rsid w:val="00DB54FF"/>
    <w:rsid w:val="00DC343F"/>
    <w:rsid w:val="00DC42CA"/>
    <w:rsid w:val="00DC6F26"/>
    <w:rsid w:val="00DE21BC"/>
    <w:rsid w:val="00DF7AB9"/>
    <w:rsid w:val="00DF7F92"/>
    <w:rsid w:val="00E075E2"/>
    <w:rsid w:val="00E249B2"/>
    <w:rsid w:val="00E417C4"/>
    <w:rsid w:val="00E45F27"/>
    <w:rsid w:val="00E702B7"/>
    <w:rsid w:val="00EA45D7"/>
    <w:rsid w:val="00EC1EE7"/>
    <w:rsid w:val="00EC6AE5"/>
    <w:rsid w:val="00EC7112"/>
    <w:rsid w:val="00EF59B9"/>
    <w:rsid w:val="00EF5D95"/>
    <w:rsid w:val="00EF668B"/>
    <w:rsid w:val="00F05764"/>
    <w:rsid w:val="00F10A90"/>
    <w:rsid w:val="00F15666"/>
    <w:rsid w:val="00F26FA9"/>
    <w:rsid w:val="00F3074A"/>
    <w:rsid w:val="00F33EB7"/>
    <w:rsid w:val="00F36BA8"/>
    <w:rsid w:val="00F41DCA"/>
    <w:rsid w:val="00F43178"/>
    <w:rsid w:val="00F63711"/>
    <w:rsid w:val="00FA0EA2"/>
    <w:rsid w:val="00FA124D"/>
    <w:rsid w:val="00FC28D8"/>
    <w:rsid w:val="00FC737A"/>
    <w:rsid w:val="00FD4269"/>
    <w:rsid w:val="00FE45FC"/>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A719"/>
  <w15:docId w15:val="{FFAA579E-2BB6-4174-BEB2-97303E32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 w:type="character" w:styleId="CommentReference">
    <w:name w:val="annotation reference"/>
    <w:basedOn w:val="DefaultParagraphFont"/>
    <w:uiPriority w:val="99"/>
    <w:semiHidden/>
    <w:unhideWhenUsed/>
    <w:rsid w:val="00E249B2"/>
    <w:rPr>
      <w:sz w:val="16"/>
      <w:szCs w:val="16"/>
    </w:rPr>
  </w:style>
  <w:style w:type="paragraph" w:styleId="CommentText">
    <w:name w:val="annotation text"/>
    <w:basedOn w:val="Normal"/>
    <w:link w:val="CommentTextChar"/>
    <w:uiPriority w:val="99"/>
    <w:semiHidden/>
    <w:unhideWhenUsed/>
    <w:rsid w:val="00E249B2"/>
    <w:pPr>
      <w:spacing w:line="240" w:lineRule="auto"/>
    </w:pPr>
    <w:rPr>
      <w:sz w:val="20"/>
      <w:szCs w:val="20"/>
    </w:rPr>
  </w:style>
  <w:style w:type="character" w:customStyle="1" w:styleId="CommentTextChar">
    <w:name w:val="Comment Text Char"/>
    <w:basedOn w:val="DefaultParagraphFont"/>
    <w:link w:val="CommentText"/>
    <w:uiPriority w:val="99"/>
    <w:semiHidden/>
    <w:rsid w:val="00E249B2"/>
    <w:rPr>
      <w:sz w:val="20"/>
      <w:szCs w:val="20"/>
    </w:rPr>
  </w:style>
  <w:style w:type="paragraph" w:styleId="CommentSubject">
    <w:name w:val="annotation subject"/>
    <w:basedOn w:val="CommentText"/>
    <w:next w:val="CommentText"/>
    <w:link w:val="CommentSubjectChar"/>
    <w:uiPriority w:val="99"/>
    <w:semiHidden/>
    <w:unhideWhenUsed/>
    <w:rsid w:val="00E249B2"/>
    <w:rPr>
      <w:b/>
      <w:bCs/>
    </w:rPr>
  </w:style>
  <w:style w:type="character" w:customStyle="1" w:styleId="CommentSubjectChar">
    <w:name w:val="Comment Subject Char"/>
    <w:basedOn w:val="CommentTextChar"/>
    <w:link w:val="CommentSubject"/>
    <w:uiPriority w:val="99"/>
    <w:semiHidden/>
    <w:rsid w:val="00E24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406149957">
      <w:bodyDiv w:val="1"/>
      <w:marLeft w:val="0"/>
      <w:marRight w:val="0"/>
      <w:marTop w:val="0"/>
      <w:marBottom w:val="0"/>
      <w:divBdr>
        <w:top w:val="none" w:sz="0" w:space="0" w:color="auto"/>
        <w:left w:val="none" w:sz="0" w:space="0" w:color="auto"/>
        <w:bottom w:val="none" w:sz="0" w:space="0" w:color="auto"/>
        <w:right w:val="none" w:sz="0" w:space="0" w:color="auto"/>
      </w:divBdr>
    </w:div>
    <w:div w:id="439878541">
      <w:bodyDiv w:val="1"/>
      <w:marLeft w:val="0"/>
      <w:marRight w:val="0"/>
      <w:marTop w:val="0"/>
      <w:marBottom w:val="0"/>
      <w:divBdr>
        <w:top w:val="none" w:sz="0" w:space="0" w:color="auto"/>
        <w:left w:val="none" w:sz="0" w:space="0" w:color="auto"/>
        <w:bottom w:val="none" w:sz="0" w:space="0" w:color="auto"/>
        <w:right w:val="none" w:sz="0" w:space="0" w:color="auto"/>
      </w:divBdr>
    </w:div>
    <w:div w:id="534386244">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285307011">
      <w:bodyDiv w:val="1"/>
      <w:marLeft w:val="0"/>
      <w:marRight w:val="0"/>
      <w:marTop w:val="0"/>
      <w:marBottom w:val="0"/>
      <w:divBdr>
        <w:top w:val="none" w:sz="0" w:space="0" w:color="auto"/>
        <w:left w:val="none" w:sz="0" w:space="0" w:color="auto"/>
        <w:bottom w:val="none" w:sz="0" w:space="0" w:color="auto"/>
        <w:right w:val="none" w:sz="0" w:space="0" w:color="auto"/>
      </w:divBdr>
    </w:div>
    <w:div w:id="1641615868">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 w:id="2003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mc.rochester.edu/finger-lakes-regional-perinatal-program.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D4EC-1174-48C0-90C0-8574F26B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Varga, Rosemary</dc:creator>
  <cp:lastModifiedBy>Varga, Rosemary</cp:lastModifiedBy>
  <cp:revision>7</cp:revision>
  <cp:lastPrinted>2018-08-06T17:28:00Z</cp:lastPrinted>
  <dcterms:created xsi:type="dcterms:W3CDTF">2019-02-14T00:51:00Z</dcterms:created>
  <dcterms:modified xsi:type="dcterms:W3CDTF">2019-02-18T18:26:00Z</dcterms:modified>
</cp:coreProperties>
</file>