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A43A33" w:rsidRPr="00666832" w:rsidRDefault="00666832" w:rsidP="009627AE">
      <w:pPr>
        <w:pStyle w:val="Title"/>
        <w:widowControl w:val="0"/>
        <w:pBdr>
          <w:bottom w:val="single" w:sz="8" w:space="4" w:color="404040" w:themeColor="text1" w:themeTint="BF"/>
        </w:pBdr>
        <w:autoSpaceDE w:val="0"/>
        <w:autoSpaceDN w:val="0"/>
        <w:adjustRightInd w:val="0"/>
        <w:spacing w:before="4800" w:after="300" w:line="276" w:lineRule="auto"/>
        <w:contextualSpacing/>
        <w:jc w:val="left"/>
        <w:outlineLvl w:val="9"/>
        <w:rPr>
          <w:rFonts w:eastAsiaTheme="majorEastAsia"/>
          <w:color w:val="000080"/>
          <w:spacing w:val="5"/>
          <w:sz w:val="52"/>
          <w:szCs w:val="52"/>
        </w:rPr>
      </w:pPr>
      <w:bookmarkStart w:id="0" w:name="_GoBack"/>
      <w:bookmarkEnd w:id="0"/>
      <w:r w:rsidRPr="00666832">
        <w:rPr>
          <w:rFonts w:eastAsiaTheme="majorEastAsia"/>
          <w:bCs w:val="0"/>
          <w:noProof/>
          <w:color w:val="000080"/>
          <w:spacing w:val="5"/>
          <w:sz w:val="52"/>
          <w:szCs w:val="52"/>
        </w:rPr>
        <w:drawing>
          <wp:anchor distT="0" distB="0" distL="114300" distR="114300" simplePos="0" relativeHeight="251677184" behindDoc="1" locked="0" layoutInCell="1" allowOverlap="1" wp14:anchorId="0B99590B" wp14:editId="14F9A230">
            <wp:simplePos x="0" y="0"/>
            <wp:positionH relativeFrom="column">
              <wp:posOffset>4140835</wp:posOffset>
            </wp:positionH>
            <wp:positionV relativeFrom="paragraph">
              <wp:posOffset>913130</wp:posOffset>
            </wp:positionV>
            <wp:extent cx="1330325" cy="1171575"/>
            <wp:effectExtent l="228600" t="285750" r="174625" b="295275"/>
            <wp:wrapSquare wrapText="bothSides"/>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2159211">
                      <a:off x="0" y="0"/>
                      <a:ext cx="1330325" cy="1171575"/>
                    </a:xfrm>
                    <a:prstGeom prst="rect">
                      <a:avLst/>
                    </a:prstGeom>
                  </pic:spPr>
                </pic:pic>
              </a:graphicData>
            </a:graphic>
            <wp14:sizeRelH relativeFrom="margin">
              <wp14:pctWidth>0</wp14:pctWidth>
            </wp14:sizeRelH>
            <wp14:sizeRelV relativeFrom="margin">
              <wp14:pctHeight>0</wp14:pctHeight>
            </wp14:sizeRelV>
          </wp:anchor>
        </w:drawing>
      </w:r>
      <w:r w:rsidRPr="00666832">
        <w:rPr>
          <w:rFonts w:eastAsiaTheme="majorEastAsia"/>
          <w:bCs w:val="0"/>
          <w:noProof/>
          <w:color w:val="000080"/>
          <w:spacing w:val="5"/>
          <w:sz w:val="52"/>
          <w:szCs w:val="52"/>
        </w:rPr>
        <w:drawing>
          <wp:anchor distT="0" distB="0" distL="114300" distR="114300" simplePos="0" relativeHeight="251657728" behindDoc="1" locked="0" layoutInCell="1" allowOverlap="1" wp14:anchorId="3EA9AF65" wp14:editId="0EBA85B8">
            <wp:simplePos x="0" y="0"/>
            <wp:positionH relativeFrom="column">
              <wp:posOffset>4601210</wp:posOffset>
            </wp:positionH>
            <wp:positionV relativeFrom="paragraph">
              <wp:posOffset>290830</wp:posOffset>
            </wp:positionV>
            <wp:extent cx="1872615" cy="1123950"/>
            <wp:effectExtent l="0" t="0" r="0" b="0"/>
            <wp:wrapTight wrapText="bothSides">
              <wp:wrapPolygon edited="0">
                <wp:start x="0" y="0"/>
                <wp:lineTo x="0" y="21234"/>
                <wp:lineTo x="21314" y="21234"/>
                <wp:lineTo x="21314"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2615" cy="1123950"/>
                    </a:xfrm>
                    <a:prstGeom prst="rect">
                      <a:avLst/>
                    </a:prstGeom>
                  </pic:spPr>
                </pic:pic>
              </a:graphicData>
            </a:graphic>
            <wp14:sizeRelH relativeFrom="margin">
              <wp14:pctWidth>0</wp14:pctWidth>
            </wp14:sizeRelH>
            <wp14:sizeRelV relativeFrom="margin">
              <wp14:pctHeight>0</wp14:pctHeight>
            </wp14:sizeRelV>
          </wp:anchor>
        </w:drawing>
      </w:r>
      <w:r w:rsidR="00344C50" w:rsidRPr="00666832">
        <w:rPr>
          <w:rFonts w:eastAsiaTheme="majorEastAsia"/>
          <w:bCs w:val="0"/>
          <w:color w:val="000080"/>
          <w:spacing w:val="5"/>
          <w:sz w:val="52"/>
          <w:szCs w:val="52"/>
        </w:rPr>
        <w:t>Outbreak Unchecked Response Exercise (OUREx)</w:t>
      </w:r>
    </w:p>
    <w:p w:rsidR="004C4570" w:rsidRDefault="008D6580">
      <w:pPr>
        <w:pStyle w:val="Subtitle"/>
        <w:rPr>
          <w:rFonts w:cs="Arial"/>
          <w:b/>
          <w:sz w:val="32"/>
          <w:szCs w:val="32"/>
        </w:rPr>
      </w:pPr>
      <w:r w:rsidRPr="0068489F">
        <w:rPr>
          <w:rFonts w:cs="Arial"/>
          <w:b/>
          <w:sz w:val="32"/>
          <w:szCs w:val="32"/>
        </w:rPr>
        <w:t>Exercise Plan</w:t>
      </w:r>
    </w:p>
    <w:p w:rsidR="003954BF" w:rsidRPr="003954BF" w:rsidRDefault="003954BF" w:rsidP="003954BF"/>
    <w:p w:rsidR="00A43A33" w:rsidRDefault="008A16AE">
      <w:pPr>
        <w:pStyle w:val="Subtitle"/>
        <w:rPr>
          <w:rFonts w:cs="Arial"/>
          <w:b/>
          <w:sz w:val="32"/>
          <w:szCs w:val="32"/>
        </w:rPr>
      </w:pPr>
      <w:r>
        <w:rPr>
          <w:rFonts w:cs="Arial"/>
          <w:b/>
          <w:sz w:val="32"/>
          <w:szCs w:val="32"/>
        </w:rPr>
        <w:t>Hospitals</w:t>
      </w:r>
    </w:p>
    <w:p w:rsidR="003954BF" w:rsidRPr="003954BF" w:rsidRDefault="003954BF" w:rsidP="003954BF"/>
    <w:p w:rsidR="0068489F" w:rsidRPr="0068489F" w:rsidRDefault="0068489F" w:rsidP="0068489F">
      <w:pPr>
        <w:rPr>
          <w:sz w:val="32"/>
          <w:szCs w:val="32"/>
        </w:rPr>
      </w:pPr>
    </w:p>
    <w:p w:rsidR="00666832" w:rsidRPr="0068489F" w:rsidRDefault="00344C50" w:rsidP="00666832">
      <w:pPr>
        <w:widowControl w:val="0"/>
        <w:autoSpaceDE w:val="0"/>
        <w:autoSpaceDN w:val="0"/>
        <w:adjustRightInd w:val="0"/>
        <w:spacing w:before="120"/>
        <w:rPr>
          <w:rFonts w:ascii="Arial" w:hAnsi="Arial" w:cs="Arial"/>
          <w:b/>
          <w:color w:val="404040" w:themeColor="text1" w:themeTint="BF"/>
          <w:sz w:val="32"/>
          <w:szCs w:val="32"/>
        </w:rPr>
      </w:pPr>
      <w:r w:rsidRPr="0068489F">
        <w:rPr>
          <w:rFonts w:ascii="Arial" w:hAnsi="Arial" w:cs="Arial"/>
          <w:b/>
          <w:color w:val="404040" w:themeColor="text1" w:themeTint="BF"/>
          <w:sz w:val="32"/>
          <w:szCs w:val="32"/>
        </w:rPr>
        <w:t>February 27 – March 8, 2017</w:t>
      </w:r>
    </w:p>
    <w:p w:rsidR="0068489F" w:rsidRPr="00666832" w:rsidRDefault="0068489F" w:rsidP="00666832">
      <w:pPr>
        <w:widowControl w:val="0"/>
        <w:autoSpaceDE w:val="0"/>
        <w:autoSpaceDN w:val="0"/>
        <w:adjustRightInd w:val="0"/>
        <w:spacing w:before="120"/>
        <w:rPr>
          <w:rFonts w:ascii="Arial" w:hAnsi="Arial" w:cs="Arial"/>
          <w:b/>
          <w:color w:val="404040" w:themeColor="text1" w:themeTint="BF"/>
          <w:sz w:val="28"/>
          <w:szCs w:val="28"/>
        </w:rPr>
      </w:pPr>
    </w:p>
    <w:p w:rsidR="00F54B4C" w:rsidRPr="00F05537" w:rsidRDefault="008D6580" w:rsidP="00666832">
      <w:pPr>
        <w:widowControl w:val="0"/>
        <w:autoSpaceDE w:val="0"/>
        <w:autoSpaceDN w:val="0"/>
        <w:adjustRightInd w:val="0"/>
        <w:spacing w:before="120"/>
        <w:rPr>
          <w:rFonts w:ascii="Arial" w:hAnsi="Arial" w:cs="Arial"/>
          <w:color w:val="CCFF33"/>
        </w:rPr>
        <w:sectPr w:rsidR="00F54B4C" w:rsidRPr="00F05537" w:rsidSect="00C00CAA">
          <w:footerReference w:type="default" r:id="rId11"/>
          <w:pgSz w:w="12240" w:h="15840" w:code="1"/>
          <w:pgMar w:top="1440" w:right="1440" w:bottom="1440" w:left="1440" w:header="72" w:footer="1032" w:gutter="0"/>
          <w:pgNumType w:fmt="lowerRoman" w:start="3"/>
          <w:cols w:space="720"/>
          <w:docGrid w:linePitch="360"/>
        </w:sectPr>
      </w:pPr>
      <w:r w:rsidRPr="00344C50">
        <w:rPr>
          <w:rFonts w:ascii="Arial" w:hAnsi="Arial" w:cs="Arial"/>
        </w:rPr>
        <w:lastRenderedPageBreak/>
        <w:t xml:space="preserve">The Exercise Plan (ExPlan) gives </w:t>
      </w:r>
      <w:r w:rsidR="00F875F0" w:rsidRPr="00344C50">
        <w:rPr>
          <w:rFonts w:ascii="Arial" w:hAnsi="Arial" w:cs="Arial"/>
        </w:rPr>
        <w:t xml:space="preserve">elected and appointed </w:t>
      </w:r>
      <w:r w:rsidRPr="00344C50">
        <w:rPr>
          <w:rFonts w:ascii="Arial" w:hAnsi="Arial" w:cs="Arial"/>
        </w:rPr>
        <w:t>officials, observers, media personnel, and players from participating organizations information they need to observe or participate in the exercise.  Some exercise material is intended for the exclusive use of exercise planners, controllers, and evaluators, but players may view other materials that are necessary to their performance.  All exercise participants may view the ExPlan.</w:t>
      </w:r>
    </w:p>
    <w:p w:rsidR="00A43A33" w:rsidRPr="009627AE" w:rsidRDefault="00011F2A">
      <w:pPr>
        <w:pStyle w:val="Heading1"/>
        <w:rPr>
          <w:rFonts w:ascii="Arial" w:hAnsi="Arial"/>
          <w:sz w:val="28"/>
          <w:szCs w:val="28"/>
        </w:rPr>
      </w:pPr>
      <w:r w:rsidRPr="009627AE">
        <w:rPr>
          <w:rFonts w:ascii="Arial" w:hAnsi="Arial"/>
          <w:sz w:val="28"/>
          <w:szCs w:val="28"/>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908"/>
        <w:gridCol w:w="7668"/>
      </w:tblGrid>
      <w:tr w:rsidR="00723A64" w:rsidRPr="00344C50" w:rsidTr="00781D7E">
        <w:trPr>
          <w:trHeight w:val="437"/>
        </w:trPr>
        <w:tc>
          <w:tcPr>
            <w:tcW w:w="1908" w:type="dxa"/>
            <w:shd w:val="clear" w:color="auto" w:fill="000080"/>
            <w:vAlign w:val="center"/>
          </w:tcPr>
          <w:p w:rsidR="00723A64" w:rsidRPr="00344C50" w:rsidRDefault="00723A64" w:rsidP="00781D7E">
            <w:pPr>
              <w:spacing w:before="120" w:after="120"/>
              <w:jc w:val="center"/>
              <w:rPr>
                <w:rFonts w:ascii="Arial" w:hAnsi="Arial" w:cs="Arial"/>
                <w:b/>
                <w:color w:val="FFFFFF" w:themeColor="background1"/>
              </w:rPr>
            </w:pPr>
            <w:r w:rsidRPr="00344C50">
              <w:rPr>
                <w:rFonts w:ascii="Arial" w:hAnsi="Arial" w:cs="Arial"/>
                <w:b/>
                <w:color w:val="FFFFFF" w:themeColor="background1"/>
              </w:rPr>
              <w:t>Exercise Name</w:t>
            </w:r>
          </w:p>
        </w:tc>
        <w:tc>
          <w:tcPr>
            <w:tcW w:w="7668" w:type="dxa"/>
            <w:vAlign w:val="center"/>
          </w:tcPr>
          <w:p w:rsidR="00723A64" w:rsidRPr="00666832" w:rsidRDefault="00344C50" w:rsidP="00781D7E">
            <w:pPr>
              <w:spacing w:before="120" w:after="120"/>
              <w:rPr>
                <w:rFonts w:ascii="Arial" w:hAnsi="Arial" w:cs="Arial"/>
                <w:b/>
                <w:i/>
              </w:rPr>
            </w:pPr>
            <w:r w:rsidRPr="00666832">
              <w:rPr>
                <w:rFonts w:ascii="Arial" w:hAnsi="Arial" w:cs="Arial"/>
                <w:b/>
                <w:i/>
              </w:rPr>
              <w:t>Outbreak Unchecked Response Exercise</w:t>
            </w:r>
          </w:p>
        </w:tc>
      </w:tr>
      <w:tr w:rsidR="00723A64" w:rsidRPr="00344C50" w:rsidTr="00781D7E">
        <w:trPr>
          <w:trHeight w:val="432"/>
        </w:trPr>
        <w:tc>
          <w:tcPr>
            <w:tcW w:w="1908" w:type="dxa"/>
            <w:shd w:val="clear" w:color="auto" w:fill="000080"/>
            <w:vAlign w:val="center"/>
          </w:tcPr>
          <w:p w:rsidR="00723A64" w:rsidRPr="00344C50" w:rsidRDefault="00723A64" w:rsidP="00781D7E">
            <w:pPr>
              <w:spacing w:before="120" w:after="120"/>
              <w:jc w:val="center"/>
              <w:rPr>
                <w:rFonts w:ascii="Arial" w:hAnsi="Arial" w:cs="Arial"/>
                <w:b/>
                <w:color w:val="FFFFFF" w:themeColor="background1"/>
              </w:rPr>
            </w:pPr>
            <w:r w:rsidRPr="00344C50">
              <w:rPr>
                <w:rFonts w:ascii="Arial" w:hAnsi="Arial" w:cs="Arial"/>
                <w:b/>
                <w:color w:val="FFFFFF" w:themeColor="background1"/>
              </w:rPr>
              <w:t>Exercise Dates</w:t>
            </w:r>
          </w:p>
        </w:tc>
        <w:tc>
          <w:tcPr>
            <w:tcW w:w="7668" w:type="dxa"/>
            <w:vAlign w:val="center"/>
          </w:tcPr>
          <w:p w:rsidR="00723A64" w:rsidRPr="00344C50" w:rsidRDefault="00344C50" w:rsidP="00781D7E">
            <w:pPr>
              <w:spacing w:before="120" w:after="120"/>
              <w:rPr>
                <w:rFonts w:ascii="Arial" w:hAnsi="Arial" w:cs="Arial"/>
                <w:b/>
              </w:rPr>
            </w:pPr>
            <w:r w:rsidRPr="00344C50">
              <w:rPr>
                <w:rFonts w:ascii="Arial" w:hAnsi="Arial" w:cs="Arial"/>
              </w:rPr>
              <w:t>February 27 – March 8, 2017</w:t>
            </w:r>
          </w:p>
        </w:tc>
      </w:tr>
      <w:tr w:rsidR="00723A64" w:rsidRPr="00344C50" w:rsidTr="00781D7E">
        <w:trPr>
          <w:trHeight w:val="432"/>
        </w:trPr>
        <w:tc>
          <w:tcPr>
            <w:tcW w:w="1908" w:type="dxa"/>
            <w:shd w:val="clear" w:color="auto" w:fill="000080"/>
            <w:vAlign w:val="center"/>
          </w:tcPr>
          <w:p w:rsidR="00723A64" w:rsidRPr="00344C50" w:rsidRDefault="00723A64" w:rsidP="00781D7E">
            <w:pPr>
              <w:spacing w:before="120" w:after="120"/>
              <w:jc w:val="center"/>
              <w:rPr>
                <w:rFonts w:ascii="Arial" w:hAnsi="Arial" w:cs="Arial"/>
                <w:b/>
                <w:color w:val="FFFFFF" w:themeColor="background1"/>
              </w:rPr>
            </w:pPr>
            <w:r w:rsidRPr="00344C50">
              <w:rPr>
                <w:rFonts w:ascii="Arial" w:hAnsi="Arial" w:cs="Arial"/>
                <w:b/>
                <w:color w:val="FFFFFF" w:themeColor="background1"/>
              </w:rPr>
              <w:t>Scope</w:t>
            </w:r>
          </w:p>
        </w:tc>
        <w:tc>
          <w:tcPr>
            <w:tcW w:w="7668" w:type="dxa"/>
            <w:vAlign w:val="center"/>
          </w:tcPr>
          <w:p w:rsidR="00723A64" w:rsidRPr="00344C50" w:rsidRDefault="00723A64" w:rsidP="00344C50">
            <w:pPr>
              <w:pStyle w:val="BodyText"/>
              <w:rPr>
                <w:rFonts w:ascii="Arial" w:hAnsi="Arial" w:cs="Arial"/>
                <w:highlight w:val="lightGray"/>
              </w:rPr>
            </w:pPr>
            <w:r w:rsidRPr="00344C50">
              <w:rPr>
                <w:rFonts w:ascii="Arial" w:hAnsi="Arial" w:cs="Arial"/>
              </w:rPr>
              <w:t xml:space="preserve">This exercise is a </w:t>
            </w:r>
            <w:r w:rsidR="00344C50" w:rsidRPr="00344C50">
              <w:rPr>
                <w:rFonts w:ascii="Arial" w:hAnsi="Arial" w:cs="Arial"/>
              </w:rPr>
              <w:t>full-scale exercise</w:t>
            </w:r>
            <w:r w:rsidRPr="00344C50">
              <w:rPr>
                <w:rFonts w:ascii="Arial" w:hAnsi="Arial" w:cs="Arial"/>
              </w:rPr>
              <w:t xml:space="preserve">, planned for </w:t>
            </w:r>
            <w:r w:rsidR="00666832">
              <w:rPr>
                <w:rFonts w:ascii="Arial" w:hAnsi="Arial" w:cs="Arial"/>
              </w:rPr>
              <w:t>approximately three (3)</w:t>
            </w:r>
            <w:r w:rsidR="00344C50" w:rsidRPr="00344C50">
              <w:rPr>
                <w:rFonts w:ascii="Arial" w:hAnsi="Arial" w:cs="Arial"/>
              </w:rPr>
              <w:t xml:space="preserve"> hours per exercise date</w:t>
            </w:r>
            <w:r w:rsidRPr="00344C50">
              <w:rPr>
                <w:rFonts w:ascii="Arial" w:hAnsi="Arial" w:cs="Arial"/>
              </w:rPr>
              <w:t xml:space="preserve"> at </w:t>
            </w:r>
            <w:r w:rsidR="00344C50" w:rsidRPr="00344C50">
              <w:rPr>
                <w:rFonts w:ascii="Arial" w:hAnsi="Arial" w:cs="Arial"/>
              </w:rPr>
              <w:t>local health department (LHDs) open POD sites</w:t>
            </w:r>
            <w:r w:rsidRPr="00344C50">
              <w:rPr>
                <w:rFonts w:ascii="Arial" w:hAnsi="Arial" w:cs="Arial"/>
              </w:rPr>
              <w:t xml:space="preserve">.  Exercise play is limited to </w:t>
            </w:r>
            <w:r w:rsidR="00344C50" w:rsidRPr="00344C50">
              <w:rPr>
                <w:rFonts w:ascii="Arial" w:hAnsi="Arial" w:cs="Arial"/>
              </w:rPr>
              <w:t>LHDs, ho</w:t>
            </w:r>
            <w:r w:rsidR="00666832">
              <w:rPr>
                <w:rFonts w:ascii="Arial" w:hAnsi="Arial" w:cs="Arial"/>
              </w:rPr>
              <w:t xml:space="preserve">spitals, emergency managers, </w:t>
            </w:r>
            <w:r w:rsidR="00344C50" w:rsidRPr="00344C50">
              <w:rPr>
                <w:rFonts w:ascii="Arial" w:hAnsi="Arial" w:cs="Arial"/>
              </w:rPr>
              <w:t>emergency medical services</w:t>
            </w:r>
            <w:r w:rsidR="00666832">
              <w:rPr>
                <w:rFonts w:ascii="Arial" w:hAnsi="Arial" w:cs="Arial"/>
              </w:rPr>
              <w:t>, and at-risk individuals identified by the local health department.</w:t>
            </w:r>
          </w:p>
        </w:tc>
      </w:tr>
      <w:tr w:rsidR="00723A64" w:rsidRPr="00344C50" w:rsidTr="00B52503">
        <w:trPr>
          <w:trHeight w:val="432"/>
        </w:trPr>
        <w:tc>
          <w:tcPr>
            <w:tcW w:w="1908" w:type="dxa"/>
            <w:shd w:val="clear" w:color="auto" w:fill="000080"/>
            <w:vAlign w:val="center"/>
          </w:tcPr>
          <w:p w:rsidR="00723A64" w:rsidRPr="00344C50" w:rsidRDefault="00723A64" w:rsidP="00781D7E">
            <w:pPr>
              <w:spacing w:before="120" w:after="120"/>
              <w:jc w:val="center"/>
              <w:rPr>
                <w:rFonts w:ascii="Arial" w:hAnsi="Arial" w:cs="Arial"/>
                <w:b/>
                <w:color w:val="FFFFFF" w:themeColor="background1"/>
              </w:rPr>
            </w:pPr>
            <w:r w:rsidRPr="00344C50">
              <w:rPr>
                <w:rFonts w:ascii="Arial" w:hAnsi="Arial" w:cs="Arial"/>
                <w:b/>
                <w:color w:val="FFFFFF" w:themeColor="background1"/>
              </w:rPr>
              <w:t>Mission Area(s)</w:t>
            </w:r>
          </w:p>
        </w:tc>
        <w:tc>
          <w:tcPr>
            <w:tcW w:w="7668" w:type="dxa"/>
            <w:shd w:val="clear" w:color="auto" w:fill="FFFFCC"/>
            <w:vAlign w:val="center"/>
          </w:tcPr>
          <w:p w:rsidR="00723A64" w:rsidRPr="00344C50" w:rsidRDefault="00344C50" w:rsidP="00781D7E">
            <w:pPr>
              <w:spacing w:before="120" w:after="120"/>
              <w:rPr>
                <w:rFonts w:ascii="Arial" w:hAnsi="Arial" w:cs="Arial"/>
                <w:b/>
                <w:highlight w:val="lightGray"/>
              </w:rPr>
            </w:pPr>
            <w:r w:rsidRPr="0068489F">
              <w:rPr>
                <w:rFonts w:ascii="Arial" w:hAnsi="Arial" w:cs="Arial"/>
              </w:rPr>
              <w:t>Mitigation, Response</w:t>
            </w:r>
          </w:p>
        </w:tc>
      </w:tr>
      <w:tr w:rsidR="00723A64" w:rsidRPr="00344C50" w:rsidTr="00781D7E">
        <w:trPr>
          <w:trHeight w:val="432"/>
        </w:trPr>
        <w:tc>
          <w:tcPr>
            <w:tcW w:w="1908" w:type="dxa"/>
            <w:shd w:val="clear" w:color="auto" w:fill="000080"/>
            <w:vAlign w:val="center"/>
          </w:tcPr>
          <w:p w:rsidR="00723A64" w:rsidRPr="00344C50" w:rsidRDefault="00723A64" w:rsidP="00781D7E">
            <w:pPr>
              <w:spacing w:before="120" w:after="120"/>
              <w:jc w:val="center"/>
              <w:rPr>
                <w:rFonts w:ascii="Arial" w:hAnsi="Arial" w:cs="Arial"/>
                <w:b/>
                <w:color w:val="FFFFFF" w:themeColor="background1"/>
              </w:rPr>
            </w:pPr>
            <w:r w:rsidRPr="00344C50">
              <w:rPr>
                <w:rFonts w:ascii="Arial" w:hAnsi="Arial" w:cs="Arial"/>
                <w:b/>
                <w:color w:val="FFFFFF" w:themeColor="background1"/>
              </w:rPr>
              <w:t>Core Capabilities</w:t>
            </w:r>
          </w:p>
        </w:tc>
        <w:tc>
          <w:tcPr>
            <w:tcW w:w="7668" w:type="dxa"/>
            <w:vAlign w:val="center"/>
          </w:tcPr>
          <w:p w:rsidR="00B52503" w:rsidRDefault="00F05537" w:rsidP="00781D7E">
            <w:pPr>
              <w:spacing w:before="120" w:after="120"/>
              <w:rPr>
                <w:rFonts w:ascii="Arial" w:hAnsi="Arial" w:cs="Arial"/>
              </w:rPr>
            </w:pPr>
            <w:r>
              <w:rPr>
                <w:rFonts w:ascii="Arial" w:hAnsi="Arial" w:cs="Arial"/>
              </w:rPr>
              <w:t>Emergency Operations Coordination</w:t>
            </w:r>
          </w:p>
          <w:p w:rsidR="00F05537" w:rsidRDefault="00F05537" w:rsidP="00781D7E">
            <w:pPr>
              <w:spacing w:before="120" w:after="120"/>
              <w:rPr>
                <w:rFonts w:ascii="Arial" w:hAnsi="Arial" w:cs="Arial"/>
              </w:rPr>
            </w:pPr>
            <w:r>
              <w:rPr>
                <w:rFonts w:ascii="Arial" w:hAnsi="Arial" w:cs="Arial"/>
              </w:rPr>
              <w:t>Information Sharing</w:t>
            </w:r>
          </w:p>
          <w:p w:rsidR="00F05537" w:rsidRDefault="00F05537" w:rsidP="00781D7E">
            <w:pPr>
              <w:spacing w:before="120" w:after="120"/>
              <w:rPr>
                <w:rFonts w:ascii="Arial" w:hAnsi="Arial" w:cs="Arial"/>
              </w:rPr>
            </w:pPr>
            <w:r>
              <w:rPr>
                <w:rFonts w:ascii="Arial" w:hAnsi="Arial" w:cs="Arial"/>
              </w:rPr>
              <w:t>Medical Surge</w:t>
            </w:r>
          </w:p>
          <w:p w:rsidR="00F05537" w:rsidRPr="00F05537" w:rsidRDefault="00F05537" w:rsidP="00781D7E">
            <w:pPr>
              <w:spacing w:before="120" w:after="120"/>
              <w:rPr>
                <w:rFonts w:ascii="Arial" w:hAnsi="Arial" w:cs="Arial"/>
              </w:rPr>
            </w:pPr>
            <w:r w:rsidRPr="00F05537">
              <w:rPr>
                <w:rFonts w:ascii="Arial" w:hAnsi="Arial" w:cs="Arial"/>
              </w:rPr>
              <w:t>Healthcare System Preparedness</w:t>
            </w:r>
          </w:p>
          <w:p w:rsidR="00F05537" w:rsidRPr="00344C50" w:rsidRDefault="00F05537" w:rsidP="00781D7E">
            <w:pPr>
              <w:spacing w:before="120" w:after="120"/>
              <w:rPr>
                <w:rFonts w:ascii="Arial" w:hAnsi="Arial" w:cs="Arial"/>
                <w:highlight w:val="lightGray"/>
              </w:rPr>
            </w:pPr>
            <w:r w:rsidRPr="00F05537">
              <w:rPr>
                <w:rFonts w:ascii="Arial" w:hAnsi="Arial" w:cs="Arial"/>
              </w:rPr>
              <w:t>Healthcare System Recovery</w:t>
            </w:r>
          </w:p>
        </w:tc>
      </w:tr>
      <w:tr w:rsidR="00723A64" w:rsidRPr="00344C50" w:rsidTr="00781D7E">
        <w:trPr>
          <w:trHeight w:val="432"/>
        </w:trPr>
        <w:tc>
          <w:tcPr>
            <w:tcW w:w="1908" w:type="dxa"/>
            <w:shd w:val="clear" w:color="auto" w:fill="000080"/>
            <w:vAlign w:val="center"/>
          </w:tcPr>
          <w:p w:rsidR="00723A64" w:rsidRPr="00344C50" w:rsidRDefault="00723A64" w:rsidP="00781D7E">
            <w:pPr>
              <w:spacing w:before="120" w:after="120"/>
              <w:jc w:val="center"/>
              <w:rPr>
                <w:rFonts w:ascii="Arial" w:hAnsi="Arial" w:cs="Arial"/>
                <w:b/>
                <w:color w:val="FFFFFF" w:themeColor="background1"/>
              </w:rPr>
            </w:pPr>
            <w:r w:rsidRPr="00344C50">
              <w:rPr>
                <w:rFonts w:ascii="Arial" w:hAnsi="Arial" w:cs="Arial"/>
                <w:b/>
                <w:color w:val="FFFFFF" w:themeColor="background1"/>
              </w:rPr>
              <w:t>Objectives</w:t>
            </w:r>
          </w:p>
        </w:tc>
        <w:tc>
          <w:tcPr>
            <w:tcW w:w="7668" w:type="dxa"/>
            <w:vAlign w:val="center"/>
          </w:tcPr>
          <w:p w:rsidR="008A16AE" w:rsidRPr="00F05537" w:rsidRDefault="008A16AE" w:rsidP="00115C18">
            <w:pPr>
              <w:numPr>
                <w:ilvl w:val="0"/>
                <w:numId w:val="8"/>
              </w:numPr>
              <w:spacing w:after="3" w:line="238" w:lineRule="auto"/>
              <w:rPr>
                <w:rFonts w:ascii="Arial" w:hAnsi="Arial" w:cs="Arial"/>
              </w:rPr>
            </w:pPr>
            <w:r w:rsidRPr="00F05537">
              <w:rPr>
                <w:rFonts w:ascii="Arial" w:hAnsi="Arial" w:cs="Arial"/>
              </w:rPr>
              <w:t>Demonstrate the ability of the hospital to notify staff and operate its Hospital Command Center (HCC).  Include activation of Hospital Incident Command System (HICS).</w:t>
            </w:r>
          </w:p>
          <w:p w:rsidR="008A16AE" w:rsidRPr="00F05537" w:rsidRDefault="008A16AE" w:rsidP="00115C18">
            <w:pPr>
              <w:numPr>
                <w:ilvl w:val="0"/>
                <w:numId w:val="8"/>
              </w:numPr>
              <w:spacing w:after="2" w:line="238" w:lineRule="auto"/>
              <w:rPr>
                <w:rFonts w:ascii="Arial" w:hAnsi="Arial" w:cs="Arial"/>
              </w:rPr>
            </w:pPr>
            <w:r w:rsidRPr="00F05537">
              <w:rPr>
                <w:rFonts w:ascii="Arial" w:hAnsi="Arial" w:cs="Arial"/>
              </w:rPr>
              <w:t xml:space="preserve">Demonstrate the ability of the hospital to implement information-sharing processes on a regular basis with other mutual aid partners, the Regional DOH Office, and with appropriate government agencies, utilizing redundant interoperable communications to:  </w:t>
            </w:r>
          </w:p>
          <w:p w:rsidR="008A16AE" w:rsidRPr="00F05537" w:rsidRDefault="008A16AE" w:rsidP="00115C18">
            <w:pPr>
              <w:pStyle w:val="ListParagraph"/>
              <w:numPr>
                <w:ilvl w:val="1"/>
                <w:numId w:val="8"/>
              </w:numPr>
              <w:spacing w:after="3" w:line="238" w:lineRule="auto"/>
              <w:rPr>
                <w:rFonts w:ascii="Arial" w:hAnsi="Arial" w:cs="Arial"/>
                <w:sz w:val="24"/>
                <w:szCs w:val="24"/>
              </w:rPr>
            </w:pPr>
            <w:r w:rsidRPr="00F05537">
              <w:rPr>
                <w:rFonts w:ascii="Arial" w:hAnsi="Arial" w:cs="Arial"/>
                <w:sz w:val="24"/>
                <w:szCs w:val="24"/>
              </w:rPr>
              <w:t>maintain situational awareness</w:t>
            </w:r>
          </w:p>
          <w:p w:rsidR="008A16AE" w:rsidRPr="00F05537" w:rsidRDefault="008A16AE" w:rsidP="00115C18">
            <w:pPr>
              <w:pStyle w:val="ListParagraph"/>
              <w:numPr>
                <w:ilvl w:val="0"/>
                <w:numId w:val="8"/>
              </w:numPr>
              <w:spacing w:after="3" w:line="238" w:lineRule="auto"/>
              <w:rPr>
                <w:rFonts w:ascii="Arial" w:hAnsi="Arial" w:cs="Arial"/>
                <w:b/>
                <w:color w:val="FF0000"/>
                <w:sz w:val="24"/>
                <w:szCs w:val="24"/>
              </w:rPr>
            </w:pPr>
            <w:r w:rsidRPr="00F05537">
              <w:rPr>
                <w:rFonts w:ascii="Arial" w:hAnsi="Arial" w:cs="Arial"/>
                <w:sz w:val="24"/>
                <w:szCs w:val="24"/>
              </w:rPr>
              <w:t>Demonstrate the ability of the hospital to communicate consistent elements of information (EEIs) to the Regional DOH Office, other mutual aid partners and the local public health/medical lead (</w:t>
            </w:r>
            <w:r w:rsidRPr="00F05537">
              <w:rPr>
                <w:rFonts w:ascii="Arial" w:hAnsi="Arial" w:cs="Arial"/>
                <w:b/>
                <w:color w:val="FF0000"/>
                <w:sz w:val="24"/>
                <w:szCs w:val="24"/>
              </w:rPr>
              <w:t>PERFORMANCE MEASURE</w:t>
            </w:r>
            <w:r w:rsidRPr="00F05537">
              <w:rPr>
                <w:rFonts w:ascii="Arial" w:hAnsi="Arial" w:cs="Arial"/>
                <w:sz w:val="24"/>
                <w:szCs w:val="24"/>
              </w:rPr>
              <w:t>).</w:t>
            </w:r>
          </w:p>
          <w:p w:rsidR="008A16AE" w:rsidRPr="00F05537" w:rsidRDefault="008A16AE" w:rsidP="00115C18">
            <w:pPr>
              <w:pStyle w:val="ListParagraph"/>
              <w:numPr>
                <w:ilvl w:val="0"/>
                <w:numId w:val="8"/>
              </w:numPr>
              <w:rPr>
                <w:rFonts w:ascii="Arial" w:hAnsi="Arial" w:cs="Arial"/>
              </w:rPr>
            </w:pPr>
            <w:r w:rsidRPr="00F05537">
              <w:rPr>
                <w:rFonts w:ascii="Arial" w:hAnsi="Arial" w:cs="Arial"/>
              </w:rPr>
              <w:t xml:space="preserve">Demonstrate the ability of the hospital  to inventory patient census, acuity, and staffed bed availability in real time, and again after rapid patient discharge in order to decompress the facility (offload patients)  </w:t>
            </w:r>
            <w:r w:rsidRPr="00F05537">
              <w:rPr>
                <w:rFonts w:ascii="Arial" w:hAnsi="Arial" w:cs="Arial"/>
                <w:b/>
              </w:rPr>
              <w:t xml:space="preserve">GOAL: </w:t>
            </w:r>
            <w:r w:rsidRPr="00F05537">
              <w:rPr>
                <w:rFonts w:ascii="Arial" w:hAnsi="Arial" w:cs="Arial"/>
              </w:rPr>
              <w:t xml:space="preserve"> </w:t>
            </w:r>
            <w:r w:rsidRPr="00F05537">
              <w:rPr>
                <w:rFonts w:ascii="Arial" w:hAnsi="Arial" w:cs="Arial"/>
                <w:b/>
              </w:rPr>
              <w:t>2 hours</w:t>
            </w:r>
            <w:r w:rsidRPr="00F05537">
              <w:rPr>
                <w:rFonts w:ascii="Arial" w:hAnsi="Arial" w:cs="Arial"/>
              </w:rPr>
              <w:t xml:space="preserve"> </w:t>
            </w:r>
          </w:p>
          <w:p w:rsidR="00F05537" w:rsidRPr="00F05537" w:rsidRDefault="008A16AE" w:rsidP="00115C18">
            <w:pPr>
              <w:pStyle w:val="ListParagraph"/>
              <w:numPr>
                <w:ilvl w:val="0"/>
                <w:numId w:val="8"/>
              </w:numPr>
              <w:rPr>
                <w:rFonts w:ascii="Arial" w:hAnsi="Arial" w:cs="Arial"/>
              </w:rPr>
            </w:pPr>
            <w:r w:rsidRPr="00F05537">
              <w:rPr>
                <w:rFonts w:ascii="Arial" w:hAnsi="Arial" w:cs="Arial"/>
                <w:sz w:val="24"/>
                <w:szCs w:val="24"/>
              </w:rPr>
              <w:t xml:space="preserve">Demonstrate the hospital’s coordination of hospital surge operations (on-load patients) with EMS </w:t>
            </w:r>
            <w:r w:rsidR="00F05537">
              <w:rPr>
                <w:rFonts w:ascii="Arial" w:hAnsi="Arial" w:cs="Arial"/>
                <w:sz w:val="24"/>
                <w:szCs w:val="24"/>
              </w:rPr>
              <w:t>operations.</w:t>
            </w:r>
          </w:p>
          <w:p w:rsidR="008A16AE" w:rsidRPr="00F05537" w:rsidRDefault="008A16AE" w:rsidP="00115C18">
            <w:pPr>
              <w:pStyle w:val="ListParagraph"/>
              <w:numPr>
                <w:ilvl w:val="0"/>
                <w:numId w:val="8"/>
              </w:numPr>
              <w:rPr>
                <w:rFonts w:ascii="Arial" w:hAnsi="Arial" w:cs="Arial"/>
              </w:rPr>
            </w:pPr>
            <w:r w:rsidRPr="00F05537">
              <w:rPr>
                <w:rFonts w:ascii="Arial" w:hAnsi="Arial" w:cs="Arial"/>
                <w:sz w:val="24"/>
                <w:szCs w:val="24"/>
              </w:rPr>
              <w:t xml:space="preserve">Evaluate the ability of the hospital to move and track </w:t>
            </w:r>
            <w:r w:rsidRPr="00F05537">
              <w:rPr>
                <w:rFonts w:ascii="Arial" w:hAnsi="Arial" w:cs="Arial"/>
                <w:sz w:val="24"/>
                <w:szCs w:val="24"/>
              </w:rPr>
              <w:lastRenderedPageBreak/>
              <w:t xml:space="preserve">patients to their final disposition (ED to a staffed available bed; hospital to healthcare facility: </w:t>
            </w:r>
            <w:r w:rsidRPr="00F05537">
              <w:rPr>
                <w:rFonts w:ascii="Arial" w:hAnsi="Arial" w:cs="Arial"/>
                <w:i/>
                <w:color w:val="FF0000"/>
                <w:sz w:val="24"/>
                <w:szCs w:val="24"/>
              </w:rPr>
              <w:t>If an evacuation scenario - must use eFINDS</w:t>
            </w:r>
            <w:r w:rsidRPr="00F05537">
              <w:rPr>
                <w:rFonts w:ascii="Arial" w:hAnsi="Arial" w:cs="Arial"/>
                <w:sz w:val="24"/>
                <w:szCs w:val="24"/>
              </w:rPr>
              <w:t>).</w:t>
            </w:r>
          </w:p>
          <w:p w:rsidR="008A16AE" w:rsidRPr="00F05537" w:rsidRDefault="008A16AE" w:rsidP="00115C18">
            <w:pPr>
              <w:numPr>
                <w:ilvl w:val="0"/>
                <w:numId w:val="8"/>
              </w:numPr>
              <w:spacing w:after="4" w:line="237" w:lineRule="auto"/>
              <w:rPr>
                <w:rFonts w:ascii="Arial" w:hAnsi="Arial" w:cs="Arial"/>
              </w:rPr>
            </w:pPr>
            <w:r w:rsidRPr="00F05537">
              <w:rPr>
                <w:rFonts w:ascii="Arial" w:hAnsi="Arial" w:cs="Arial"/>
              </w:rPr>
              <w:t xml:space="preserve">Demonstrate inclusion of individuals (highly suggested = minimum of 3) from one or more of the following at-risk populations </w:t>
            </w:r>
            <w:r w:rsidRPr="00F05537">
              <w:rPr>
                <w:rFonts w:ascii="Arial" w:hAnsi="Arial" w:cs="Arial"/>
                <w:b/>
              </w:rPr>
              <w:t>:</w:t>
            </w:r>
          </w:p>
          <w:p w:rsidR="008A16AE" w:rsidRPr="00F05537" w:rsidRDefault="008A16AE" w:rsidP="00115C18">
            <w:pPr>
              <w:pStyle w:val="ListParagraph"/>
              <w:numPr>
                <w:ilvl w:val="1"/>
                <w:numId w:val="8"/>
              </w:numPr>
              <w:spacing w:after="4" w:line="237" w:lineRule="auto"/>
              <w:rPr>
                <w:rFonts w:ascii="Arial" w:hAnsi="Arial" w:cs="Arial"/>
                <w:sz w:val="24"/>
                <w:szCs w:val="24"/>
              </w:rPr>
            </w:pPr>
            <w:r w:rsidRPr="00F05537">
              <w:rPr>
                <w:rFonts w:ascii="Arial" w:hAnsi="Arial" w:cs="Arial"/>
                <w:sz w:val="24"/>
                <w:szCs w:val="24"/>
              </w:rPr>
              <w:t xml:space="preserve">Frail Elderly                                                           </w:t>
            </w:r>
          </w:p>
          <w:p w:rsidR="008A16AE" w:rsidRPr="00F05537" w:rsidRDefault="008A16AE" w:rsidP="00115C18">
            <w:pPr>
              <w:pStyle w:val="ListParagraph"/>
              <w:numPr>
                <w:ilvl w:val="1"/>
                <w:numId w:val="8"/>
              </w:numPr>
              <w:spacing w:after="4" w:line="237" w:lineRule="auto"/>
              <w:rPr>
                <w:rFonts w:ascii="Arial" w:hAnsi="Arial" w:cs="Arial"/>
                <w:sz w:val="24"/>
                <w:szCs w:val="24"/>
              </w:rPr>
            </w:pPr>
            <w:r w:rsidRPr="00F05537">
              <w:rPr>
                <w:rFonts w:ascii="Arial" w:hAnsi="Arial" w:cs="Arial"/>
                <w:sz w:val="24"/>
                <w:szCs w:val="24"/>
              </w:rPr>
              <w:t>Pediatrics</w:t>
            </w:r>
          </w:p>
          <w:p w:rsidR="008A16AE" w:rsidRPr="00F05537" w:rsidRDefault="008A16AE" w:rsidP="00115C18">
            <w:pPr>
              <w:pStyle w:val="ListParagraph"/>
              <w:numPr>
                <w:ilvl w:val="1"/>
                <w:numId w:val="8"/>
              </w:numPr>
              <w:spacing w:after="4" w:line="237" w:lineRule="auto"/>
              <w:rPr>
                <w:rFonts w:ascii="Arial" w:hAnsi="Arial" w:cs="Arial"/>
                <w:sz w:val="24"/>
                <w:szCs w:val="24"/>
              </w:rPr>
            </w:pPr>
            <w:r w:rsidRPr="00F05537">
              <w:rPr>
                <w:rFonts w:ascii="Arial" w:hAnsi="Arial" w:cs="Arial"/>
                <w:sz w:val="24"/>
                <w:szCs w:val="24"/>
              </w:rPr>
              <w:t>Physically disabled</w:t>
            </w:r>
          </w:p>
          <w:p w:rsidR="008A16AE" w:rsidRPr="00F05537" w:rsidRDefault="008A16AE" w:rsidP="00115C18">
            <w:pPr>
              <w:pStyle w:val="ListParagraph"/>
              <w:numPr>
                <w:ilvl w:val="1"/>
                <w:numId w:val="8"/>
              </w:numPr>
              <w:spacing w:after="4" w:line="237" w:lineRule="auto"/>
              <w:rPr>
                <w:rFonts w:ascii="Arial" w:hAnsi="Arial" w:cs="Arial"/>
                <w:sz w:val="24"/>
                <w:szCs w:val="24"/>
              </w:rPr>
            </w:pPr>
            <w:r w:rsidRPr="00F05537">
              <w:rPr>
                <w:rFonts w:ascii="Arial" w:hAnsi="Arial" w:cs="Arial"/>
                <w:sz w:val="24"/>
                <w:szCs w:val="24"/>
              </w:rPr>
              <w:t>Hearing impaired/deaf</w:t>
            </w:r>
          </w:p>
          <w:p w:rsidR="008A16AE" w:rsidRPr="00F05537" w:rsidRDefault="008A16AE" w:rsidP="00115C18">
            <w:pPr>
              <w:pStyle w:val="ListParagraph"/>
              <w:numPr>
                <w:ilvl w:val="1"/>
                <w:numId w:val="8"/>
              </w:numPr>
              <w:spacing w:after="4" w:line="237" w:lineRule="auto"/>
              <w:rPr>
                <w:rFonts w:ascii="Arial" w:hAnsi="Arial" w:cs="Arial"/>
                <w:sz w:val="24"/>
                <w:szCs w:val="24"/>
              </w:rPr>
            </w:pPr>
            <w:r w:rsidRPr="00F05537">
              <w:rPr>
                <w:rFonts w:ascii="Arial" w:hAnsi="Arial" w:cs="Arial"/>
                <w:sz w:val="24"/>
                <w:szCs w:val="24"/>
              </w:rPr>
              <w:t>Blind</w:t>
            </w:r>
          </w:p>
          <w:p w:rsidR="008A16AE" w:rsidRPr="00F05537" w:rsidRDefault="008A16AE" w:rsidP="00115C18">
            <w:pPr>
              <w:pStyle w:val="ListParagraph"/>
              <w:numPr>
                <w:ilvl w:val="1"/>
                <w:numId w:val="8"/>
              </w:numPr>
              <w:spacing w:after="4" w:line="237" w:lineRule="auto"/>
              <w:rPr>
                <w:rFonts w:ascii="Arial" w:hAnsi="Arial" w:cs="Arial"/>
                <w:sz w:val="24"/>
                <w:szCs w:val="24"/>
              </w:rPr>
            </w:pPr>
            <w:r w:rsidRPr="00F05537">
              <w:rPr>
                <w:rFonts w:ascii="Arial" w:hAnsi="Arial" w:cs="Arial"/>
                <w:sz w:val="24"/>
                <w:szCs w:val="24"/>
              </w:rPr>
              <w:t>Behaviorally involved</w:t>
            </w:r>
          </w:p>
          <w:p w:rsidR="008A16AE" w:rsidRPr="00F05537" w:rsidRDefault="008A16AE" w:rsidP="00115C18">
            <w:pPr>
              <w:pStyle w:val="ListParagraph"/>
              <w:numPr>
                <w:ilvl w:val="1"/>
                <w:numId w:val="8"/>
              </w:numPr>
              <w:spacing w:after="4" w:line="237" w:lineRule="auto"/>
              <w:rPr>
                <w:rFonts w:ascii="Arial" w:hAnsi="Arial" w:cs="Arial"/>
                <w:sz w:val="24"/>
                <w:szCs w:val="24"/>
              </w:rPr>
            </w:pPr>
            <w:r w:rsidRPr="00F05537">
              <w:rPr>
                <w:rFonts w:ascii="Arial" w:hAnsi="Arial" w:cs="Arial"/>
                <w:sz w:val="24"/>
                <w:szCs w:val="24"/>
              </w:rPr>
              <w:t>Pregnant women</w:t>
            </w:r>
          </w:p>
          <w:p w:rsidR="008A16AE" w:rsidRPr="00F05537" w:rsidRDefault="008A16AE" w:rsidP="00115C18">
            <w:pPr>
              <w:pStyle w:val="ListParagraph"/>
              <w:numPr>
                <w:ilvl w:val="1"/>
                <w:numId w:val="8"/>
              </w:numPr>
              <w:spacing w:after="4" w:line="237" w:lineRule="auto"/>
              <w:rPr>
                <w:rFonts w:ascii="Arial" w:hAnsi="Arial" w:cs="Arial"/>
                <w:sz w:val="24"/>
                <w:szCs w:val="24"/>
              </w:rPr>
            </w:pPr>
            <w:r w:rsidRPr="00F05537">
              <w:rPr>
                <w:rFonts w:ascii="Arial" w:hAnsi="Arial" w:cs="Arial"/>
                <w:sz w:val="24"/>
                <w:szCs w:val="24"/>
              </w:rPr>
              <w:t>Non-English speaking</w:t>
            </w:r>
          </w:p>
          <w:p w:rsidR="008A16AE" w:rsidRPr="00F05537" w:rsidRDefault="008A16AE" w:rsidP="00115C18">
            <w:pPr>
              <w:pStyle w:val="ListParagraph"/>
              <w:numPr>
                <w:ilvl w:val="1"/>
                <w:numId w:val="8"/>
              </w:numPr>
              <w:spacing w:after="4" w:line="237" w:lineRule="auto"/>
              <w:rPr>
                <w:rFonts w:ascii="Arial" w:hAnsi="Arial" w:cs="Arial"/>
                <w:sz w:val="24"/>
                <w:szCs w:val="24"/>
              </w:rPr>
            </w:pPr>
            <w:r w:rsidRPr="00F05537">
              <w:rPr>
                <w:rFonts w:ascii="Arial" w:hAnsi="Arial" w:cs="Arial"/>
                <w:sz w:val="24"/>
                <w:szCs w:val="24"/>
              </w:rPr>
              <w:t>Access/functional needs</w:t>
            </w:r>
          </w:p>
          <w:p w:rsidR="008A16AE" w:rsidRPr="00F05537" w:rsidRDefault="008A16AE" w:rsidP="00115C18">
            <w:pPr>
              <w:pStyle w:val="ListParagraph"/>
              <w:numPr>
                <w:ilvl w:val="0"/>
                <w:numId w:val="8"/>
              </w:numPr>
              <w:spacing w:after="4" w:line="237" w:lineRule="auto"/>
              <w:rPr>
                <w:rFonts w:ascii="Arial" w:hAnsi="Arial" w:cs="Arial"/>
                <w:sz w:val="24"/>
                <w:szCs w:val="24"/>
              </w:rPr>
            </w:pPr>
            <w:r w:rsidRPr="00F05537">
              <w:rPr>
                <w:rFonts w:ascii="Arial" w:hAnsi="Arial" w:cs="Arial"/>
                <w:bCs/>
              </w:rPr>
              <w:t>Evaluate the hospital’s ability to reference and incorporate components of its appropriate plans (e.g.,  COOP, 96 hour Sustainability Plan, the Isolation and Quarantine Plan, the Alternate Care Site Plan, etc.) to prioritize and continue mission essential services after HCC activation.</w:t>
            </w:r>
          </w:p>
          <w:p w:rsidR="008A16AE" w:rsidRPr="00F05537" w:rsidRDefault="008A16AE" w:rsidP="00115C18">
            <w:pPr>
              <w:pStyle w:val="ListParagraph"/>
              <w:numPr>
                <w:ilvl w:val="0"/>
                <w:numId w:val="8"/>
              </w:numPr>
              <w:spacing w:after="2" w:line="238" w:lineRule="auto"/>
              <w:rPr>
                <w:rFonts w:ascii="Arial" w:hAnsi="Arial" w:cs="Arial"/>
                <w:sz w:val="24"/>
                <w:szCs w:val="24"/>
              </w:rPr>
            </w:pPr>
            <w:r w:rsidRPr="00F05537">
              <w:rPr>
                <w:rFonts w:ascii="Arial" w:hAnsi="Arial" w:cs="Arial"/>
                <w:sz w:val="24"/>
                <w:szCs w:val="24"/>
              </w:rPr>
              <w:t>Determine if event has caused a complete or partial disruption of health care service delivery, and delineate how this disruption occurred with prioritized mission essential functions (suggested minimum of 3).</w:t>
            </w:r>
          </w:p>
          <w:p w:rsidR="008A16AE" w:rsidRPr="008A16AE" w:rsidRDefault="008A16AE" w:rsidP="00115C18">
            <w:pPr>
              <w:pStyle w:val="ListParagraph"/>
              <w:numPr>
                <w:ilvl w:val="0"/>
                <w:numId w:val="8"/>
              </w:numPr>
              <w:spacing w:after="4" w:line="237" w:lineRule="auto"/>
              <w:rPr>
                <w:sz w:val="24"/>
                <w:szCs w:val="24"/>
              </w:rPr>
            </w:pPr>
            <w:r w:rsidRPr="00F05537">
              <w:rPr>
                <w:rFonts w:ascii="Arial" w:hAnsi="Arial" w:cs="Arial"/>
                <w:sz w:val="24"/>
                <w:szCs w:val="24"/>
              </w:rPr>
              <w:t>Demonstrate appropriate activities that focus on rapid resumption of the prioritized mission essential functions (suggested minimum of 3).</w:t>
            </w:r>
          </w:p>
        </w:tc>
      </w:tr>
      <w:tr w:rsidR="00723A64" w:rsidRPr="00344C50" w:rsidTr="00781D7E">
        <w:trPr>
          <w:trHeight w:val="432"/>
        </w:trPr>
        <w:tc>
          <w:tcPr>
            <w:tcW w:w="1908" w:type="dxa"/>
            <w:shd w:val="clear" w:color="auto" w:fill="000080"/>
            <w:vAlign w:val="center"/>
          </w:tcPr>
          <w:p w:rsidR="00723A64" w:rsidRPr="00344C50" w:rsidRDefault="00723A64" w:rsidP="00781D7E">
            <w:pPr>
              <w:spacing w:before="120" w:after="120"/>
              <w:jc w:val="center"/>
              <w:rPr>
                <w:rFonts w:ascii="Arial" w:hAnsi="Arial" w:cs="Arial"/>
                <w:b/>
                <w:color w:val="FFFFFF" w:themeColor="background1"/>
              </w:rPr>
            </w:pPr>
            <w:r w:rsidRPr="00344C50">
              <w:rPr>
                <w:rFonts w:ascii="Arial" w:hAnsi="Arial" w:cs="Arial"/>
                <w:b/>
                <w:color w:val="FFFFFF" w:themeColor="background1"/>
              </w:rPr>
              <w:lastRenderedPageBreak/>
              <w:t>Threat or Hazard</w:t>
            </w:r>
          </w:p>
        </w:tc>
        <w:tc>
          <w:tcPr>
            <w:tcW w:w="7668" w:type="dxa"/>
            <w:vAlign w:val="center"/>
          </w:tcPr>
          <w:p w:rsidR="00723A64" w:rsidRPr="00666832" w:rsidRDefault="00344C50" w:rsidP="00781D7E">
            <w:pPr>
              <w:spacing w:before="120" w:after="120"/>
              <w:rPr>
                <w:rFonts w:ascii="Arial" w:hAnsi="Arial" w:cs="Arial"/>
              </w:rPr>
            </w:pPr>
            <w:r w:rsidRPr="00666832">
              <w:rPr>
                <w:rFonts w:ascii="Arial" w:hAnsi="Arial" w:cs="Arial"/>
              </w:rPr>
              <w:t>Biological agent</w:t>
            </w:r>
          </w:p>
        </w:tc>
      </w:tr>
      <w:tr w:rsidR="00723A64" w:rsidRPr="00344C50" w:rsidTr="00781D7E">
        <w:trPr>
          <w:trHeight w:val="432"/>
        </w:trPr>
        <w:tc>
          <w:tcPr>
            <w:tcW w:w="1908" w:type="dxa"/>
            <w:shd w:val="clear" w:color="auto" w:fill="000080"/>
            <w:vAlign w:val="center"/>
          </w:tcPr>
          <w:p w:rsidR="00723A64" w:rsidRPr="00344C50" w:rsidRDefault="00723A64" w:rsidP="00781D7E">
            <w:pPr>
              <w:spacing w:before="120" w:after="120"/>
              <w:jc w:val="center"/>
              <w:rPr>
                <w:rFonts w:ascii="Arial" w:hAnsi="Arial" w:cs="Arial"/>
                <w:b/>
                <w:color w:val="FFFFFF" w:themeColor="background1"/>
              </w:rPr>
            </w:pPr>
            <w:r w:rsidRPr="00344C50">
              <w:rPr>
                <w:rFonts w:ascii="Arial" w:hAnsi="Arial" w:cs="Arial"/>
                <w:b/>
                <w:color w:val="FFFFFF" w:themeColor="background1"/>
              </w:rPr>
              <w:t>Scenario</w:t>
            </w:r>
          </w:p>
        </w:tc>
        <w:tc>
          <w:tcPr>
            <w:tcW w:w="7668" w:type="dxa"/>
            <w:vAlign w:val="center"/>
          </w:tcPr>
          <w:p w:rsidR="00723A64" w:rsidRPr="00666832" w:rsidRDefault="00344C50" w:rsidP="00344C50">
            <w:pPr>
              <w:spacing w:before="120" w:after="120"/>
              <w:rPr>
                <w:rFonts w:ascii="Arial" w:hAnsi="Arial" w:cs="Arial"/>
              </w:rPr>
            </w:pPr>
            <w:r w:rsidRPr="00666832">
              <w:rPr>
                <w:rFonts w:ascii="Arial" w:hAnsi="Arial" w:cs="Arial"/>
              </w:rPr>
              <w:t>An outbreak of a novel avian influenza strain has moved swiftly from country to country via air travel, resulting in a worldwide pandemic.  The influenza strain has now been identified in New York State, and LHDs are preparing to activate their Points of Dispensing to prophylax individuals in their communities who have been exposed to the virus.</w:t>
            </w:r>
          </w:p>
        </w:tc>
      </w:tr>
      <w:tr w:rsidR="00723A64" w:rsidRPr="00344C50" w:rsidTr="00781D7E">
        <w:trPr>
          <w:trHeight w:val="432"/>
        </w:trPr>
        <w:tc>
          <w:tcPr>
            <w:tcW w:w="1908" w:type="dxa"/>
            <w:shd w:val="clear" w:color="auto" w:fill="000080"/>
            <w:vAlign w:val="center"/>
          </w:tcPr>
          <w:p w:rsidR="00723A64" w:rsidRPr="00344C50" w:rsidRDefault="00723A64" w:rsidP="00781D7E">
            <w:pPr>
              <w:spacing w:before="120" w:after="120"/>
              <w:jc w:val="center"/>
              <w:rPr>
                <w:rFonts w:ascii="Arial" w:hAnsi="Arial" w:cs="Arial"/>
                <w:b/>
                <w:color w:val="FFFFFF" w:themeColor="background1"/>
              </w:rPr>
            </w:pPr>
            <w:r w:rsidRPr="00344C50">
              <w:rPr>
                <w:rFonts w:ascii="Arial" w:hAnsi="Arial" w:cs="Arial"/>
                <w:b/>
                <w:color w:val="FFFFFF" w:themeColor="background1"/>
              </w:rPr>
              <w:t>Sponsor</w:t>
            </w:r>
          </w:p>
        </w:tc>
        <w:tc>
          <w:tcPr>
            <w:tcW w:w="7668" w:type="dxa"/>
            <w:vAlign w:val="center"/>
          </w:tcPr>
          <w:p w:rsidR="00723A64" w:rsidRPr="00344C50" w:rsidRDefault="00344C50" w:rsidP="00781D7E">
            <w:pPr>
              <w:spacing w:before="120" w:after="120"/>
              <w:rPr>
                <w:rFonts w:ascii="Arial" w:hAnsi="Arial" w:cs="Arial"/>
              </w:rPr>
            </w:pPr>
            <w:r w:rsidRPr="00344C50">
              <w:rPr>
                <w:rFonts w:ascii="Arial" w:hAnsi="Arial" w:cs="Arial"/>
              </w:rPr>
              <w:t>New York State Department of Health</w:t>
            </w:r>
          </w:p>
          <w:p w:rsidR="00344C50" w:rsidRPr="00344C50" w:rsidRDefault="00344C50" w:rsidP="00781D7E">
            <w:pPr>
              <w:spacing w:before="120" w:after="120"/>
              <w:rPr>
                <w:rFonts w:ascii="Arial" w:hAnsi="Arial" w:cs="Arial"/>
                <w:b/>
              </w:rPr>
            </w:pPr>
          </w:p>
        </w:tc>
      </w:tr>
      <w:tr w:rsidR="00723A64" w:rsidRPr="00344C50" w:rsidTr="00781D7E">
        <w:trPr>
          <w:trHeight w:val="432"/>
        </w:trPr>
        <w:tc>
          <w:tcPr>
            <w:tcW w:w="1908" w:type="dxa"/>
            <w:shd w:val="clear" w:color="auto" w:fill="000080"/>
            <w:vAlign w:val="center"/>
          </w:tcPr>
          <w:p w:rsidR="00723A64" w:rsidRPr="00344C50" w:rsidRDefault="00723A64" w:rsidP="00781D7E">
            <w:pPr>
              <w:spacing w:before="120" w:after="120"/>
              <w:jc w:val="center"/>
              <w:rPr>
                <w:rFonts w:ascii="Arial" w:hAnsi="Arial" w:cs="Arial"/>
                <w:b/>
                <w:color w:val="FFFFFF" w:themeColor="background1"/>
              </w:rPr>
            </w:pPr>
            <w:r w:rsidRPr="00344C50">
              <w:rPr>
                <w:rFonts w:ascii="Arial" w:hAnsi="Arial" w:cs="Arial"/>
                <w:b/>
                <w:color w:val="FFFFFF" w:themeColor="background1"/>
              </w:rPr>
              <w:t>Participating Organizations</w:t>
            </w:r>
          </w:p>
        </w:tc>
        <w:tc>
          <w:tcPr>
            <w:tcW w:w="7668" w:type="dxa"/>
            <w:vAlign w:val="center"/>
          </w:tcPr>
          <w:p w:rsidR="00723A64" w:rsidRPr="00344C50" w:rsidRDefault="00344C50" w:rsidP="00344C50">
            <w:pPr>
              <w:spacing w:before="120" w:after="120"/>
              <w:rPr>
                <w:rFonts w:ascii="Arial" w:hAnsi="Arial" w:cs="Arial"/>
              </w:rPr>
            </w:pPr>
            <w:r w:rsidRPr="00344C50">
              <w:rPr>
                <w:rFonts w:ascii="Arial" w:hAnsi="Arial" w:cs="Arial"/>
              </w:rPr>
              <w:t>Hospitals, LHDs, emergency managers (EMs), emergency medical services (EMS)</w:t>
            </w:r>
          </w:p>
        </w:tc>
      </w:tr>
      <w:tr w:rsidR="00723A64" w:rsidRPr="00344C50" w:rsidTr="00781D7E">
        <w:trPr>
          <w:trHeight w:val="432"/>
        </w:trPr>
        <w:tc>
          <w:tcPr>
            <w:tcW w:w="1908" w:type="dxa"/>
            <w:shd w:val="clear" w:color="auto" w:fill="000080"/>
            <w:vAlign w:val="center"/>
          </w:tcPr>
          <w:p w:rsidR="00666832" w:rsidRDefault="00666832" w:rsidP="00781D7E">
            <w:pPr>
              <w:spacing w:before="120" w:after="120"/>
              <w:jc w:val="center"/>
              <w:rPr>
                <w:rFonts w:ascii="Arial" w:hAnsi="Arial" w:cs="Arial"/>
                <w:b/>
                <w:color w:val="FFFFFF" w:themeColor="background1"/>
              </w:rPr>
            </w:pPr>
          </w:p>
          <w:p w:rsidR="00666832" w:rsidRDefault="00666832" w:rsidP="00781D7E">
            <w:pPr>
              <w:spacing w:before="120" w:after="120"/>
              <w:jc w:val="center"/>
              <w:rPr>
                <w:rFonts w:ascii="Arial" w:hAnsi="Arial" w:cs="Arial"/>
                <w:b/>
                <w:color w:val="FFFFFF" w:themeColor="background1"/>
              </w:rPr>
            </w:pPr>
          </w:p>
          <w:p w:rsidR="00666832" w:rsidRDefault="00666832" w:rsidP="00781D7E">
            <w:pPr>
              <w:spacing w:before="120" w:after="120"/>
              <w:jc w:val="center"/>
              <w:rPr>
                <w:rFonts w:ascii="Arial" w:hAnsi="Arial" w:cs="Arial"/>
                <w:b/>
                <w:color w:val="FFFFFF" w:themeColor="background1"/>
              </w:rPr>
            </w:pPr>
          </w:p>
          <w:p w:rsidR="00666832" w:rsidRDefault="00666832" w:rsidP="00781D7E">
            <w:pPr>
              <w:spacing w:before="120" w:after="120"/>
              <w:jc w:val="center"/>
              <w:rPr>
                <w:rFonts w:ascii="Arial" w:hAnsi="Arial" w:cs="Arial"/>
                <w:b/>
                <w:color w:val="FFFFFF" w:themeColor="background1"/>
              </w:rPr>
            </w:pPr>
          </w:p>
          <w:p w:rsidR="00723A64" w:rsidRPr="00344C50" w:rsidRDefault="00723A64" w:rsidP="00781D7E">
            <w:pPr>
              <w:spacing w:before="120" w:after="120"/>
              <w:jc w:val="center"/>
              <w:rPr>
                <w:rFonts w:ascii="Arial" w:hAnsi="Arial" w:cs="Arial"/>
                <w:b/>
                <w:color w:val="FFFFFF" w:themeColor="background1"/>
              </w:rPr>
            </w:pPr>
            <w:r w:rsidRPr="00344C50">
              <w:rPr>
                <w:rFonts w:ascii="Arial" w:hAnsi="Arial" w:cs="Arial"/>
                <w:b/>
                <w:color w:val="FFFFFF" w:themeColor="background1"/>
              </w:rPr>
              <w:t>Point of Contact</w:t>
            </w:r>
          </w:p>
        </w:tc>
        <w:tc>
          <w:tcPr>
            <w:tcW w:w="7668" w:type="dxa"/>
            <w:vAlign w:val="center"/>
          </w:tcPr>
          <w:p w:rsidR="00723A64" w:rsidRPr="00344C50" w:rsidRDefault="00344C50" w:rsidP="00781D7E">
            <w:pPr>
              <w:spacing w:before="120" w:after="120"/>
              <w:rPr>
                <w:rFonts w:ascii="Arial" w:hAnsi="Arial" w:cs="Arial"/>
              </w:rPr>
            </w:pPr>
            <w:r w:rsidRPr="00344C50">
              <w:rPr>
                <w:rFonts w:ascii="Arial" w:hAnsi="Arial" w:cs="Arial"/>
              </w:rPr>
              <w:lastRenderedPageBreak/>
              <w:t>Patricia Anders, M.S., MEP</w:t>
            </w:r>
          </w:p>
          <w:p w:rsidR="00344C50" w:rsidRPr="00344C50" w:rsidRDefault="00344C50" w:rsidP="00781D7E">
            <w:pPr>
              <w:spacing w:before="120" w:after="120"/>
              <w:rPr>
                <w:rFonts w:ascii="Arial" w:hAnsi="Arial" w:cs="Arial"/>
              </w:rPr>
            </w:pPr>
            <w:r w:rsidRPr="00344C50">
              <w:rPr>
                <w:rFonts w:ascii="Arial" w:hAnsi="Arial" w:cs="Arial"/>
              </w:rPr>
              <w:lastRenderedPageBreak/>
              <w:t>Manager, Health Emergency Preparedness Exercises</w:t>
            </w:r>
          </w:p>
          <w:p w:rsidR="00344C50" w:rsidRPr="00344C50" w:rsidRDefault="00344C50" w:rsidP="00781D7E">
            <w:pPr>
              <w:spacing w:before="120" w:after="120"/>
              <w:rPr>
                <w:rFonts w:ascii="Arial" w:hAnsi="Arial" w:cs="Arial"/>
              </w:rPr>
            </w:pPr>
            <w:r w:rsidRPr="00344C50">
              <w:rPr>
                <w:rFonts w:ascii="Arial" w:hAnsi="Arial" w:cs="Arial"/>
              </w:rPr>
              <w:t>New York State Department of Health – Office of Health Emergency Preparedness</w:t>
            </w:r>
          </w:p>
          <w:p w:rsidR="00344C50" w:rsidRPr="00344C50" w:rsidRDefault="00344C50" w:rsidP="00781D7E">
            <w:pPr>
              <w:spacing w:before="120" w:after="120"/>
              <w:rPr>
                <w:rFonts w:ascii="Arial" w:hAnsi="Arial" w:cs="Arial"/>
              </w:rPr>
            </w:pPr>
            <w:r w:rsidRPr="00344C50">
              <w:rPr>
                <w:rFonts w:ascii="Arial" w:hAnsi="Arial" w:cs="Arial"/>
              </w:rPr>
              <w:t>800 N. Pearl Street, Suite 322</w:t>
            </w:r>
          </w:p>
          <w:p w:rsidR="00344C50" w:rsidRPr="00344C50" w:rsidRDefault="00344C50" w:rsidP="00781D7E">
            <w:pPr>
              <w:spacing w:before="120" w:after="120"/>
              <w:rPr>
                <w:rFonts w:ascii="Arial" w:hAnsi="Arial" w:cs="Arial"/>
              </w:rPr>
            </w:pPr>
            <w:r w:rsidRPr="00344C50">
              <w:rPr>
                <w:rFonts w:ascii="Arial" w:hAnsi="Arial" w:cs="Arial"/>
              </w:rPr>
              <w:t>Menands, New York  12204</w:t>
            </w:r>
          </w:p>
          <w:p w:rsidR="00344C50" w:rsidRPr="00344C50" w:rsidRDefault="00344C50" w:rsidP="00781D7E">
            <w:pPr>
              <w:spacing w:before="120" w:after="120"/>
              <w:rPr>
                <w:rFonts w:ascii="Arial" w:hAnsi="Arial" w:cs="Arial"/>
              </w:rPr>
            </w:pPr>
            <w:r w:rsidRPr="00344C50">
              <w:rPr>
                <w:rFonts w:ascii="Arial" w:hAnsi="Arial" w:cs="Arial"/>
              </w:rPr>
              <w:t>(581) 474-2893 – W</w:t>
            </w:r>
          </w:p>
          <w:p w:rsidR="00344C50" w:rsidRPr="00344C50" w:rsidRDefault="00344C50" w:rsidP="00781D7E">
            <w:pPr>
              <w:spacing w:before="120" w:after="120"/>
              <w:rPr>
                <w:rFonts w:ascii="Arial" w:hAnsi="Arial" w:cs="Arial"/>
              </w:rPr>
            </w:pPr>
            <w:r w:rsidRPr="00344C50">
              <w:rPr>
                <w:rFonts w:ascii="Arial" w:hAnsi="Arial" w:cs="Arial"/>
              </w:rPr>
              <w:t>(518) 402-6228 – F</w:t>
            </w:r>
          </w:p>
          <w:p w:rsidR="00344C50" w:rsidRDefault="00462BD6" w:rsidP="00781D7E">
            <w:pPr>
              <w:spacing w:before="120" w:after="120"/>
              <w:rPr>
                <w:rFonts w:ascii="Arial" w:hAnsi="Arial" w:cs="Arial"/>
              </w:rPr>
            </w:pPr>
            <w:hyperlink r:id="rId12" w:history="1">
              <w:r w:rsidR="00666832" w:rsidRPr="0065727D">
                <w:rPr>
                  <w:rStyle w:val="Hyperlink"/>
                  <w:rFonts w:ascii="Arial" w:hAnsi="Arial" w:cs="Arial"/>
                </w:rPr>
                <w:t>Patricia.anders@health.ny.gov</w:t>
              </w:r>
            </w:hyperlink>
          </w:p>
          <w:p w:rsidR="00666832" w:rsidRPr="00344C50" w:rsidRDefault="00666832" w:rsidP="00781D7E">
            <w:pPr>
              <w:spacing w:before="120" w:after="120"/>
              <w:rPr>
                <w:rFonts w:ascii="Arial" w:hAnsi="Arial" w:cs="Arial"/>
                <w:highlight w:val="lightGray"/>
              </w:rPr>
            </w:pPr>
          </w:p>
        </w:tc>
      </w:tr>
    </w:tbl>
    <w:p w:rsidR="00A43A33" w:rsidRPr="00344C50" w:rsidRDefault="00A43A33">
      <w:pPr>
        <w:pStyle w:val="BodyText"/>
        <w:rPr>
          <w:rFonts w:ascii="Arial" w:hAnsi="Arial" w:cs="Arial"/>
        </w:rPr>
      </w:pPr>
    </w:p>
    <w:p w:rsidR="00F559A9" w:rsidRPr="00344C50" w:rsidRDefault="00F559A9" w:rsidP="002D13B0">
      <w:pPr>
        <w:pStyle w:val="BodyText"/>
        <w:rPr>
          <w:rFonts w:ascii="Arial" w:hAnsi="Arial" w:cs="Arial"/>
        </w:rPr>
        <w:sectPr w:rsidR="00F559A9" w:rsidRPr="00344C50" w:rsidSect="002D13B0">
          <w:headerReference w:type="default" r:id="rId13"/>
          <w:footerReference w:type="default" r:id="rId14"/>
          <w:pgSz w:w="12240" w:h="15840" w:code="1"/>
          <w:pgMar w:top="1440" w:right="1440" w:bottom="1440" w:left="1440" w:header="432" w:footer="432" w:gutter="0"/>
          <w:pgNumType w:start="1"/>
          <w:cols w:space="720"/>
          <w:docGrid w:linePitch="360"/>
        </w:sectPr>
      </w:pPr>
    </w:p>
    <w:p w:rsidR="00A43A33" w:rsidRPr="00682615" w:rsidRDefault="00657735">
      <w:pPr>
        <w:pStyle w:val="Heading1"/>
        <w:rPr>
          <w:rFonts w:ascii="Arial" w:hAnsi="Arial"/>
          <w:sz w:val="28"/>
          <w:szCs w:val="28"/>
        </w:rPr>
      </w:pPr>
      <w:bookmarkStart w:id="1" w:name="_Toc335992123"/>
      <w:bookmarkStart w:id="2" w:name="_Toc336197855"/>
      <w:bookmarkStart w:id="3" w:name="_Toc336596348"/>
      <w:r w:rsidRPr="00682615">
        <w:rPr>
          <w:rFonts w:ascii="Arial" w:hAnsi="Arial"/>
          <w:sz w:val="28"/>
          <w:szCs w:val="28"/>
        </w:rPr>
        <w:lastRenderedPageBreak/>
        <w:t>General Information</w:t>
      </w:r>
    </w:p>
    <w:p w:rsidR="00A43A33" w:rsidRPr="00344C50" w:rsidRDefault="00AF368F">
      <w:pPr>
        <w:pStyle w:val="Heading2"/>
        <w:rPr>
          <w:kern w:val="32"/>
          <w:sz w:val="24"/>
          <w:szCs w:val="24"/>
        </w:rPr>
      </w:pPr>
      <w:r w:rsidRPr="00344C50">
        <w:rPr>
          <w:kern w:val="32"/>
          <w:sz w:val="24"/>
          <w:szCs w:val="24"/>
        </w:rPr>
        <w:t>E</w:t>
      </w:r>
      <w:r w:rsidR="00701D12" w:rsidRPr="00344C50">
        <w:rPr>
          <w:kern w:val="32"/>
          <w:sz w:val="24"/>
          <w:szCs w:val="24"/>
        </w:rPr>
        <w:t>xercise Objectives</w:t>
      </w:r>
      <w:bookmarkEnd w:id="1"/>
      <w:bookmarkEnd w:id="2"/>
      <w:r w:rsidR="00B95D87" w:rsidRPr="00344C50">
        <w:rPr>
          <w:kern w:val="32"/>
          <w:sz w:val="24"/>
          <w:szCs w:val="24"/>
        </w:rPr>
        <w:t xml:space="preserve"> and Core Capabilities</w:t>
      </w:r>
      <w:bookmarkEnd w:id="3"/>
    </w:p>
    <w:p w:rsidR="00624786" w:rsidRPr="00344C50" w:rsidRDefault="000A6B8D" w:rsidP="000A6B8D">
      <w:pPr>
        <w:pStyle w:val="BodyText"/>
        <w:rPr>
          <w:rFonts w:ascii="Arial" w:hAnsi="Arial" w:cs="Arial"/>
        </w:rPr>
      </w:pPr>
      <w:r w:rsidRPr="00344C50">
        <w:rPr>
          <w:rFonts w:ascii="Arial" w:hAnsi="Arial" w:cs="Arial"/>
        </w:rPr>
        <w:t>The following exercise objectives</w:t>
      </w:r>
      <w:r w:rsidR="00033916" w:rsidRPr="00344C50">
        <w:rPr>
          <w:rFonts w:ascii="Arial" w:hAnsi="Arial" w:cs="Arial"/>
        </w:rPr>
        <w:t xml:space="preserve"> in Table 1</w:t>
      </w:r>
      <w:r w:rsidRPr="00344C50">
        <w:rPr>
          <w:rFonts w:ascii="Arial" w:hAnsi="Arial" w:cs="Arial"/>
        </w:rPr>
        <w:t xml:space="preserve"> describe the expected outcomes for the exercise.  The objectives are linked to core capabilities, which are distinct critical elements necessary to achieve the specific mission area(s</w:t>
      </w:r>
      <w:r w:rsidR="002F28FA" w:rsidRPr="00344C50">
        <w:rPr>
          <w:rFonts w:ascii="Arial" w:hAnsi="Arial" w:cs="Arial"/>
        </w:rPr>
        <w:t>)</w:t>
      </w:r>
      <w:r w:rsidRPr="00344C50">
        <w:rPr>
          <w:rFonts w:ascii="Arial" w:hAnsi="Arial" w:cs="Arial"/>
        </w:rPr>
        <w:t xml:space="preserve">.  The objectives and aligned core capabilities </w:t>
      </w:r>
      <w:r w:rsidR="004A7377" w:rsidRPr="00344C50">
        <w:rPr>
          <w:rFonts w:ascii="Arial" w:hAnsi="Arial" w:cs="Arial"/>
        </w:rPr>
        <w:t>are</w:t>
      </w:r>
      <w:r w:rsidRPr="00344C50">
        <w:rPr>
          <w:rFonts w:ascii="Arial" w:hAnsi="Arial" w:cs="Arial"/>
        </w:rPr>
        <w:t xml:space="preserve"> guided by </w:t>
      </w:r>
      <w:r w:rsidR="00624786" w:rsidRPr="00344C50">
        <w:rPr>
          <w:rFonts w:ascii="Arial" w:hAnsi="Arial" w:cs="Arial"/>
        </w:rPr>
        <w:t xml:space="preserve">elected </w:t>
      </w:r>
      <w:r w:rsidR="00F701F5" w:rsidRPr="00344C50">
        <w:rPr>
          <w:rFonts w:ascii="Arial" w:hAnsi="Arial" w:cs="Arial"/>
        </w:rPr>
        <w:t xml:space="preserve">and appointed </w:t>
      </w:r>
      <w:r w:rsidRPr="00344C50">
        <w:rPr>
          <w:rFonts w:ascii="Arial" w:hAnsi="Arial" w:cs="Arial"/>
        </w:rPr>
        <w:t>officials and selected by the Exercise Planning Team.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70"/>
      </w:tblGrid>
      <w:tr w:rsidR="00D6702B" w:rsidRPr="00344C50" w:rsidTr="0068489F">
        <w:trPr>
          <w:tblHeader/>
          <w:jc w:val="center"/>
        </w:trPr>
        <w:tc>
          <w:tcPr>
            <w:tcW w:w="4680" w:type="dxa"/>
            <w:tcBorders>
              <w:right w:val="single" w:sz="4" w:space="0" w:color="FFFFFF"/>
            </w:tcBorders>
            <w:shd w:val="clear" w:color="auto" w:fill="000080"/>
          </w:tcPr>
          <w:p w:rsidR="00D6702B" w:rsidRPr="00344C50" w:rsidRDefault="00D6702B" w:rsidP="00D6702B">
            <w:pPr>
              <w:pStyle w:val="TableHead"/>
              <w:rPr>
                <w:rFonts w:cs="Arial"/>
                <w:sz w:val="24"/>
              </w:rPr>
            </w:pPr>
            <w:r w:rsidRPr="00344C50">
              <w:rPr>
                <w:rFonts w:cs="Arial"/>
                <w:sz w:val="24"/>
              </w:rPr>
              <w:t>Exercise Objective</w:t>
            </w:r>
          </w:p>
        </w:tc>
        <w:tc>
          <w:tcPr>
            <w:tcW w:w="4670" w:type="dxa"/>
            <w:tcBorders>
              <w:left w:val="single" w:sz="4" w:space="0" w:color="FFFFFF"/>
            </w:tcBorders>
            <w:shd w:val="clear" w:color="auto" w:fill="000080"/>
          </w:tcPr>
          <w:p w:rsidR="00D6702B" w:rsidRPr="00344C50" w:rsidRDefault="00D6702B" w:rsidP="00D6702B">
            <w:pPr>
              <w:pStyle w:val="TableHead"/>
              <w:rPr>
                <w:rFonts w:cs="Arial"/>
                <w:sz w:val="24"/>
              </w:rPr>
            </w:pPr>
            <w:r w:rsidRPr="00344C50">
              <w:rPr>
                <w:rFonts w:cs="Arial"/>
                <w:sz w:val="24"/>
              </w:rPr>
              <w:t>Core Capability</w:t>
            </w:r>
          </w:p>
        </w:tc>
      </w:tr>
      <w:tr w:rsidR="00D6702B" w:rsidRPr="00344C50" w:rsidTr="0068489F">
        <w:trPr>
          <w:jc w:val="center"/>
        </w:trPr>
        <w:tc>
          <w:tcPr>
            <w:tcW w:w="4680" w:type="dxa"/>
          </w:tcPr>
          <w:p w:rsidR="00D6702B" w:rsidRPr="00F05537" w:rsidRDefault="008A16AE" w:rsidP="00115C18">
            <w:pPr>
              <w:numPr>
                <w:ilvl w:val="0"/>
                <w:numId w:val="6"/>
              </w:numPr>
              <w:spacing w:after="3" w:line="238" w:lineRule="auto"/>
              <w:rPr>
                <w:rFonts w:ascii="Arial" w:hAnsi="Arial" w:cs="Arial"/>
                <w:sz w:val="22"/>
                <w:szCs w:val="22"/>
              </w:rPr>
            </w:pPr>
            <w:r w:rsidRPr="00F05537">
              <w:rPr>
                <w:rFonts w:ascii="Arial" w:hAnsi="Arial" w:cs="Arial"/>
                <w:sz w:val="22"/>
                <w:szCs w:val="22"/>
              </w:rPr>
              <w:t>Demonstrate the ability of the hospital to notify staff and operate its Hospital Command Center (HCC).  Include activation of Hospital Incident Command System (HICS).</w:t>
            </w:r>
          </w:p>
        </w:tc>
        <w:tc>
          <w:tcPr>
            <w:tcW w:w="4670" w:type="dxa"/>
          </w:tcPr>
          <w:p w:rsidR="008A16AE" w:rsidRPr="00F05537" w:rsidRDefault="008A16AE" w:rsidP="008A16AE">
            <w:pPr>
              <w:spacing w:line="259" w:lineRule="auto"/>
              <w:ind w:left="1"/>
              <w:jc w:val="center"/>
              <w:rPr>
                <w:rFonts w:ascii="Arial" w:hAnsi="Arial" w:cs="Arial"/>
                <w:sz w:val="22"/>
                <w:szCs w:val="22"/>
              </w:rPr>
            </w:pPr>
            <w:r w:rsidRPr="00F05537">
              <w:rPr>
                <w:rFonts w:ascii="Arial" w:hAnsi="Arial" w:cs="Arial"/>
                <w:sz w:val="22"/>
                <w:szCs w:val="22"/>
              </w:rPr>
              <w:t>Emergency Operations Coordination</w:t>
            </w:r>
          </w:p>
          <w:p w:rsidR="00B52503" w:rsidRPr="00F05537" w:rsidRDefault="00B52503" w:rsidP="00D6702B">
            <w:pPr>
              <w:pStyle w:val="Tabletext"/>
              <w:jc w:val="center"/>
              <w:rPr>
                <w:rFonts w:cs="Arial"/>
                <w:sz w:val="22"/>
                <w:szCs w:val="22"/>
              </w:rPr>
            </w:pPr>
          </w:p>
        </w:tc>
      </w:tr>
      <w:tr w:rsidR="00D6702B" w:rsidRPr="00344C50" w:rsidTr="0068489F">
        <w:trPr>
          <w:jc w:val="center"/>
        </w:trPr>
        <w:tc>
          <w:tcPr>
            <w:tcW w:w="4680" w:type="dxa"/>
          </w:tcPr>
          <w:p w:rsidR="008A16AE" w:rsidRPr="00F05537" w:rsidRDefault="008A16AE" w:rsidP="00115C18">
            <w:pPr>
              <w:numPr>
                <w:ilvl w:val="0"/>
                <w:numId w:val="6"/>
              </w:numPr>
              <w:spacing w:after="2" w:line="238" w:lineRule="auto"/>
              <w:rPr>
                <w:rFonts w:ascii="Arial" w:hAnsi="Arial" w:cs="Arial"/>
                <w:sz w:val="22"/>
                <w:szCs w:val="22"/>
              </w:rPr>
            </w:pPr>
            <w:r w:rsidRPr="00F05537">
              <w:rPr>
                <w:rFonts w:ascii="Arial" w:hAnsi="Arial" w:cs="Arial"/>
                <w:sz w:val="22"/>
                <w:szCs w:val="22"/>
              </w:rPr>
              <w:t xml:space="preserve">Demonstrate the ability of the hospital to implement information-sharing processes on a regular basis with other mutual aid partners, the Regional DOH Office, and with appropriate government agencies, utilizing redundant interoperable communications to:  </w:t>
            </w:r>
          </w:p>
          <w:p w:rsidR="00D6702B" w:rsidRPr="00F05537" w:rsidRDefault="008A16AE" w:rsidP="00115C18">
            <w:pPr>
              <w:pStyle w:val="ListParagraph"/>
              <w:numPr>
                <w:ilvl w:val="0"/>
                <w:numId w:val="9"/>
              </w:numPr>
              <w:spacing w:after="3" w:line="238" w:lineRule="auto"/>
              <w:rPr>
                <w:rFonts w:ascii="Arial" w:hAnsi="Arial" w:cs="Arial"/>
              </w:rPr>
            </w:pPr>
            <w:r w:rsidRPr="00F05537">
              <w:rPr>
                <w:rFonts w:ascii="Arial" w:hAnsi="Arial" w:cs="Arial"/>
              </w:rPr>
              <w:t>maintain situational awareness</w:t>
            </w:r>
          </w:p>
        </w:tc>
        <w:tc>
          <w:tcPr>
            <w:tcW w:w="4670" w:type="dxa"/>
          </w:tcPr>
          <w:p w:rsidR="00D6702B" w:rsidRPr="00F05537" w:rsidRDefault="008A16AE" w:rsidP="001F0F2C">
            <w:pPr>
              <w:pStyle w:val="Tabletext"/>
              <w:jc w:val="center"/>
              <w:rPr>
                <w:rFonts w:cs="Arial"/>
                <w:sz w:val="22"/>
                <w:szCs w:val="22"/>
              </w:rPr>
            </w:pPr>
            <w:r w:rsidRPr="00F05537">
              <w:rPr>
                <w:rFonts w:cs="Arial"/>
                <w:sz w:val="22"/>
                <w:szCs w:val="22"/>
              </w:rPr>
              <w:t>Information Sharing</w:t>
            </w:r>
          </w:p>
        </w:tc>
      </w:tr>
      <w:tr w:rsidR="00D6702B" w:rsidRPr="00344C50" w:rsidTr="0068489F">
        <w:trPr>
          <w:jc w:val="center"/>
        </w:trPr>
        <w:tc>
          <w:tcPr>
            <w:tcW w:w="4680" w:type="dxa"/>
          </w:tcPr>
          <w:p w:rsidR="00D6702B" w:rsidRPr="00F05537" w:rsidRDefault="008A16AE" w:rsidP="00115C18">
            <w:pPr>
              <w:pStyle w:val="ListParagraph"/>
              <w:numPr>
                <w:ilvl w:val="0"/>
                <w:numId w:val="6"/>
              </w:numPr>
              <w:spacing w:after="3" w:line="238" w:lineRule="auto"/>
              <w:rPr>
                <w:rFonts w:ascii="Arial" w:hAnsi="Arial" w:cs="Arial"/>
                <w:b/>
                <w:color w:val="FF0000"/>
              </w:rPr>
            </w:pPr>
            <w:r w:rsidRPr="00F05537">
              <w:rPr>
                <w:rFonts w:ascii="Arial" w:hAnsi="Arial" w:cs="Arial"/>
              </w:rPr>
              <w:t>Demonstrate the ability of the hospital to communicate consistent elements of information (EEIs) to the Regional DOH Office, other mutual aid partners and the local public health/medical lead (</w:t>
            </w:r>
            <w:r w:rsidRPr="00F05537">
              <w:rPr>
                <w:rFonts w:ascii="Arial" w:hAnsi="Arial" w:cs="Arial"/>
                <w:b/>
                <w:color w:val="FF0000"/>
              </w:rPr>
              <w:t>PERFORMANCE MEASURE</w:t>
            </w:r>
            <w:r w:rsidRPr="00F05537">
              <w:rPr>
                <w:rFonts w:ascii="Arial" w:hAnsi="Arial" w:cs="Arial"/>
              </w:rPr>
              <w:t>).</w:t>
            </w:r>
          </w:p>
        </w:tc>
        <w:tc>
          <w:tcPr>
            <w:tcW w:w="4670" w:type="dxa"/>
          </w:tcPr>
          <w:p w:rsidR="00D6702B" w:rsidRPr="00F05537" w:rsidRDefault="008A16AE" w:rsidP="00B52503">
            <w:pPr>
              <w:pStyle w:val="Tabletext"/>
              <w:jc w:val="center"/>
              <w:rPr>
                <w:rFonts w:cs="Arial"/>
                <w:sz w:val="22"/>
                <w:szCs w:val="22"/>
              </w:rPr>
            </w:pPr>
            <w:r w:rsidRPr="00F05537">
              <w:rPr>
                <w:rFonts w:cs="Arial"/>
                <w:sz w:val="22"/>
                <w:szCs w:val="22"/>
              </w:rPr>
              <w:t>Information Sharing</w:t>
            </w:r>
          </w:p>
        </w:tc>
      </w:tr>
      <w:tr w:rsidR="00D6702B" w:rsidRPr="00344C50" w:rsidTr="0068489F">
        <w:trPr>
          <w:jc w:val="center"/>
        </w:trPr>
        <w:tc>
          <w:tcPr>
            <w:tcW w:w="4680" w:type="dxa"/>
          </w:tcPr>
          <w:p w:rsidR="00D6702B" w:rsidRPr="00F05537" w:rsidRDefault="008A16AE" w:rsidP="00115C18">
            <w:pPr>
              <w:pStyle w:val="ListParagraph"/>
              <w:numPr>
                <w:ilvl w:val="0"/>
                <w:numId w:val="6"/>
              </w:numPr>
              <w:rPr>
                <w:rFonts w:ascii="Arial" w:hAnsi="Arial" w:cs="Arial"/>
              </w:rPr>
            </w:pPr>
            <w:r w:rsidRPr="00F05537">
              <w:rPr>
                <w:rFonts w:ascii="Arial" w:hAnsi="Arial" w:cs="Arial"/>
              </w:rPr>
              <w:t xml:space="preserve">Demonstrate the ability of the hospital  to inventory patient census, acuity, and staffed bed availability in real time, and again after rapid patient discharge in order to decompress the facility (offload patients)  </w:t>
            </w:r>
            <w:r w:rsidRPr="00F05537">
              <w:rPr>
                <w:rFonts w:ascii="Arial" w:hAnsi="Arial" w:cs="Arial"/>
                <w:b/>
              </w:rPr>
              <w:t xml:space="preserve">GOAL: </w:t>
            </w:r>
            <w:r w:rsidRPr="00F05537">
              <w:rPr>
                <w:rFonts w:ascii="Arial" w:hAnsi="Arial" w:cs="Arial"/>
              </w:rPr>
              <w:t xml:space="preserve"> </w:t>
            </w:r>
            <w:r w:rsidRPr="00F05537">
              <w:rPr>
                <w:rFonts w:ascii="Arial" w:hAnsi="Arial" w:cs="Arial"/>
                <w:b/>
              </w:rPr>
              <w:t>2 hours</w:t>
            </w:r>
            <w:r w:rsidRPr="00F05537">
              <w:rPr>
                <w:rFonts w:ascii="Arial" w:hAnsi="Arial" w:cs="Arial"/>
              </w:rPr>
              <w:t xml:space="preserve"> </w:t>
            </w:r>
          </w:p>
        </w:tc>
        <w:tc>
          <w:tcPr>
            <w:tcW w:w="4670" w:type="dxa"/>
          </w:tcPr>
          <w:p w:rsidR="00D6702B" w:rsidRPr="00F05537" w:rsidRDefault="008A16AE" w:rsidP="00D6702B">
            <w:pPr>
              <w:pStyle w:val="Tabletext"/>
              <w:jc w:val="center"/>
              <w:rPr>
                <w:rFonts w:cs="Arial"/>
                <w:sz w:val="22"/>
                <w:szCs w:val="22"/>
              </w:rPr>
            </w:pPr>
            <w:r w:rsidRPr="00F05537">
              <w:rPr>
                <w:rFonts w:cs="Arial"/>
                <w:sz w:val="22"/>
                <w:szCs w:val="22"/>
              </w:rPr>
              <w:t>Medical Surge</w:t>
            </w:r>
          </w:p>
        </w:tc>
      </w:tr>
      <w:tr w:rsidR="008A16AE" w:rsidRPr="00344C50" w:rsidTr="0068489F">
        <w:trPr>
          <w:jc w:val="center"/>
        </w:trPr>
        <w:tc>
          <w:tcPr>
            <w:tcW w:w="4680" w:type="dxa"/>
          </w:tcPr>
          <w:p w:rsidR="008A16AE" w:rsidRPr="00F05537" w:rsidRDefault="008A16AE" w:rsidP="00115C18">
            <w:pPr>
              <w:numPr>
                <w:ilvl w:val="0"/>
                <w:numId w:val="6"/>
              </w:numPr>
              <w:spacing w:after="3" w:line="238" w:lineRule="auto"/>
              <w:rPr>
                <w:rFonts w:ascii="Arial" w:hAnsi="Arial" w:cs="Arial"/>
                <w:sz w:val="22"/>
                <w:szCs w:val="22"/>
              </w:rPr>
            </w:pPr>
            <w:r w:rsidRPr="00F05537">
              <w:rPr>
                <w:rFonts w:ascii="Arial" w:hAnsi="Arial" w:cs="Arial"/>
                <w:sz w:val="22"/>
                <w:szCs w:val="22"/>
              </w:rPr>
              <w:t>Demonstrate the hospital’s coordination of hospital surge operations (on-load patients) with EMS operations.</w:t>
            </w:r>
          </w:p>
        </w:tc>
        <w:tc>
          <w:tcPr>
            <w:tcW w:w="4670" w:type="dxa"/>
          </w:tcPr>
          <w:p w:rsidR="008A16AE" w:rsidRPr="00F05537" w:rsidRDefault="00F05537" w:rsidP="00D6702B">
            <w:pPr>
              <w:pStyle w:val="Tabletext"/>
              <w:jc w:val="center"/>
              <w:rPr>
                <w:rFonts w:cs="Arial"/>
                <w:sz w:val="22"/>
                <w:szCs w:val="22"/>
              </w:rPr>
            </w:pPr>
            <w:r w:rsidRPr="00F05537">
              <w:rPr>
                <w:rFonts w:cs="Arial"/>
                <w:sz w:val="22"/>
                <w:szCs w:val="22"/>
              </w:rPr>
              <w:t>Medical Surge</w:t>
            </w:r>
          </w:p>
        </w:tc>
      </w:tr>
      <w:tr w:rsidR="008A16AE" w:rsidRPr="00344C50" w:rsidTr="0068489F">
        <w:trPr>
          <w:jc w:val="center"/>
        </w:trPr>
        <w:tc>
          <w:tcPr>
            <w:tcW w:w="4680" w:type="dxa"/>
          </w:tcPr>
          <w:p w:rsidR="008A16AE" w:rsidRPr="00F05537" w:rsidRDefault="00F05537" w:rsidP="00115C18">
            <w:pPr>
              <w:numPr>
                <w:ilvl w:val="0"/>
                <w:numId w:val="6"/>
              </w:numPr>
              <w:spacing w:after="4" w:line="237" w:lineRule="auto"/>
              <w:rPr>
                <w:rFonts w:ascii="Arial" w:hAnsi="Arial" w:cs="Arial"/>
                <w:sz w:val="22"/>
                <w:szCs w:val="22"/>
              </w:rPr>
            </w:pPr>
            <w:r w:rsidRPr="00F05537">
              <w:rPr>
                <w:rFonts w:ascii="Arial" w:hAnsi="Arial" w:cs="Arial"/>
                <w:sz w:val="22"/>
                <w:szCs w:val="22"/>
              </w:rPr>
              <w:t xml:space="preserve">Evaluate the ability of the hospital to move and track patients to their final disposition (ED to a staffed available bed; hospital to healthcare facility: </w:t>
            </w:r>
            <w:r w:rsidRPr="00F05537">
              <w:rPr>
                <w:rFonts w:ascii="Arial" w:hAnsi="Arial" w:cs="Arial"/>
                <w:i/>
                <w:color w:val="FF0000"/>
                <w:sz w:val="22"/>
                <w:szCs w:val="22"/>
              </w:rPr>
              <w:t>If an evacuation scenario - must use eFINDS</w:t>
            </w:r>
            <w:r w:rsidRPr="00F05537">
              <w:rPr>
                <w:rFonts w:ascii="Arial" w:hAnsi="Arial" w:cs="Arial"/>
                <w:sz w:val="22"/>
                <w:szCs w:val="22"/>
              </w:rPr>
              <w:t>).</w:t>
            </w:r>
          </w:p>
        </w:tc>
        <w:tc>
          <w:tcPr>
            <w:tcW w:w="4670" w:type="dxa"/>
          </w:tcPr>
          <w:p w:rsidR="008A16AE" w:rsidRPr="00F05537" w:rsidRDefault="00F05537" w:rsidP="00D6702B">
            <w:pPr>
              <w:pStyle w:val="Tabletext"/>
              <w:jc w:val="center"/>
              <w:rPr>
                <w:rFonts w:cs="Arial"/>
                <w:sz w:val="22"/>
                <w:szCs w:val="22"/>
              </w:rPr>
            </w:pPr>
            <w:r w:rsidRPr="00F05537">
              <w:rPr>
                <w:rFonts w:cs="Arial"/>
                <w:sz w:val="22"/>
                <w:szCs w:val="22"/>
              </w:rPr>
              <w:t>Medical Surge</w:t>
            </w:r>
          </w:p>
        </w:tc>
      </w:tr>
      <w:tr w:rsidR="008A16AE" w:rsidRPr="00344C50" w:rsidTr="0068489F">
        <w:trPr>
          <w:jc w:val="center"/>
        </w:trPr>
        <w:tc>
          <w:tcPr>
            <w:tcW w:w="4680" w:type="dxa"/>
          </w:tcPr>
          <w:p w:rsidR="00F05537" w:rsidRPr="00F05537" w:rsidRDefault="00F05537" w:rsidP="00115C18">
            <w:pPr>
              <w:pStyle w:val="ListParagraph"/>
              <w:numPr>
                <w:ilvl w:val="0"/>
                <w:numId w:val="6"/>
              </w:numPr>
              <w:spacing w:after="4" w:line="237" w:lineRule="auto"/>
              <w:rPr>
                <w:rFonts w:ascii="Arial" w:hAnsi="Arial" w:cs="Arial"/>
              </w:rPr>
            </w:pPr>
            <w:r w:rsidRPr="00F05537">
              <w:rPr>
                <w:rFonts w:ascii="Arial" w:hAnsi="Arial" w:cs="Arial"/>
              </w:rPr>
              <w:lastRenderedPageBreak/>
              <w:t xml:space="preserve">Demonstrate inclusion of individuals (highly suggested = minimum of 3) from one or more of the following at-risk populations </w:t>
            </w:r>
            <w:r w:rsidRPr="00F05537">
              <w:rPr>
                <w:rFonts w:ascii="Arial" w:hAnsi="Arial" w:cs="Arial"/>
                <w:b/>
              </w:rPr>
              <w:t>:</w:t>
            </w:r>
          </w:p>
          <w:p w:rsidR="00F05537" w:rsidRPr="00F05537" w:rsidRDefault="00F05537" w:rsidP="00115C18">
            <w:pPr>
              <w:pStyle w:val="ListParagraph"/>
              <w:numPr>
                <w:ilvl w:val="0"/>
                <w:numId w:val="7"/>
              </w:numPr>
              <w:spacing w:after="4" w:line="237" w:lineRule="auto"/>
              <w:rPr>
                <w:rFonts w:ascii="Arial" w:hAnsi="Arial" w:cs="Arial"/>
              </w:rPr>
            </w:pPr>
            <w:r w:rsidRPr="00F05537">
              <w:rPr>
                <w:rFonts w:ascii="Arial" w:hAnsi="Arial" w:cs="Arial"/>
              </w:rPr>
              <w:t xml:space="preserve">Frail Elderly                                                           </w:t>
            </w:r>
          </w:p>
          <w:p w:rsidR="00F05537" w:rsidRPr="00F05537" w:rsidRDefault="00F05537" w:rsidP="00115C18">
            <w:pPr>
              <w:pStyle w:val="ListParagraph"/>
              <w:numPr>
                <w:ilvl w:val="0"/>
                <w:numId w:val="7"/>
              </w:numPr>
              <w:spacing w:after="4" w:line="237" w:lineRule="auto"/>
              <w:rPr>
                <w:rFonts w:ascii="Arial" w:hAnsi="Arial" w:cs="Arial"/>
              </w:rPr>
            </w:pPr>
            <w:r w:rsidRPr="00F05537">
              <w:rPr>
                <w:rFonts w:ascii="Arial" w:hAnsi="Arial" w:cs="Arial"/>
              </w:rPr>
              <w:t>Pediatrics</w:t>
            </w:r>
          </w:p>
          <w:p w:rsidR="00F05537" w:rsidRPr="00F05537" w:rsidRDefault="00F05537" w:rsidP="00115C18">
            <w:pPr>
              <w:pStyle w:val="ListParagraph"/>
              <w:numPr>
                <w:ilvl w:val="0"/>
                <w:numId w:val="7"/>
              </w:numPr>
              <w:spacing w:after="4" w:line="237" w:lineRule="auto"/>
              <w:rPr>
                <w:rFonts w:ascii="Arial" w:hAnsi="Arial" w:cs="Arial"/>
              </w:rPr>
            </w:pPr>
            <w:r w:rsidRPr="00F05537">
              <w:rPr>
                <w:rFonts w:ascii="Arial" w:hAnsi="Arial" w:cs="Arial"/>
              </w:rPr>
              <w:t>Physically disabled</w:t>
            </w:r>
          </w:p>
          <w:p w:rsidR="00F05537" w:rsidRPr="00F05537" w:rsidRDefault="00F05537" w:rsidP="00115C18">
            <w:pPr>
              <w:pStyle w:val="ListParagraph"/>
              <w:numPr>
                <w:ilvl w:val="0"/>
                <w:numId w:val="7"/>
              </w:numPr>
              <w:spacing w:after="4" w:line="237" w:lineRule="auto"/>
              <w:rPr>
                <w:rFonts w:ascii="Arial" w:hAnsi="Arial" w:cs="Arial"/>
              </w:rPr>
            </w:pPr>
            <w:r w:rsidRPr="00F05537">
              <w:rPr>
                <w:rFonts w:ascii="Arial" w:hAnsi="Arial" w:cs="Arial"/>
              </w:rPr>
              <w:t>Hearing impaired/deaf</w:t>
            </w:r>
          </w:p>
          <w:p w:rsidR="00F05537" w:rsidRPr="00F05537" w:rsidRDefault="00F05537" w:rsidP="00115C18">
            <w:pPr>
              <w:pStyle w:val="ListParagraph"/>
              <w:numPr>
                <w:ilvl w:val="0"/>
                <w:numId w:val="7"/>
              </w:numPr>
              <w:spacing w:after="4" w:line="237" w:lineRule="auto"/>
              <w:rPr>
                <w:rFonts w:ascii="Arial" w:hAnsi="Arial" w:cs="Arial"/>
              </w:rPr>
            </w:pPr>
            <w:r w:rsidRPr="00F05537">
              <w:rPr>
                <w:rFonts w:ascii="Arial" w:hAnsi="Arial" w:cs="Arial"/>
              </w:rPr>
              <w:t>Blind</w:t>
            </w:r>
          </w:p>
          <w:p w:rsidR="00F05537" w:rsidRPr="00F05537" w:rsidRDefault="00F05537" w:rsidP="00115C18">
            <w:pPr>
              <w:pStyle w:val="ListParagraph"/>
              <w:numPr>
                <w:ilvl w:val="0"/>
                <w:numId w:val="7"/>
              </w:numPr>
              <w:spacing w:after="4" w:line="237" w:lineRule="auto"/>
              <w:rPr>
                <w:rFonts w:ascii="Arial" w:hAnsi="Arial" w:cs="Arial"/>
              </w:rPr>
            </w:pPr>
            <w:r w:rsidRPr="00F05537">
              <w:rPr>
                <w:rFonts w:ascii="Arial" w:hAnsi="Arial" w:cs="Arial"/>
              </w:rPr>
              <w:t>Behaviorally involved</w:t>
            </w:r>
          </w:p>
          <w:p w:rsidR="00F05537" w:rsidRPr="00F05537" w:rsidRDefault="00F05537" w:rsidP="00115C18">
            <w:pPr>
              <w:pStyle w:val="ListParagraph"/>
              <w:numPr>
                <w:ilvl w:val="0"/>
                <w:numId w:val="7"/>
              </w:numPr>
              <w:spacing w:after="4" w:line="237" w:lineRule="auto"/>
              <w:rPr>
                <w:rFonts w:ascii="Arial" w:hAnsi="Arial" w:cs="Arial"/>
              </w:rPr>
            </w:pPr>
            <w:r w:rsidRPr="00F05537">
              <w:rPr>
                <w:rFonts w:ascii="Arial" w:hAnsi="Arial" w:cs="Arial"/>
              </w:rPr>
              <w:t>Pregnant women</w:t>
            </w:r>
          </w:p>
          <w:p w:rsidR="00F05537" w:rsidRPr="00F05537" w:rsidRDefault="00F05537" w:rsidP="00115C18">
            <w:pPr>
              <w:pStyle w:val="ListParagraph"/>
              <w:numPr>
                <w:ilvl w:val="0"/>
                <w:numId w:val="7"/>
              </w:numPr>
              <w:spacing w:after="4" w:line="237" w:lineRule="auto"/>
              <w:rPr>
                <w:rFonts w:ascii="Arial" w:hAnsi="Arial" w:cs="Arial"/>
              </w:rPr>
            </w:pPr>
            <w:r w:rsidRPr="00F05537">
              <w:rPr>
                <w:rFonts w:ascii="Arial" w:hAnsi="Arial" w:cs="Arial"/>
              </w:rPr>
              <w:t>Non-English speaking</w:t>
            </w:r>
          </w:p>
          <w:p w:rsidR="008A16AE" w:rsidRPr="00F05537" w:rsidRDefault="00F05537" w:rsidP="00115C18">
            <w:pPr>
              <w:pStyle w:val="ListParagraph"/>
              <w:numPr>
                <w:ilvl w:val="0"/>
                <w:numId w:val="7"/>
              </w:numPr>
              <w:spacing w:after="4" w:line="237" w:lineRule="auto"/>
              <w:rPr>
                <w:rFonts w:ascii="Arial" w:hAnsi="Arial" w:cs="Arial"/>
              </w:rPr>
            </w:pPr>
            <w:r w:rsidRPr="00F05537">
              <w:rPr>
                <w:rFonts w:ascii="Arial" w:hAnsi="Arial" w:cs="Arial"/>
              </w:rPr>
              <w:t xml:space="preserve">Access/functional needs </w:t>
            </w:r>
          </w:p>
        </w:tc>
        <w:tc>
          <w:tcPr>
            <w:tcW w:w="4670" w:type="dxa"/>
          </w:tcPr>
          <w:p w:rsidR="008A16AE" w:rsidRPr="00F05537" w:rsidRDefault="00F05537" w:rsidP="00D6702B">
            <w:pPr>
              <w:pStyle w:val="Tabletext"/>
              <w:jc w:val="center"/>
              <w:rPr>
                <w:rFonts w:cs="Arial"/>
                <w:sz w:val="22"/>
                <w:szCs w:val="22"/>
              </w:rPr>
            </w:pPr>
            <w:r w:rsidRPr="00F05537">
              <w:rPr>
                <w:rFonts w:cs="Arial"/>
                <w:sz w:val="22"/>
                <w:szCs w:val="22"/>
              </w:rPr>
              <w:t>Medical Surge</w:t>
            </w:r>
          </w:p>
        </w:tc>
      </w:tr>
      <w:tr w:rsidR="008A16AE" w:rsidRPr="00344C50" w:rsidTr="0068489F">
        <w:trPr>
          <w:jc w:val="center"/>
        </w:trPr>
        <w:tc>
          <w:tcPr>
            <w:tcW w:w="4680" w:type="dxa"/>
          </w:tcPr>
          <w:p w:rsidR="008A16AE" w:rsidRPr="00F05537" w:rsidRDefault="00F05537" w:rsidP="00115C18">
            <w:pPr>
              <w:pStyle w:val="ListParagraph"/>
              <w:numPr>
                <w:ilvl w:val="0"/>
                <w:numId w:val="6"/>
              </w:numPr>
              <w:spacing w:before="60" w:after="60" w:line="240" w:lineRule="auto"/>
              <w:rPr>
                <w:rFonts w:ascii="Arial" w:hAnsi="Arial" w:cs="Arial"/>
              </w:rPr>
            </w:pPr>
            <w:r w:rsidRPr="00F05537">
              <w:rPr>
                <w:rFonts w:ascii="Arial" w:hAnsi="Arial" w:cs="Arial"/>
                <w:bCs/>
              </w:rPr>
              <w:t xml:space="preserve">Evaluate the hospital’s ability to reference and incorporate components of its appropriate plans (e.g.,  COOP, 96 hour Sustainability Plan, the Isolation and Quarantine Plan, the Alternate Care Site Plan, etc.) to prioritize and continue mission essential services after HCC activation. </w:t>
            </w:r>
          </w:p>
        </w:tc>
        <w:tc>
          <w:tcPr>
            <w:tcW w:w="4670" w:type="dxa"/>
          </w:tcPr>
          <w:p w:rsidR="008A16AE" w:rsidRPr="00F05537" w:rsidRDefault="00F05537" w:rsidP="00D6702B">
            <w:pPr>
              <w:pStyle w:val="Tabletext"/>
              <w:jc w:val="center"/>
              <w:rPr>
                <w:rFonts w:cs="Arial"/>
                <w:sz w:val="22"/>
                <w:szCs w:val="22"/>
              </w:rPr>
            </w:pPr>
            <w:r w:rsidRPr="00F05537">
              <w:rPr>
                <w:rFonts w:cs="Arial"/>
                <w:sz w:val="22"/>
                <w:szCs w:val="22"/>
              </w:rPr>
              <w:t>Healthcare System Preparedness</w:t>
            </w:r>
          </w:p>
          <w:p w:rsidR="00F05537" w:rsidRPr="00F05537" w:rsidRDefault="00F05537" w:rsidP="00D6702B">
            <w:pPr>
              <w:pStyle w:val="Tabletext"/>
              <w:jc w:val="center"/>
              <w:rPr>
                <w:rFonts w:cs="Arial"/>
                <w:sz w:val="22"/>
                <w:szCs w:val="22"/>
              </w:rPr>
            </w:pPr>
            <w:r w:rsidRPr="00F05537">
              <w:rPr>
                <w:rFonts w:cs="Arial"/>
                <w:sz w:val="22"/>
                <w:szCs w:val="22"/>
              </w:rPr>
              <w:t>(Continuity of Operations)</w:t>
            </w:r>
          </w:p>
        </w:tc>
      </w:tr>
      <w:tr w:rsidR="008A16AE" w:rsidRPr="00344C50" w:rsidTr="0068489F">
        <w:trPr>
          <w:jc w:val="center"/>
        </w:trPr>
        <w:tc>
          <w:tcPr>
            <w:tcW w:w="4680" w:type="dxa"/>
          </w:tcPr>
          <w:p w:rsidR="008A16AE" w:rsidRPr="00F05537" w:rsidRDefault="00F05537" w:rsidP="00115C18">
            <w:pPr>
              <w:pStyle w:val="ListParagraph"/>
              <w:numPr>
                <w:ilvl w:val="0"/>
                <w:numId w:val="6"/>
              </w:numPr>
              <w:spacing w:after="2" w:line="238" w:lineRule="auto"/>
              <w:rPr>
                <w:rFonts w:ascii="Arial" w:hAnsi="Arial" w:cs="Arial"/>
              </w:rPr>
            </w:pPr>
            <w:r w:rsidRPr="00F05537">
              <w:rPr>
                <w:rFonts w:ascii="Arial" w:hAnsi="Arial" w:cs="Arial"/>
              </w:rPr>
              <w:t>Determine if event has caused a complete or partial disruption of health care service delivery, and delineate how this disruption occurred with prioritized mission essential functions (suggested minimum of 3).</w:t>
            </w:r>
          </w:p>
        </w:tc>
        <w:tc>
          <w:tcPr>
            <w:tcW w:w="4670" w:type="dxa"/>
          </w:tcPr>
          <w:p w:rsidR="00F05537" w:rsidRPr="00F05537" w:rsidRDefault="00F05537" w:rsidP="00F05537">
            <w:pPr>
              <w:pStyle w:val="Tabletext"/>
              <w:jc w:val="center"/>
              <w:rPr>
                <w:rFonts w:cs="Arial"/>
                <w:sz w:val="22"/>
                <w:szCs w:val="22"/>
              </w:rPr>
            </w:pPr>
            <w:r w:rsidRPr="00F05537">
              <w:rPr>
                <w:rFonts w:cs="Arial"/>
                <w:sz w:val="22"/>
                <w:szCs w:val="22"/>
              </w:rPr>
              <w:t>Healthcare System Preparedness</w:t>
            </w:r>
          </w:p>
          <w:p w:rsidR="008A16AE" w:rsidRPr="00F05537" w:rsidRDefault="00F05537" w:rsidP="00F05537">
            <w:pPr>
              <w:pStyle w:val="Tabletext"/>
              <w:jc w:val="center"/>
              <w:rPr>
                <w:rFonts w:cs="Arial"/>
                <w:sz w:val="22"/>
                <w:szCs w:val="22"/>
              </w:rPr>
            </w:pPr>
            <w:r w:rsidRPr="00F05537">
              <w:rPr>
                <w:rFonts w:cs="Arial"/>
                <w:sz w:val="22"/>
                <w:szCs w:val="22"/>
              </w:rPr>
              <w:t>(Continuity of Operations)</w:t>
            </w:r>
          </w:p>
        </w:tc>
      </w:tr>
      <w:tr w:rsidR="008A16AE" w:rsidRPr="00344C50" w:rsidTr="0068489F">
        <w:trPr>
          <w:jc w:val="center"/>
        </w:trPr>
        <w:tc>
          <w:tcPr>
            <w:tcW w:w="4680" w:type="dxa"/>
          </w:tcPr>
          <w:p w:rsidR="008A16AE" w:rsidRPr="00F05537" w:rsidRDefault="00F05537" w:rsidP="00115C18">
            <w:pPr>
              <w:pStyle w:val="ListParagraph"/>
              <w:numPr>
                <w:ilvl w:val="0"/>
                <w:numId w:val="6"/>
              </w:numPr>
              <w:rPr>
                <w:rFonts w:ascii="Arial" w:hAnsi="Arial" w:cs="Arial"/>
              </w:rPr>
            </w:pPr>
            <w:r w:rsidRPr="00F05537">
              <w:rPr>
                <w:rFonts w:ascii="Arial" w:hAnsi="Arial" w:cs="Arial"/>
              </w:rPr>
              <w:t>Demonstrate appropriate activities that focus on rapid resumption of the prioritized mission essential functions (suggested minimum of 3).</w:t>
            </w:r>
          </w:p>
        </w:tc>
        <w:tc>
          <w:tcPr>
            <w:tcW w:w="4670" w:type="dxa"/>
          </w:tcPr>
          <w:p w:rsidR="008A16AE" w:rsidRPr="00F05537" w:rsidRDefault="00F05537" w:rsidP="00D6702B">
            <w:pPr>
              <w:pStyle w:val="Tabletext"/>
              <w:jc w:val="center"/>
              <w:rPr>
                <w:rFonts w:cs="Arial"/>
                <w:sz w:val="22"/>
                <w:szCs w:val="22"/>
              </w:rPr>
            </w:pPr>
            <w:r w:rsidRPr="00F05537">
              <w:rPr>
                <w:rFonts w:cs="Arial"/>
                <w:sz w:val="22"/>
                <w:szCs w:val="22"/>
              </w:rPr>
              <w:t>Healthcare System Recovery</w:t>
            </w:r>
          </w:p>
        </w:tc>
      </w:tr>
    </w:tbl>
    <w:p w:rsidR="00BD0631" w:rsidRPr="00344C50" w:rsidRDefault="00BD0631" w:rsidP="00BD0631">
      <w:pPr>
        <w:pStyle w:val="HSEEPFigureTitle"/>
        <w:rPr>
          <w:sz w:val="24"/>
          <w:szCs w:val="24"/>
        </w:rPr>
      </w:pPr>
      <w:bookmarkStart w:id="4" w:name="_Toc336426628"/>
      <w:bookmarkStart w:id="5" w:name="_Toc336199560"/>
      <w:bookmarkStart w:id="6" w:name="_Toc336596351"/>
      <w:r w:rsidRPr="00344C50">
        <w:rPr>
          <w:sz w:val="24"/>
          <w:szCs w:val="24"/>
        </w:rPr>
        <w:t xml:space="preserve">Table 1. Exercise Objectives and </w:t>
      </w:r>
      <w:r w:rsidR="00B958C2" w:rsidRPr="00344C50">
        <w:rPr>
          <w:sz w:val="24"/>
          <w:szCs w:val="24"/>
        </w:rPr>
        <w:t>Associated</w:t>
      </w:r>
      <w:r w:rsidRPr="00344C50">
        <w:rPr>
          <w:sz w:val="24"/>
          <w:szCs w:val="24"/>
        </w:rPr>
        <w:t xml:space="preserve"> Core Capabilities</w:t>
      </w:r>
    </w:p>
    <w:p w:rsidR="00657735" w:rsidRPr="00344C50" w:rsidRDefault="00657735" w:rsidP="00657735">
      <w:pPr>
        <w:pStyle w:val="Heading2"/>
        <w:rPr>
          <w:sz w:val="24"/>
          <w:szCs w:val="24"/>
        </w:rPr>
      </w:pPr>
      <w:r w:rsidRPr="00344C50">
        <w:rPr>
          <w:sz w:val="24"/>
          <w:szCs w:val="24"/>
        </w:rPr>
        <w:t>Participant</w:t>
      </w:r>
      <w:bookmarkEnd w:id="4"/>
      <w:r w:rsidRPr="00344C50">
        <w:rPr>
          <w:sz w:val="24"/>
          <w:szCs w:val="24"/>
        </w:rPr>
        <w:t xml:space="preserve"> Roles and Responsibilities</w:t>
      </w:r>
    </w:p>
    <w:p w:rsidR="00657735" w:rsidRPr="00344C50" w:rsidRDefault="00657735" w:rsidP="00657735">
      <w:pPr>
        <w:pStyle w:val="BodyText"/>
        <w:rPr>
          <w:rFonts w:ascii="Arial" w:hAnsi="Arial" w:cs="Arial"/>
        </w:rPr>
      </w:pPr>
      <w:r w:rsidRPr="00344C50">
        <w:rPr>
          <w:rFonts w:ascii="Arial" w:hAnsi="Arial" w:cs="Arial"/>
        </w:rPr>
        <w:t xml:space="preserve">The term </w:t>
      </w:r>
      <w:r w:rsidRPr="00344C50">
        <w:rPr>
          <w:rFonts w:ascii="Arial" w:hAnsi="Arial" w:cs="Arial"/>
          <w:i/>
        </w:rPr>
        <w:t>participant</w:t>
      </w:r>
      <w:r w:rsidRPr="00344C50">
        <w:rPr>
          <w:rFonts w:ascii="Arial" w:hAnsi="Arial" w:cs="Arial"/>
        </w:rPr>
        <w:t xml:space="preserve"> encompasses many groups of people, not just those playing in the exercise. </w:t>
      </w:r>
      <w:r w:rsidR="003369C3" w:rsidRPr="00344C50">
        <w:rPr>
          <w:rFonts w:ascii="Arial" w:hAnsi="Arial" w:cs="Arial"/>
        </w:rPr>
        <w:t xml:space="preserve"> </w:t>
      </w:r>
      <w:r w:rsidRPr="00344C50">
        <w:rPr>
          <w:rFonts w:ascii="Arial" w:hAnsi="Arial" w:cs="Arial"/>
        </w:rPr>
        <w:t>Groups of participants involved in the exercise, and their respective roles and responsibilities, are as follows:</w:t>
      </w:r>
    </w:p>
    <w:p w:rsidR="00657735" w:rsidRPr="00344C50" w:rsidRDefault="00657735" w:rsidP="00657735">
      <w:pPr>
        <w:pStyle w:val="ListBullet"/>
        <w:rPr>
          <w:rFonts w:ascii="Arial" w:hAnsi="Arial" w:cs="Arial"/>
        </w:rPr>
      </w:pPr>
      <w:r w:rsidRPr="00344C50">
        <w:rPr>
          <w:rFonts w:ascii="Arial" w:hAnsi="Arial" w:cs="Arial"/>
          <w:b/>
        </w:rPr>
        <w:t>Players.</w:t>
      </w:r>
      <w:r w:rsidRPr="00344C50">
        <w:rPr>
          <w:rFonts w:ascii="Arial" w:hAnsi="Arial" w:cs="Arial"/>
        </w:rPr>
        <w:t xml:space="preserve">  Players are personnel who have an active role </w:t>
      </w:r>
      <w:r w:rsidR="00D16223" w:rsidRPr="00344C50">
        <w:rPr>
          <w:rFonts w:ascii="Arial" w:hAnsi="Arial" w:cs="Arial"/>
        </w:rPr>
        <w:t xml:space="preserve">in </w:t>
      </w:r>
      <w:r w:rsidRPr="00344C50">
        <w:rPr>
          <w:rFonts w:ascii="Arial" w:hAnsi="Arial" w:cs="Arial"/>
        </w:rPr>
        <w:t xml:space="preserve">discussing or performing their regular roles and responsibilities during the exercise.  Players </w:t>
      </w:r>
      <w:r w:rsidR="00D16223" w:rsidRPr="00344C50">
        <w:rPr>
          <w:rFonts w:ascii="Arial" w:hAnsi="Arial" w:cs="Arial"/>
        </w:rPr>
        <w:t xml:space="preserve">discuss or </w:t>
      </w:r>
      <w:r w:rsidRPr="00344C50">
        <w:rPr>
          <w:rFonts w:ascii="Arial" w:hAnsi="Arial" w:cs="Arial"/>
        </w:rPr>
        <w:t>initiate actions in response to the simulated emergency.</w:t>
      </w:r>
    </w:p>
    <w:p w:rsidR="00657735" w:rsidRPr="00344C50" w:rsidRDefault="00657735" w:rsidP="00657735">
      <w:pPr>
        <w:pStyle w:val="ListBullet"/>
        <w:rPr>
          <w:rFonts w:ascii="Arial" w:hAnsi="Arial" w:cs="Arial"/>
        </w:rPr>
      </w:pPr>
      <w:r w:rsidRPr="00344C50">
        <w:rPr>
          <w:rFonts w:ascii="Arial" w:hAnsi="Arial" w:cs="Arial"/>
          <w:b/>
        </w:rPr>
        <w:t>Controllers.</w:t>
      </w:r>
      <w:r w:rsidRPr="00344C50">
        <w:rPr>
          <w:rFonts w:ascii="Arial" w:hAnsi="Arial" w:cs="Arial"/>
        </w:rPr>
        <w:t xml:space="preserve">  Controllers plan and manage exercise play</w:t>
      </w:r>
      <w:r w:rsidR="009249A6" w:rsidRPr="00344C50">
        <w:rPr>
          <w:rFonts w:ascii="Arial" w:hAnsi="Arial" w:cs="Arial"/>
        </w:rPr>
        <w:t>,</w:t>
      </w:r>
      <w:r w:rsidRPr="00344C50">
        <w:rPr>
          <w:rFonts w:ascii="Arial" w:hAnsi="Arial" w:cs="Arial"/>
        </w:rPr>
        <w:t xml:space="preserve"> set up and operate the exercise site, and act in the roles of organizations or individuals that are not playing in the exercise.  Controllers direct the pace of </w:t>
      </w:r>
      <w:r w:rsidR="00B958C2" w:rsidRPr="00344C50">
        <w:rPr>
          <w:rFonts w:ascii="Arial" w:hAnsi="Arial" w:cs="Arial"/>
        </w:rPr>
        <w:t xml:space="preserve">the </w:t>
      </w:r>
      <w:r w:rsidRPr="00344C50">
        <w:rPr>
          <w:rFonts w:ascii="Arial" w:hAnsi="Arial" w:cs="Arial"/>
        </w:rPr>
        <w:t xml:space="preserve">exercise, provide key </w:t>
      </w:r>
      <w:r w:rsidRPr="00344C50">
        <w:rPr>
          <w:rFonts w:ascii="Arial" w:hAnsi="Arial" w:cs="Arial"/>
        </w:rPr>
        <w:lastRenderedPageBreak/>
        <w:t xml:space="preserve">data to players, and may prompt or initiate certain player actions to ensure exercise continuity.  </w:t>
      </w:r>
      <w:r w:rsidR="00A4611C" w:rsidRPr="00344C50">
        <w:rPr>
          <w:rFonts w:ascii="Arial" w:hAnsi="Arial" w:cs="Arial"/>
        </w:rPr>
        <w:t>In addition, they issue exercise material to players as required, monitor the exercise timeline, and supervise the safety of all exercise participants.</w:t>
      </w:r>
    </w:p>
    <w:p w:rsidR="00657735" w:rsidRPr="00344C50" w:rsidRDefault="00657735" w:rsidP="00657735">
      <w:pPr>
        <w:pStyle w:val="ListBullet"/>
        <w:rPr>
          <w:rFonts w:ascii="Arial" w:hAnsi="Arial" w:cs="Arial"/>
        </w:rPr>
      </w:pPr>
      <w:r w:rsidRPr="00344C50">
        <w:rPr>
          <w:rFonts w:ascii="Arial" w:hAnsi="Arial" w:cs="Arial"/>
          <w:b/>
        </w:rPr>
        <w:t>Simulators.</w:t>
      </w:r>
      <w:r w:rsidRPr="00344C50">
        <w:rPr>
          <w:rFonts w:ascii="Arial" w:hAnsi="Arial" w:cs="Arial"/>
        </w:rPr>
        <w:t xml:space="preserve">  Simulators are control staff personnel who role play nonparticipating organizations or individuals.  They most often operate out of the Simulation Cell (SimCell), but they may occasionally have face-to-face contact with players.  Simulators function semi-independently under the supervision of SimCell controllers, enacting roles (e.g., media reporters or next of kin) in accordance with instructions provided in the Master Scenario Events List (MSEL).  All simulators are ultimately accountable to the Exercise Director and Senior Controller.</w:t>
      </w:r>
    </w:p>
    <w:p w:rsidR="00657735" w:rsidRPr="00344C50" w:rsidRDefault="00657735" w:rsidP="00657735">
      <w:pPr>
        <w:pStyle w:val="ListBullet"/>
        <w:rPr>
          <w:rFonts w:ascii="Arial" w:hAnsi="Arial" w:cs="Arial"/>
        </w:rPr>
      </w:pPr>
      <w:r w:rsidRPr="00344C50">
        <w:rPr>
          <w:rFonts w:ascii="Arial" w:hAnsi="Arial" w:cs="Arial"/>
          <w:b/>
        </w:rPr>
        <w:t>Evaluators.</w:t>
      </w:r>
      <w:r w:rsidRPr="00344C50">
        <w:rPr>
          <w:rFonts w:ascii="Arial" w:hAnsi="Arial" w:cs="Arial"/>
        </w:rPr>
        <w:t xml:space="preserve">  Evaluators evaluate and provide feedback on a designated functional area of the exercise.  Evaluators </w:t>
      </w:r>
      <w:r w:rsidR="00A4611C" w:rsidRPr="00344C50">
        <w:rPr>
          <w:rFonts w:ascii="Arial" w:hAnsi="Arial" w:cs="Arial"/>
        </w:rPr>
        <w:t xml:space="preserve">observe </w:t>
      </w:r>
      <w:r w:rsidRPr="00344C50">
        <w:rPr>
          <w:rFonts w:ascii="Arial" w:hAnsi="Arial" w:cs="Arial"/>
        </w:rPr>
        <w:t>and document performance against established capability targets and critical tasks, in accordance with the Exercise Evaluation Guides (EEGs).</w:t>
      </w:r>
    </w:p>
    <w:p w:rsidR="00657735" w:rsidRPr="00344C50" w:rsidRDefault="00657735" w:rsidP="00657735">
      <w:pPr>
        <w:pStyle w:val="ListBullet"/>
        <w:rPr>
          <w:rFonts w:ascii="Arial" w:hAnsi="Arial" w:cs="Arial"/>
        </w:rPr>
      </w:pPr>
      <w:r w:rsidRPr="00344C50">
        <w:rPr>
          <w:rFonts w:ascii="Arial" w:hAnsi="Arial" w:cs="Arial"/>
          <w:b/>
        </w:rPr>
        <w:t>Observers.</w:t>
      </w:r>
      <w:r w:rsidRPr="00344C50">
        <w:rPr>
          <w:rFonts w:ascii="Arial" w:hAnsi="Arial" w:cs="Arial"/>
        </w:rPr>
        <w:t xml:space="preserve">  Observers visit or view selected segments of the exercise.  Observers do not play in the exercise, nor do they perform any control or evaluation functions.  Observers view the exercise from a designated observation area and must remain within the observation area during the exercise.  </w:t>
      </w:r>
      <w:r w:rsidR="00A4611C" w:rsidRPr="00344C50">
        <w:rPr>
          <w:rFonts w:ascii="Arial" w:hAnsi="Arial" w:cs="Arial"/>
        </w:rPr>
        <w:t>Very Important Persons (</w:t>
      </w:r>
      <w:r w:rsidRPr="00344C50">
        <w:rPr>
          <w:rFonts w:ascii="Arial" w:hAnsi="Arial" w:cs="Arial"/>
        </w:rPr>
        <w:t>VIPs</w:t>
      </w:r>
      <w:r w:rsidR="00A4611C" w:rsidRPr="00344C50">
        <w:rPr>
          <w:rFonts w:ascii="Arial" w:hAnsi="Arial" w:cs="Arial"/>
        </w:rPr>
        <w:t>)</w:t>
      </w:r>
      <w:r w:rsidRPr="00344C50">
        <w:rPr>
          <w:rFonts w:ascii="Arial" w:hAnsi="Arial" w:cs="Arial"/>
        </w:rPr>
        <w:t xml:space="preserve"> are also observers, but they frequently are grouped separately.</w:t>
      </w:r>
    </w:p>
    <w:p w:rsidR="00657735" w:rsidRPr="00344C50" w:rsidRDefault="00657735" w:rsidP="00657735">
      <w:pPr>
        <w:pStyle w:val="ListBullet"/>
        <w:rPr>
          <w:rFonts w:ascii="Arial" w:hAnsi="Arial" w:cs="Arial"/>
        </w:rPr>
      </w:pPr>
      <w:r w:rsidRPr="00344C50">
        <w:rPr>
          <w:rFonts w:ascii="Arial" w:hAnsi="Arial" w:cs="Arial"/>
          <w:b/>
        </w:rPr>
        <w:t>Support Staff.</w:t>
      </w:r>
      <w:r w:rsidRPr="00344C50">
        <w:rPr>
          <w:rFonts w:ascii="Arial" w:hAnsi="Arial" w:cs="Arial"/>
        </w:rPr>
        <w:t xml:space="preserve">  The exercise support staff includes individuals who </w:t>
      </w:r>
      <w:r w:rsidR="009249A6" w:rsidRPr="00344C50">
        <w:rPr>
          <w:rFonts w:ascii="Arial" w:hAnsi="Arial" w:cs="Arial"/>
        </w:rPr>
        <w:t>perform</w:t>
      </w:r>
      <w:r w:rsidRPr="00344C50">
        <w:rPr>
          <w:rFonts w:ascii="Arial" w:hAnsi="Arial" w:cs="Arial"/>
        </w:rPr>
        <w:t xml:space="preserve"> administrative and logistical support tasks during the exercise (e.g., registration, catering).</w:t>
      </w:r>
    </w:p>
    <w:p w:rsidR="00115EAB" w:rsidRPr="00344C50" w:rsidRDefault="00B84C72" w:rsidP="0088027D">
      <w:pPr>
        <w:pStyle w:val="Heading2"/>
        <w:rPr>
          <w:sz w:val="24"/>
          <w:szCs w:val="24"/>
        </w:rPr>
      </w:pPr>
      <w:r w:rsidRPr="00344C50">
        <w:rPr>
          <w:sz w:val="24"/>
          <w:szCs w:val="24"/>
        </w:rPr>
        <w:t xml:space="preserve">Exercise </w:t>
      </w:r>
      <w:bookmarkEnd w:id="5"/>
      <w:r w:rsidRPr="00344C50">
        <w:rPr>
          <w:sz w:val="24"/>
          <w:szCs w:val="24"/>
        </w:rPr>
        <w:t>Assumptions and Artificialities</w:t>
      </w:r>
      <w:bookmarkEnd w:id="6"/>
    </w:p>
    <w:p w:rsidR="00115EAB" w:rsidRPr="00344C50" w:rsidRDefault="00115EAB" w:rsidP="00115EAB">
      <w:pPr>
        <w:pStyle w:val="BodyText"/>
        <w:rPr>
          <w:rFonts w:ascii="Arial" w:hAnsi="Arial" w:cs="Arial"/>
        </w:rPr>
      </w:pPr>
      <w:r w:rsidRPr="00344C50">
        <w:rPr>
          <w:rFonts w:ascii="Arial" w:hAnsi="Arial" w:cs="Arial"/>
        </w:rPr>
        <w:t xml:space="preserve">In any exercise, assumptions and artificialities may be necessary to complete play in the time allotted and/or account for logistical limitations.  </w:t>
      </w:r>
      <w:r w:rsidR="00F42A7C" w:rsidRPr="00344C50">
        <w:rPr>
          <w:rFonts w:ascii="Arial" w:hAnsi="Arial" w:cs="Arial"/>
        </w:rPr>
        <w:t>Exercise participants</w:t>
      </w:r>
      <w:r w:rsidR="00D106EF" w:rsidRPr="00344C50">
        <w:rPr>
          <w:rFonts w:ascii="Arial" w:hAnsi="Arial" w:cs="Arial"/>
        </w:rPr>
        <w:t xml:space="preserve"> should accept that assumptions and artificialities are inher</w:t>
      </w:r>
      <w:r w:rsidR="00F42A7C" w:rsidRPr="00344C50">
        <w:rPr>
          <w:rFonts w:ascii="Arial" w:hAnsi="Arial" w:cs="Arial"/>
        </w:rPr>
        <w:t xml:space="preserve">ent in any exercise, and should not allow these considerations to negatively impact their participation. </w:t>
      </w:r>
    </w:p>
    <w:p w:rsidR="00B958C2" w:rsidRPr="00344C50" w:rsidRDefault="00B958C2" w:rsidP="00B958C2">
      <w:pPr>
        <w:pStyle w:val="Heading3"/>
      </w:pPr>
      <w:bookmarkStart w:id="7" w:name="_Toc336200399"/>
      <w:bookmarkStart w:id="8" w:name="_Toc336596352"/>
      <w:r w:rsidRPr="00344C50">
        <w:t>Assumptions</w:t>
      </w:r>
    </w:p>
    <w:p w:rsidR="00B958C2" w:rsidRPr="00344C50" w:rsidRDefault="00B958C2" w:rsidP="00B958C2">
      <w:pPr>
        <w:pStyle w:val="BodyText"/>
        <w:rPr>
          <w:rFonts w:ascii="Arial" w:hAnsi="Arial" w:cs="Arial"/>
        </w:rPr>
      </w:pPr>
      <w:r w:rsidRPr="00344C50">
        <w:rPr>
          <w:rFonts w:ascii="Arial" w:hAnsi="Arial" w:cs="Arial"/>
        </w:rPr>
        <w:t>Assumptions constitute the implied factual foundation for the exercise and, as such, are assumed to be present before the exercise starts.  The following assumptions apply to the exercise:</w:t>
      </w:r>
    </w:p>
    <w:p w:rsidR="00B958C2" w:rsidRPr="009627AE" w:rsidRDefault="00B958C2" w:rsidP="00B958C2">
      <w:pPr>
        <w:pStyle w:val="ListBullet"/>
        <w:rPr>
          <w:rFonts w:ascii="Arial" w:hAnsi="Arial" w:cs="Arial"/>
        </w:rPr>
      </w:pPr>
      <w:r w:rsidRPr="009627AE">
        <w:rPr>
          <w:rFonts w:ascii="Arial" w:hAnsi="Arial" w:cs="Arial"/>
        </w:rPr>
        <w:t>The exercise is conducted in a no-fault learning environment wherein capabilities, plans, systems, a</w:t>
      </w:r>
      <w:r w:rsidR="009627AE">
        <w:rPr>
          <w:rFonts w:ascii="Arial" w:hAnsi="Arial" w:cs="Arial"/>
        </w:rPr>
        <w:t>nd processes will be evaluated.</w:t>
      </w:r>
    </w:p>
    <w:p w:rsidR="00B958C2" w:rsidRPr="009627AE" w:rsidRDefault="00B958C2" w:rsidP="00B958C2">
      <w:pPr>
        <w:pStyle w:val="ListBullet"/>
        <w:rPr>
          <w:rFonts w:ascii="Arial" w:hAnsi="Arial" w:cs="Arial"/>
        </w:rPr>
      </w:pPr>
      <w:r w:rsidRPr="009627AE">
        <w:rPr>
          <w:rFonts w:ascii="Arial" w:hAnsi="Arial" w:cs="Arial"/>
        </w:rPr>
        <w:t>The exercise scenario is plausible, and events occur as they are prese</w:t>
      </w:r>
      <w:r w:rsidR="009627AE">
        <w:rPr>
          <w:rFonts w:ascii="Arial" w:hAnsi="Arial" w:cs="Arial"/>
        </w:rPr>
        <w:t>nted.</w:t>
      </w:r>
    </w:p>
    <w:p w:rsidR="00B958C2" w:rsidRPr="009627AE" w:rsidRDefault="00B958C2" w:rsidP="00B958C2">
      <w:pPr>
        <w:pStyle w:val="ListBullet"/>
        <w:rPr>
          <w:rFonts w:ascii="Arial" w:hAnsi="Arial" w:cs="Arial"/>
        </w:rPr>
      </w:pPr>
      <w:r w:rsidRPr="009627AE">
        <w:rPr>
          <w:rFonts w:ascii="Arial" w:hAnsi="Arial" w:cs="Arial"/>
        </w:rPr>
        <w:t>Exercise simulation contains sufficient detail to allow players to react to information and situations as they are presented as if th</w:t>
      </w:r>
      <w:r w:rsidR="009627AE">
        <w:rPr>
          <w:rFonts w:ascii="Arial" w:hAnsi="Arial" w:cs="Arial"/>
        </w:rPr>
        <w:t>e simulated incident were real.</w:t>
      </w:r>
    </w:p>
    <w:p w:rsidR="00B958C2" w:rsidRPr="009627AE" w:rsidRDefault="00B958C2" w:rsidP="00B958C2">
      <w:pPr>
        <w:pStyle w:val="ListBullet"/>
        <w:rPr>
          <w:rFonts w:ascii="Arial" w:hAnsi="Arial" w:cs="Arial"/>
        </w:rPr>
      </w:pPr>
      <w:r w:rsidRPr="009627AE">
        <w:rPr>
          <w:rFonts w:ascii="Arial" w:hAnsi="Arial" w:cs="Arial"/>
        </w:rPr>
        <w:lastRenderedPageBreak/>
        <w:t>Participating agencies may need to balance exercise play with real-world emergencies.  Real-w</w:t>
      </w:r>
      <w:r w:rsidR="009627AE">
        <w:rPr>
          <w:rFonts w:ascii="Arial" w:hAnsi="Arial" w:cs="Arial"/>
        </w:rPr>
        <w:t>orld emergencies take priority.</w:t>
      </w:r>
    </w:p>
    <w:p w:rsidR="00B958C2" w:rsidRPr="00344C50" w:rsidRDefault="00B958C2" w:rsidP="00B958C2">
      <w:pPr>
        <w:pStyle w:val="Heading3"/>
      </w:pPr>
      <w:r w:rsidRPr="00344C50">
        <w:t>Artificialities</w:t>
      </w:r>
    </w:p>
    <w:p w:rsidR="00B958C2" w:rsidRPr="00344C50" w:rsidRDefault="00B958C2" w:rsidP="00B958C2">
      <w:pPr>
        <w:pStyle w:val="BodyText"/>
        <w:rPr>
          <w:rFonts w:ascii="Arial" w:hAnsi="Arial" w:cs="Arial"/>
        </w:rPr>
      </w:pPr>
      <w:r w:rsidRPr="00344C50">
        <w:rPr>
          <w:rFonts w:ascii="Arial" w:hAnsi="Arial" w:cs="Arial"/>
        </w:rPr>
        <w:t>During this exercise, the following artificialities apply:</w:t>
      </w:r>
    </w:p>
    <w:p w:rsidR="00B958C2" w:rsidRPr="009627AE" w:rsidRDefault="00B958C2" w:rsidP="00B958C2">
      <w:pPr>
        <w:pStyle w:val="ListBullet"/>
        <w:rPr>
          <w:rFonts w:ascii="Arial" w:hAnsi="Arial" w:cs="Arial"/>
        </w:rPr>
      </w:pPr>
      <w:r w:rsidRPr="009627AE">
        <w:rPr>
          <w:rFonts w:ascii="Arial" w:hAnsi="Arial" w:cs="Arial"/>
        </w:rPr>
        <w:t>Exercise communication and coordination is limited to participating exercise organiza</w:t>
      </w:r>
      <w:r w:rsidR="009627AE">
        <w:rPr>
          <w:rFonts w:ascii="Arial" w:hAnsi="Arial" w:cs="Arial"/>
        </w:rPr>
        <w:t>tions, venues, and the SimCell.</w:t>
      </w:r>
    </w:p>
    <w:p w:rsidR="00B958C2" w:rsidRPr="009627AE" w:rsidRDefault="00B958C2" w:rsidP="00B958C2">
      <w:pPr>
        <w:pStyle w:val="ListBullet"/>
        <w:rPr>
          <w:rFonts w:ascii="Arial" w:hAnsi="Arial" w:cs="Arial"/>
        </w:rPr>
        <w:sectPr w:rsidR="00B958C2" w:rsidRPr="009627AE" w:rsidSect="00B958C2">
          <w:headerReference w:type="even" r:id="rId15"/>
          <w:footerReference w:type="default" r:id="rId16"/>
          <w:pgSz w:w="12240" w:h="15840" w:code="1"/>
          <w:pgMar w:top="1440" w:right="1440" w:bottom="1440" w:left="1440" w:header="432" w:footer="432" w:gutter="0"/>
          <w:cols w:space="720"/>
          <w:docGrid w:linePitch="360"/>
        </w:sectPr>
      </w:pPr>
      <w:r w:rsidRPr="009627AE">
        <w:rPr>
          <w:rFonts w:ascii="Arial" w:hAnsi="Arial" w:cs="Arial"/>
        </w:rPr>
        <w:t>Only communication methods listed in the Communications Directory are available for players to use during the</w:t>
      </w:r>
      <w:r w:rsidR="009627AE">
        <w:rPr>
          <w:rFonts w:ascii="Arial" w:hAnsi="Arial" w:cs="Arial"/>
        </w:rPr>
        <w:t xml:space="preserve"> exercise.</w:t>
      </w:r>
    </w:p>
    <w:p w:rsidR="00AA6F8B" w:rsidRPr="005E69D6" w:rsidRDefault="00E47025">
      <w:pPr>
        <w:pStyle w:val="Heading1"/>
        <w:rPr>
          <w:rFonts w:ascii="Arial" w:hAnsi="Arial"/>
          <w:sz w:val="28"/>
          <w:szCs w:val="28"/>
        </w:rPr>
      </w:pPr>
      <w:r w:rsidRPr="005E69D6">
        <w:rPr>
          <w:rFonts w:ascii="Arial" w:hAnsi="Arial"/>
          <w:sz w:val="28"/>
          <w:szCs w:val="28"/>
        </w:rPr>
        <w:lastRenderedPageBreak/>
        <w:t>Exercise Logistics</w:t>
      </w:r>
      <w:bookmarkEnd w:id="7"/>
      <w:bookmarkEnd w:id="8"/>
    </w:p>
    <w:p w:rsidR="00CF6EFC" w:rsidRPr="00344C50" w:rsidRDefault="00E47025" w:rsidP="00204EAB">
      <w:pPr>
        <w:pStyle w:val="Heading2"/>
        <w:rPr>
          <w:sz w:val="24"/>
          <w:szCs w:val="24"/>
        </w:rPr>
      </w:pPr>
      <w:bookmarkStart w:id="9" w:name="_Toc336596354"/>
      <w:r w:rsidRPr="00344C50">
        <w:rPr>
          <w:sz w:val="24"/>
          <w:szCs w:val="24"/>
        </w:rPr>
        <w:t>Safety</w:t>
      </w:r>
      <w:r w:rsidR="00CF65A7" w:rsidRPr="00344C50">
        <w:rPr>
          <w:sz w:val="24"/>
          <w:szCs w:val="24"/>
        </w:rPr>
        <w:t xml:space="preserve"> </w:t>
      </w:r>
      <w:bookmarkEnd w:id="9"/>
    </w:p>
    <w:p w:rsidR="00CF6EFC" w:rsidRPr="00344C50" w:rsidRDefault="00CF6EFC" w:rsidP="00CF6EFC">
      <w:pPr>
        <w:pStyle w:val="BodyText"/>
        <w:rPr>
          <w:rFonts w:ascii="Arial" w:hAnsi="Arial" w:cs="Arial"/>
        </w:rPr>
      </w:pPr>
      <w:r w:rsidRPr="00344C50">
        <w:rPr>
          <w:rFonts w:ascii="Arial" w:hAnsi="Arial" w:cs="Arial"/>
        </w:rPr>
        <w:t xml:space="preserve">Exercise participant safety takes priority over exercise events. </w:t>
      </w:r>
      <w:r w:rsidR="003760B7" w:rsidRPr="00344C50">
        <w:rPr>
          <w:rFonts w:ascii="Arial" w:hAnsi="Arial" w:cs="Arial"/>
        </w:rPr>
        <w:t xml:space="preserve"> </w:t>
      </w:r>
      <w:r w:rsidRPr="00344C50">
        <w:rPr>
          <w:rFonts w:ascii="Arial" w:hAnsi="Arial" w:cs="Arial"/>
        </w:rPr>
        <w:t>The following general requirements apply to the exercise:</w:t>
      </w:r>
    </w:p>
    <w:p w:rsidR="00CF6EFC" w:rsidRPr="00344C50" w:rsidRDefault="00D6119A" w:rsidP="006E6BD6">
      <w:pPr>
        <w:pStyle w:val="ListBullet"/>
        <w:rPr>
          <w:rFonts w:ascii="Arial" w:hAnsi="Arial" w:cs="Arial"/>
        </w:rPr>
      </w:pPr>
      <w:r w:rsidRPr="00344C50">
        <w:rPr>
          <w:rFonts w:ascii="Arial" w:hAnsi="Arial" w:cs="Arial"/>
        </w:rPr>
        <w:t>A Safety Controller is responsible for participant safety; any safety concerns must be immediately reported to the Safety Controller.  The Safety Controller and Exercise Director will determine if a real-world emergency warrants a pause in exercise play</w:t>
      </w:r>
      <w:r w:rsidR="006E6BD6" w:rsidRPr="00344C50">
        <w:rPr>
          <w:rFonts w:ascii="Arial" w:hAnsi="Arial" w:cs="Arial"/>
        </w:rPr>
        <w:t xml:space="preserve"> and when exercise play can be resumed.  </w:t>
      </w:r>
    </w:p>
    <w:p w:rsidR="002A0096" w:rsidRPr="00344C50" w:rsidRDefault="002A0096" w:rsidP="006E6BD6">
      <w:pPr>
        <w:pStyle w:val="ListBullet"/>
        <w:rPr>
          <w:rFonts w:ascii="Arial" w:hAnsi="Arial" w:cs="Arial"/>
        </w:rPr>
      </w:pPr>
      <w:r w:rsidRPr="00344C50">
        <w:rPr>
          <w:rFonts w:ascii="Arial" w:hAnsi="Arial" w:cs="Arial"/>
        </w:rPr>
        <w:t xml:space="preserve">For an emergency that requires assistance, use the phrase </w:t>
      </w:r>
      <w:r w:rsidRPr="009627AE">
        <w:rPr>
          <w:rFonts w:ascii="Arial" w:hAnsi="Arial" w:cs="Arial"/>
          <w:b/>
          <w:color w:val="FF0000"/>
        </w:rPr>
        <w:t>“real-world emergency.”</w:t>
      </w:r>
      <w:r w:rsidRPr="00344C50">
        <w:rPr>
          <w:rFonts w:ascii="Arial" w:hAnsi="Arial" w:cs="Arial"/>
        </w:rPr>
        <w:t xml:space="preserve">  The following procedures should be used in case of a real emergency during the exercise:</w:t>
      </w:r>
    </w:p>
    <w:p w:rsidR="00A43A33" w:rsidRPr="00344C50" w:rsidRDefault="002A0096">
      <w:pPr>
        <w:pStyle w:val="ListBullet2"/>
        <w:rPr>
          <w:rFonts w:ascii="Arial" w:hAnsi="Arial" w:cs="Arial"/>
        </w:rPr>
      </w:pPr>
      <w:r w:rsidRPr="00344C50">
        <w:rPr>
          <w:rFonts w:ascii="Arial" w:hAnsi="Arial" w:cs="Arial"/>
        </w:rPr>
        <w:t>Anyone who observes a participant who is seriously ill or injured will immediately notify emergency services and the closest controller, and</w:t>
      </w:r>
      <w:r w:rsidR="00035002" w:rsidRPr="00344C50">
        <w:rPr>
          <w:rFonts w:ascii="Arial" w:hAnsi="Arial" w:cs="Arial"/>
        </w:rPr>
        <w:t>,</w:t>
      </w:r>
      <w:r w:rsidR="00C86799" w:rsidRPr="00344C50">
        <w:rPr>
          <w:rFonts w:ascii="Arial" w:hAnsi="Arial" w:cs="Arial"/>
        </w:rPr>
        <w:t xml:space="preserve"> within reason</w:t>
      </w:r>
      <w:r w:rsidR="006E6BD6" w:rsidRPr="00344C50">
        <w:rPr>
          <w:rFonts w:ascii="Arial" w:hAnsi="Arial" w:cs="Arial"/>
        </w:rPr>
        <w:t xml:space="preserve"> and training</w:t>
      </w:r>
      <w:r w:rsidRPr="00344C50">
        <w:rPr>
          <w:rFonts w:ascii="Arial" w:hAnsi="Arial" w:cs="Arial"/>
        </w:rPr>
        <w:t>, render aid.</w:t>
      </w:r>
    </w:p>
    <w:p w:rsidR="00A43A33" w:rsidRPr="00344C50" w:rsidRDefault="002A0096">
      <w:pPr>
        <w:pStyle w:val="ListBullet2"/>
        <w:rPr>
          <w:rFonts w:ascii="Arial" w:hAnsi="Arial" w:cs="Arial"/>
        </w:rPr>
      </w:pPr>
      <w:r w:rsidRPr="00344C50">
        <w:rPr>
          <w:rFonts w:ascii="Arial" w:hAnsi="Arial" w:cs="Arial"/>
        </w:rPr>
        <w:t xml:space="preserve">The controller aware of a real emergency will initiate the </w:t>
      </w:r>
      <w:r w:rsidRPr="009627AE">
        <w:rPr>
          <w:rFonts w:ascii="Arial" w:hAnsi="Arial" w:cs="Arial"/>
          <w:b/>
          <w:color w:val="FF0000"/>
        </w:rPr>
        <w:t>“real-world emergency”</w:t>
      </w:r>
      <w:r w:rsidRPr="00344C50">
        <w:rPr>
          <w:rFonts w:ascii="Arial" w:hAnsi="Arial" w:cs="Arial"/>
        </w:rPr>
        <w:t xml:space="preserve"> broadcast and provide the </w:t>
      </w:r>
      <w:r w:rsidR="006E6BD6" w:rsidRPr="00344C50">
        <w:rPr>
          <w:rFonts w:ascii="Arial" w:hAnsi="Arial" w:cs="Arial"/>
        </w:rPr>
        <w:t xml:space="preserve">Safety Controller, </w:t>
      </w:r>
      <w:r w:rsidRPr="00344C50">
        <w:rPr>
          <w:rFonts w:ascii="Arial" w:hAnsi="Arial" w:cs="Arial"/>
        </w:rPr>
        <w:t>Senior Controller</w:t>
      </w:r>
      <w:r w:rsidR="006E6BD6" w:rsidRPr="00344C50">
        <w:rPr>
          <w:rFonts w:ascii="Arial" w:hAnsi="Arial" w:cs="Arial"/>
        </w:rPr>
        <w:t>,</w:t>
      </w:r>
      <w:r w:rsidRPr="00344C50">
        <w:rPr>
          <w:rFonts w:ascii="Arial" w:hAnsi="Arial" w:cs="Arial"/>
        </w:rPr>
        <w:t xml:space="preserve"> and Exercise Director</w:t>
      </w:r>
      <w:r w:rsidR="006E6BD6" w:rsidRPr="00344C50">
        <w:rPr>
          <w:rFonts w:ascii="Arial" w:hAnsi="Arial" w:cs="Arial"/>
        </w:rPr>
        <w:t xml:space="preserve"> with the location of </w:t>
      </w:r>
      <w:r w:rsidR="00F559A9" w:rsidRPr="00344C50">
        <w:rPr>
          <w:rFonts w:ascii="Arial" w:hAnsi="Arial" w:cs="Arial"/>
        </w:rPr>
        <w:t xml:space="preserve">the emergency and resources needed, if any.  The Senior Controller will notify the </w:t>
      </w:r>
      <w:r w:rsidRPr="009627AE">
        <w:rPr>
          <w:rFonts w:ascii="Arial" w:hAnsi="Arial" w:cs="Arial"/>
        </w:rPr>
        <w:t>SimCell</w:t>
      </w:r>
      <w:r w:rsidRPr="00344C50">
        <w:rPr>
          <w:rFonts w:ascii="Arial" w:hAnsi="Arial" w:cs="Arial"/>
        </w:rPr>
        <w:t xml:space="preserve"> as soon as possible if a real emergency occurs. </w:t>
      </w:r>
    </w:p>
    <w:p w:rsidR="002A0096" w:rsidRPr="00344C50" w:rsidRDefault="002A0096" w:rsidP="002A0096">
      <w:pPr>
        <w:pStyle w:val="Heading3"/>
      </w:pPr>
      <w:r w:rsidRPr="00344C50">
        <w:t xml:space="preserve">Fire Safety </w:t>
      </w:r>
    </w:p>
    <w:p w:rsidR="003844AE" w:rsidRPr="00344C50" w:rsidRDefault="0065212B" w:rsidP="002A0096">
      <w:pPr>
        <w:rPr>
          <w:rFonts w:ascii="Arial" w:hAnsi="Arial" w:cs="Arial"/>
        </w:rPr>
      </w:pPr>
      <w:r w:rsidRPr="00344C50">
        <w:rPr>
          <w:rFonts w:ascii="Arial" w:hAnsi="Arial" w:cs="Arial"/>
        </w:rPr>
        <w:t xml:space="preserve">Standard fire and safety regulations relevant to the </w:t>
      </w:r>
      <w:r w:rsidRPr="009627AE">
        <w:rPr>
          <w:rFonts w:ascii="Arial" w:hAnsi="Arial" w:cs="Arial"/>
        </w:rPr>
        <w:t>jurisdiction, venue, or</w:t>
      </w:r>
      <w:r w:rsidR="009627AE">
        <w:rPr>
          <w:rFonts w:ascii="Arial" w:hAnsi="Arial" w:cs="Arial"/>
        </w:rPr>
        <w:t xml:space="preserve"> organization</w:t>
      </w:r>
      <w:r w:rsidRPr="00344C50">
        <w:rPr>
          <w:rFonts w:ascii="Arial" w:hAnsi="Arial" w:cs="Arial"/>
        </w:rPr>
        <w:t xml:space="preserve"> will be followed during the exercise</w:t>
      </w:r>
      <w:r w:rsidR="009627AE">
        <w:rPr>
          <w:rFonts w:ascii="Arial" w:hAnsi="Arial" w:cs="Arial"/>
        </w:rPr>
        <w:t>.</w:t>
      </w:r>
    </w:p>
    <w:p w:rsidR="002A0096" w:rsidRPr="00344C50" w:rsidRDefault="002A0096" w:rsidP="002A0096">
      <w:pPr>
        <w:pStyle w:val="Heading3"/>
      </w:pPr>
      <w:r w:rsidRPr="00344C50">
        <w:t xml:space="preserve">Emergency Medical Services </w:t>
      </w:r>
    </w:p>
    <w:p w:rsidR="002A0096" w:rsidRPr="00344C50" w:rsidRDefault="00FA6E07" w:rsidP="002A0096">
      <w:pPr>
        <w:pStyle w:val="BodyText"/>
        <w:rPr>
          <w:rFonts w:ascii="Arial" w:hAnsi="Arial" w:cs="Arial"/>
        </w:rPr>
      </w:pPr>
      <w:r w:rsidRPr="00344C50">
        <w:rPr>
          <w:rFonts w:ascii="Arial" w:hAnsi="Arial" w:cs="Arial"/>
        </w:rPr>
        <w:t>The sponsor organization</w:t>
      </w:r>
      <w:r w:rsidR="0065212B" w:rsidRPr="00344C50">
        <w:rPr>
          <w:rFonts w:ascii="Arial" w:hAnsi="Arial" w:cs="Arial"/>
        </w:rPr>
        <w:t xml:space="preserve"> will coordinate with local emergency medical services in the event of a real-world emergency.</w:t>
      </w:r>
      <w:r w:rsidR="002A0096" w:rsidRPr="00344C50">
        <w:rPr>
          <w:rFonts w:ascii="Arial" w:hAnsi="Arial" w:cs="Arial"/>
        </w:rPr>
        <w:t xml:space="preserve">  </w:t>
      </w:r>
    </w:p>
    <w:p w:rsidR="00116D48" w:rsidRPr="00344C50" w:rsidRDefault="00116D48" w:rsidP="00116D48">
      <w:pPr>
        <w:pStyle w:val="Heading2"/>
        <w:rPr>
          <w:sz w:val="24"/>
          <w:szCs w:val="24"/>
        </w:rPr>
      </w:pPr>
      <w:bookmarkStart w:id="10" w:name="_Toc336596355"/>
      <w:r w:rsidRPr="00344C50">
        <w:rPr>
          <w:sz w:val="24"/>
          <w:szCs w:val="24"/>
        </w:rPr>
        <w:t>Site Access</w:t>
      </w:r>
      <w:bookmarkEnd w:id="10"/>
    </w:p>
    <w:p w:rsidR="00116D48" w:rsidRPr="00344C50" w:rsidRDefault="00116D48" w:rsidP="00116D48">
      <w:pPr>
        <w:pStyle w:val="Heading3"/>
      </w:pPr>
      <w:r w:rsidRPr="00344C50">
        <w:t>Security</w:t>
      </w:r>
    </w:p>
    <w:p w:rsidR="0062551D" w:rsidRPr="00344C50" w:rsidRDefault="002A0096" w:rsidP="0062551D">
      <w:pPr>
        <w:pStyle w:val="BodyText"/>
        <w:rPr>
          <w:rFonts w:ascii="Arial" w:hAnsi="Arial" w:cs="Arial"/>
        </w:rPr>
      </w:pPr>
      <w:r w:rsidRPr="00344C50">
        <w:rPr>
          <w:rFonts w:ascii="Arial" w:hAnsi="Arial" w:cs="Arial"/>
        </w:rPr>
        <w:t xml:space="preserve">If entry control is required for the exercise venue(s), </w:t>
      </w:r>
      <w:r w:rsidR="00FA6E07" w:rsidRPr="00344C50">
        <w:rPr>
          <w:rFonts w:ascii="Arial" w:hAnsi="Arial" w:cs="Arial"/>
        </w:rPr>
        <w:t>the sponsor organization</w:t>
      </w:r>
      <w:r w:rsidRPr="00344C50">
        <w:rPr>
          <w:rFonts w:ascii="Arial" w:hAnsi="Arial" w:cs="Arial"/>
        </w:rPr>
        <w:t xml:space="preserve"> </w:t>
      </w:r>
      <w:r w:rsidR="008A2B21" w:rsidRPr="00344C50">
        <w:rPr>
          <w:rFonts w:ascii="Arial" w:hAnsi="Arial" w:cs="Arial"/>
        </w:rPr>
        <w:t>is responsible for</w:t>
      </w:r>
      <w:r w:rsidRPr="00344C50">
        <w:rPr>
          <w:rFonts w:ascii="Arial" w:hAnsi="Arial" w:cs="Arial"/>
        </w:rPr>
        <w:t xml:space="preserve"> arrang</w:t>
      </w:r>
      <w:r w:rsidR="008A2B21" w:rsidRPr="00344C50">
        <w:rPr>
          <w:rFonts w:ascii="Arial" w:hAnsi="Arial" w:cs="Arial"/>
        </w:rPr>
        <w:t>ing</w:t>
      </w:r>
      <w:r w:rsidRPr="00344C50">
        <w:rPr>
          <w:rFonts w:ascii="Arial" w:hAnsi="Arial" w:cs="Arial"/>
        </w:rPr>
        <w:t xml:space="preserve"> appropriate security measures.  </w:t>
      </w:r>
      <w:r w:rsidR="0062551D" w:rsidRPr="00344C50">
        <w:rPr>
          <w:rFonts w:ascii="Arial" w:hAnsi="Arial" w:cs="Arial"/>
        </w:rPr>
        <w:t xml:space="preserve">To prevent </w:t>
      </w:r>
      <w:r w:rsidR="00B2586E" w:rsidRPr="00344C50">
        <w:rPr>
          <w:rFonts w:ascii="Arial" w:hAnsi="Arial" w:cs="Arial"/>
        </w:rPr>
        <w:t>i</w:t>
      </w:r>
      <w:r w:rsidR="0062551D" w:rsidRPr="00344C50">
        <w:rPr>
          <w:rFonts w:ascii="Arial" w:hAnsi="Arial" w:cs="Arial"/>
        </w:rPr>
        <w:t xml:space="preserve">nterruption of the exercise, access to exercise sites and the </w:t>
      </w:r>
      <w:r w:rsidR="0062551D" w:rsidRPr="009627AE">
        <w:rPr>
          <w:rFonts w:ascii="Arial" w:hAnsi="Arial" w:cs="Arial"/>
        </w:rPr>
        <w:t>SimCell</w:t>
      </w:r>
      <w:r w:rsidR="0062551D" w:rsidRPr="00344C50">
        <w:rPr>
          <w:rFonts w:ascii="Arial" w:hAnsi="Arial" w:cs="Arial"/>
        </w:rPr>
        <w:t xml:space="preserve"> </w:t>
      </w:r>
      <w:r w:rsidR="008A2B21" w:rsidRPr="00344C50">
        <w:rPr>
          <w:rFonts w:ascii="Arial" w:hAnsi="Arial" w:cs="Arial"/>
        </w:rPr>
        <w:t>is</w:t>
      </w:r>
      <w:r w:rsidR="0062551D" w:rsidRPr="00344C50">
        <w:rPr>
          <w:rFonts w:ascii="Arial" w:hAnsi="Arial" w:cs="Arial"/>
        </w:rPr>
        <w:t xml:space="preserve"> limited to exercise participants.  Players should advise their venue’s controller or evaluator </w:t>
      </w:r>
      <w:r w:rsidR="00550476" w:rsidRPr="00344C50">
        <w:rPr>
          <w:rFonts w:ascii="Arial" w:hAnsi="Arial" w:cs="Arial"/>
        </w:rPr>
        <w:t>of</w:t>
      </w:r>
      <w:r w:rsidR="00C70827" w:rsidRPr="00344C50">
        <w:rPr>
          <w:rFonts w:ascii="Arial" w:hAnsi="Arial" w:cs="Arial"/>
        </w:rPr>
        <w:t xml:space="preserve"> any</w:t>
      </w:r>
      <w:r w:rsidR="0062551D" w:rsidRPr="00344C50">
        <w:rPr>
          <w:rFonts w:ascii="Arial" w:hAnsi="Arial" w:cs="Arial"/>
        </w:rPr>
        <w:t xml:space="preserve"> unauthorized person</w:t>
      </w:r>
      <w:r w:rsidR="00550476" w:rsidRPr="00344C50">
        <w:rPr>
          <w:rFonts w:ascii="Arial" w:hAnsi="Arial" w:cs="Arial"/>
        </w:rPr>
        <w:t>s</w:t>
      </w:r>
      <w:r w:rsidR="0062551D" w:rsidRPr="00344C50">
        <w:rPr>
          <w:rFonts w:ascii="Arial" w:hAnsi="Arial" w:cs="Arial"/>
        </w:rPr>
        <w:t xml:space="preserve">.  </w:t>
      </w:r>
    </w:p>
    <w:p w:rsidR="00116D48" w:rsidRPr="00344C50" w:rsidRDefault="00A869D1" w:rsidP="00116D48">
      <w:pPr>
        <w:pStyle w:val="Heading3"/>
      </w:pPr>
      <w:r w:rsidRPr="00344C50">
        <w:t>Media/</w:t>
      </w:r>
      <w:r w:rsidR="00116D48" w:rsidRPr="00344C50">
        <w:t>Observer Coordination</w:t>
      </w:r>
      <w:r w:rsidR="009E09D2" w:rsidRPr="00344C50">
        <w:t xml:space="preserve"> </w:t>
      </w:r>
    </w:p>
    <w:p w:rsidR="0062551D" w:rsidRPr="00344C50" w:rsidRDefault="009E09D2" w:rsidP="0062551D">
      <w:pPr>
        <w:pStyle w:val="BodyText"/>
        <w:rPr>
          <w:rFonts w:ascii="Arial" w:hAnsi="Arial" w:cs="Arial"/>
        </w:rPr>
      </w:pPr>
      <w:r w:rsidRPr="00344C50">
        <w:rPr>
          <w:rFonts w:ascii="Arial" w:hAnsi="Arial" w:cs="Arial"/>
        </w:rPr>
        <w:t>O</w:t>
      </w:r>
      <w:r w:rsidR="0062551D" w:rsidRPr="00344C50">
        <w:rPr>
          <w:rFonts w:ascii="Arial" w:hAnsi="Arial" w:cs="Arial"/>
        </w:rPr>
        <w:t>rganization</w:t>
      </w:r>
      <w:r w:rsidRPr="00344C50">
        <w:rPr>
          <w:rFonts w:ascii="Arial" w:hAnsi="Arial" w:cs="Arial"/>
        </w:rPr>
        <w:t>s</w:t>
      </w:r>
      <w:r w:rsidR="0062551D" w:rsidRPr="00344C50">
        <w:rPr>
          <w:rFonts w:ascii="Arial" w:hAnsi="Arial" w:cs="Arial"/>
        </w:rPr>
        <w:t xml:space="preserve"> with </w:t>
      </w:r>
      <w:r w:rsidR="003760B7" w:rsidRPr="00344C50">
        <w:rPr>
          <w:rFonts w:ascii="Arial" w:hAnsi="Arial" w:cs="Arial"/>
        </w:rPr>
        <w:t xml:space="preserve">media personnel and/or </w:t>
      </w:r>
      <w:r w:rsidR="0062551D" w:rsidRPr="00344C50">
        <w:rPr>
          <w:rFonts w:ascii="Arial" w:hAnsi="Arial" w:cs="Arial"/>
        </w:rPr>
        <w:t>observers</w:t>
      </w:r>
      <w:r w:rsidR="00BE6309" w:rsidRPr="00344C50">
        <w:rPr>
          <w:rFonts w:ascii="Arial" w:hAnsi="Arial" w:cs="Arial"/>
        </w:rPr>
        <w:t xml:space="preserve"> </w:t>
      </w:r>
      <w:r w:rsidRPr="00344C50">
        <w:rPr>
          <w:rFonts w:ascii="Arial" w:hAnsi="Arial" w:cs="Arial"/>
        </w:rPr>
        <w:t>attending the event</w:t>
      </w:r>
      <w:r w:rsidR="0062551D" w:rsidRPr="00344C50">
        <w:rPr>
          <w:rFonts w:ascii="Arial" w:hAnsi="Arial" w:cs="Arial"/>
        </w:rPr>
        <w:t xml:space="preserve"> </w:t>
      </w:r>
      <w:r w:rsidRPr="00344C50">
        <w:rPr>
          <w:rFonts w:ascii="Arial" w:hAnsi="Arial" w:cs="Arial"/>
        </w:rPr>
        <w:t>should</w:t>
      </w:r>
      <w:r w:rsidR="0062551D" w:rsidRPr="00344C50">
        <w:rPr>
          <w:rFonts w:ascii="Arial" w:hAnsi="Arial" w:cs="Arial"/>
        </w:rPr>
        <w:t xml:space="preserve"> coordinate with </w:t>
      </w:r>
      <w:r w:rsidR="00FA6E07" w:rsidRPr="00344C50">
        <w:rPr>
          <w:rFonts w:ascii="Arial" w:hAnsi="Arial" w:cs="Arial"/>
        </w:rPr>
        <w:t>the sponsor organization</w:t>
      </w:r>
      <w:r w:rsidR="0062551D" w:rsidRPr="00344C50">
        <w:rPr>
          <w:rFonts w:ascii="Arial" w:hAnsi="Arial" w:cs="Arial"/>
        </w:rPr>
        <w:t xml:space="preserve"> for access to the exercise site.  </w:t>
      </w:r>
      <w:r w:rsidR="00BE6309" w:rsidRPr="00344C50">
        <w:rPr>
          <w:rFonts w:ascii="Arial" w:hAnsi="Arial" w:cs="Arial"/>
        </w:rPr>
        <w:t>Media/</w:t>
      </w:r>
      <w:r w:rsidR="0062551D" w:rsidRPr="00344C50">
        <w:rPr>
          <w:rFonts w:ascii="Arial" w:hAnsi="Arial" w:cs="Arial"/>
        </w:rPr>
        <w:t>O</w:t>
      </w:r>
      <w:r w:rsidR="00823017" w:rsidRPr="00344C50">
        <w:rPr>
          <w:rFonts w:ascii="Arial" w:hAnsi="Arial" w:cs="Arial"/>
        </w:rPr>
        <w:t xml:space="preserve">bservers </w:t>
      </w:r>
      <w:r w:rsidR="008A2B21" w:rsidRPr="00344C50">
        <w:rPr>
          <w:rFonts w:ascii="Arial" w:hAnsi="Arial" w:cs="Arial"/>
        </w:rPr>
        <w:t>are</w:t>
      </w:r>
      <w:r w:rsidR="00823017" w:rsidRPr="00344C50">
        <w:rPr>
          <w:rFonts w:ascii="Arial" w:hAnsi="Arial" w:cs="Arial"/>
        </w:rPr>
        <w:t xml:space="preserve"> escorted</w:t>
      </w:r>
      <w:r w:rsidR="00550476" w:rsidRPr="00344C50">
        <w:rPr>
          <w:rFonts w:ascii="Arial" w:hAnsi="Arial" w:cs="Arial"/>
        </w:rPr>
        <w:t xml:space="preserve"> </w:t>
      </w:r>
      <w:r w:rsidR="00BE6309" w:rsidRPr="00344C50">
        <w:rPr>
          <w:rFonts w:ascii="Arial" w:hAnsi="Arial" w:cs="Arial"/>
        </w:rPr>
        <w:t xml:space="preserve">to </w:t>
      </w:r>
      <w:r w:rsidR="00823017" w:rsidRPr="00344C50">
        <w:rPr>
          <w:rFonts w:ascii="Arial" w:hAnsi="Arial" w:cs="Arial"/>
        </w:rPr>
        <w:t>designated</w:t>
      </w:r>
      <w:r w:rsidR="00550476" w:rsidRPr="00344C50">
        <w:rPr>
          <w:rFonts w:ascii="Arial" w:hAnsi="Arial" w:cs="Arial"/>
        </w:rPr>
        <w:t xml:space="preserve"> </w:t>
      </w:r>
      <w:r w:rsidR="0062551D" w:rsidRPr="00344C50">
        <w:rPr>
          <w:rFonts w:ascii="Arial" w:hAnsi="Arial" w:cs="Arial"/>
        </w:rPr>
        <w:t>area</w:t>
      </w:r>
      <w:r w:rsidR="00BE6309" w:rsidRPr="00344C50">
        <w:rPr>
          <w:rFonts w:ascii="Arial" w:hAnsi="Arial" w:cs="Arial"/>
        </w:rPr>
        <w:t>s</w:t>
      </w:r>
      <w:r w:rsidR="00823017" w:rsidRPr="00344C50">
        <w:rPr>
          <w:rFonts w:ascii="Arial" w:hAnsi="Arial" w:cs="Arial"/>
        </w:rPr>
        <w:t xml:space="preserve"> and accompanied by an exercise controller at all times</w:t>
      </w:r>
      <w:r w:rsidR="0062551D" w:rsidRPr="00344C50">
        <w:rPr>
          <w:rFonts w:ascii="Arial" w:hAnsi="Arial" w:cs="Arial"/>
        </w:rPr>
        <w:t xml:space="preserve">.  </w:t>
      </w:r>
      <w:r w:rsidR="00FA6E07" w:rsidRPr="00344C50">
        <w:rPr>
          <w:rFonts w:ascii="Arial" w:hAnsi="Arial" w:cs="Arial"/>
        </w:rPr>
        <w:t>Sponsor organization</w:t>
      </w:r>
      <w:r w:rsidR="0062551D" w:rsidRPr="00344C50">
        <w:rPr>
          <w:rFonts w:ascii="Arial" w:hAnsi="Arial" w:cs="Arial"/>
        </w:rPr>
        <w:t xml:space="preserve"> representatives and</w:t>
      </w:r>
      <w:r w:rsidR="00823017" w:rsidRPr="00344C50">
        <w:rPr>
          <w:rFonts w:ascii="Arial" w:hAnsi="Arial" w:cs="Arial"/>
        </w:rPr>
        <w:t xml:space="preserve">/or the observer </w:t>
      </w:r>
      <w:r w:rsidR="00823017" w:rsidRPr="00344C50">
        <w:rPr>
          <w:rFonts w:ascii="Arial" w:hAnsi="Arial" w:cs="Arial"/>
        </w:rPr>
        <w:lastRenderedPageBreak/>
        <w:t>controller may</w:t>
      </w:r>
      <w:r w:rsidR="0062551D" w:rsidRPr="00344C50">
        <w:rPr>
          <w:rFonts w:ascii="Arial" w:hAnsi="Arial" w:cs="Arial"/>
        </w:rPr>
        <w:t xml:space="preserve"> be present to </w:t>
      </w:r>
      <w:r w:rsidR="00550476" w:rsidRPr="00344C50">
        <w:rPr>
          <w:rFonts w:ascii="Arial" w:hAnsi="Arial" w:cs="Arial"/>
        </w:rPr>
        <w:t>explain</w:t>
      </w:r>
      <w:r w:rsidR="00C70827" w:rsidRPr="00344C50">
        <w:rPr>
          <w:rFonts w:ascii="Arial" w:hAnsi="Arial" w:cs="Arial"/>
        </w:rPr>
        <w:t xml:space="preserve"> exercise</w:t>
      </w:r>
      <w:r w:rsidR="00550476" w:rsidRPr="00344C50">
        <w:rPr>
          <w:rFonts w:ascii="Arial" w:hAnsi="Arial" w:cs="Arial"/>
        </w:rPr>
        <w:t xml:space="preserve"> conduct and answer questions</w:t>
      </w:r>
      <w:r w:rsidR="0062551D" w:rsidRPr="00344C50">
        <w:rPr>
          <w:rFonts w:ascii="Arial" w:hAnsi="Arial" w:cs="Arial"/>
        </w:rPr>
        <w:t>.</w:t>
      </w:r>
      <w:r w:rsidR="00A869D1" w:rsidRPr="00344C50">
        <w:rPr>
          <w:rFonts w:ascii="Arial" w:hAnsi="Arial" w:cs="Arial"/>
        </w:rPr>
        <w:t xml:space="preserve"> </w:t>
      </w:r>
      <w:r w:rsidRPr="00344C50">
        <w:rPr>
          <w:rFonts w:ascii="Arial" w:hAnsi="Arial" w:cs="Arial"/>
        </w:rPr>
        <w:t xml:space="preserve"> Exercise participants should be advised of </w:t>
      </w:r>
      <w:r w:rsidR="00C70827" w:rsidRPr="00344C50">
        <w:rPr>
          <w:rFonts w:ascii="Arial" w:hAnsi="Arial" w:cs="Arial"/>
        </w:rPr>
        <w:t xml:space="preserve">media and/or </w:t>
      </w:r>
      <w:r w:rsidRPr="00344C50">
        <w:rPr>
          <w:rFonts w:ascii="Arial" w:hAnsi="Arial" w:cs="Arial"/>
        </w:rPr>
        <w:t>observer presence.</w:t>
      </w:r>
    </w:p>
    <w:p w:rsidR="0062551D" w:rsidRPr="00344C50" w:rsidRDefault="0062551D" w:rsidP="0062551D">
      <w:pPr>
        <w:pStyle w:val="Heading3"/>
      </w:pPr>
      <w:r w:rsidRPr="00344C50">
        <w:t>Exercise Identification</w:t>
      </w:r>
      <w:r w:rsidR="00FA6E07" w:rsidRPr="00344C50">
        <w:t xml:space="preserve"> </w:t>
      </w:r>
    </w:p>
    <w:p w:rsidR="0062551D" w:rsidRPr="00344C50" w:rsidRDefault="00550476" w:rsidP="00134781">
      <w:pPr>
        <w:pStyle w:val="BodyText"/>
        <w:rPr>
          <w:rFonts w:ascii="Arial" w:hAnsi="Arial" w:cs="Arial"/>
        </w:rPr>
      </w:pPr>
      <w:r w:rsidRPr="00344C50">
        <w:rPr>
          <w:rFonts w:ascii="Arial" w:hAnsi="Arial" w:cs="Arial"/>
        </w:rPr>
        <w:t xml:space="preserve">Exercise staff </w:t>
      </w:r>
      <w:r w:rsidR="00A869D1" w:rsidRPr="00344C50">
        <w:rPr>
          <w:rFonts w:ascii="Arial" w:hAnsi="Arial" w:cs="Arial"/>
        </w:rPr>
        <w:t xml:space="preserve">may be identified by </w:t>
      </w:r>
      <w:r w:rsidRPr="00344C50">
        <w:rPr>
          <w:rFonts w:ascii="Arial" w:hAnsi="Arial" w:cs="Arial"/>
        </w:rPr>
        <w:t>badges</w:t>
      </w:r>
      <w:r w:rsidR="003760B7" w:rsidRPr="00344C50">
        <w:rPr>
          <w:rFonts w:ascii="Arial" w:hAnsi="Arial" w:cs="Arial"/>
        </w:rPr>
        <w:t>, hats, and/or vests</w:t>
      </w:r>
      <w:r w:rsidRPr="00344C50">
        <w:rPr>
          <w:rFonts w:ascii="Arial" w:hAnsi="Arial" w:cs="Arial"/>
        </w:rPr>
        <w:t xml:space="preserve"> to clearly </w:t>
      </w:r>
      <w:r w:rsidR="00134781" w:rsidRPr="00344C50">
        <w:rPr>
          <w:rFonts w:ascii="Arial" w:hAnsi="Arial" w:cs="Arial"/>
        </w:rPr>
        <w:t>display</w:t>
      </w:r>
      <w:r w:rsidRPr="00344C50">
        <w:rPr>
          <w:rFonts w:ascii="Arial" w:hAnsi="Arial" w:cs="Arial"/>
        </w:rPr>
        <w:t xml:space="preserve"> exercise roles</w:t>
      </w:r>
      <w:r w:rsidR="008F54C3" w:rsidRPr="00344C50">
        <w:rPr>
          <w:rFonts w:ascii="Arial" w:hAnsi="Arial" w:cs="Arial"/>
        </w:rPr>
        <w:t xml:space="preserve">; additionally, </w:t>
      </w:r>
      <w:r w:rsidR="00134781" w:rsidRPr="00344C50">
        <w:rPr>
          <w:rFonts w:ascii="Arial" w:hAnsi="Arial" w:cs="Arial"/>
        </w:rPr>
        <w:t xml:space="preserve">uniform clothing </w:t>
      </w:r>
      <w:r w:rsidR="00A869D1" w:rsidRPr="00344C50">
        <w:rPr>
          <w:rFonts w:ascii="Arial" w:hAnsi="Arial" w:cs="Arial"/>
        </w:rPr>
        <w:t>may</w:t>
      </w:r>
      <w:r w:rsidR="00134781" w:rsidRPr="00344C50">
        <w:rPr>
          <w:rFonts w:ascii="Arial" w:hAnsi="Arial" w:cs="Arial"/>
        </w:rPr>
        <w:t xml:space="preserve"> be worn to show agency affiliation</w:t>
      </w:r>
      <w:r w:rsidR="00A869D1" w:rsidRPr="00344C50">
        <w:rPr>
          <w:rFonts w:ascii="Arial" w:hAnsi="Arial" w:cs="Arial"/>
        </w:rPr>
        <w:t>.</w:t>
      </w:r>
      <w:r w:rsidR="009E09D2" w:rsidRPr="00344C50">
        <w:rPr>
          <w:rFonts w:ascii="Arial" w:hAnsi="Arial" w:cs="Arial"/>
        </w:rPr>
        <w:t xml:space="preserve">  </w:t>
      </w:r>
      <w:r w:rsidR="0062551D" w:rsidRPr="00344C50">
        <w:rPr>
          <w:rFonts w:ascii="Arial" w:hAnsi="Arial" w:cs="Arial"/>
        </w:rPr>
        <w:t xml:space="preserve">Table </w:t>
      </w:r>
      <w:r w:rsidR="009249A6" w:rsidRPr="00344C50">
        <w:rPr>
          <w:rFonts w:ascii="Arial" w:hAnsi="Arial" w:cs="Arial"/>
        </w:rPr>
        <w:t xml:space="preserve">2 </w:t>
      </w:r>
      <w:r w:rsidR="0062551D" w:rsidRPr="00344C50">
        <w:rPr>
          <w:rFonts w:ascii="Arial" w:hAnsi="Arial" w:cs="Arial"/>
        </w:rPr>
        <w:t>describes these identification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2637"/>
      </w:tblGrid>
      <w:tr w:rsidR="00BE6309" w:rsidRPr="00344C50" w:rsidTr="00FF2F24">
        <w:trPr>
          <w:tblHeader/>
          <w:jc w:val="center"/>
        </w:trPr>
        <w:tc>
          <w:tcPr>
            <w:tcW w:w="4086" w:type="dxa"/>
            <w:tcBorders>
              <w:right w:val="single" w:sz="4" w:space="0" w:color="FFFFFF"/>
            </w:tcBorders>
            <w:shd w:val="clear" w:color="auto" w:fill="000080"/>
          </w:tcPr>
          <w:p w:rsidR="00BE6309" w:rsidRPr="00344C50" w:rsidRDefault="00BE6309" w:rsidP="00FF2F24">
            <w:pPr>
              <w:pStyle w:val="TableHead"/>
              <w:rPr>
                <w:rFonts w:cs="Arial"/>
                <w:sz w:val="24"/>
              </w:rPr>
            </w:pPr>
            <w:r w:rsidRPr="00344C50">
              <w:rPr>
                <w:rFonts w:cs="Arial"/>
                <w:sz w:val="24"/>
              </w:rPr>
              <w:t>Group</w:t>
            </w:r>
          </w:p>
        </w:tc>
        <w:tc>
          <w:tcPr>
            <w:tcW w:w="2637" w:type="dxa"/>
            <w:tcBorders>
              <w:left w:val="single" w:sz="4" w:space="0" w:color="FFFFFF"/>
            </w:tcBorders>
            <w:shd w:val="clear" w:color="auto" w:fill="000080"/>
          </w:tcPr>
          <w:p w:rsidR="00BE6309" w:rsidRPr="00344C50" w:rsidRDefault="00BE6309" w:rsidP="00FF2F24">
            <w:pPr>
              <w:pStyle w:val="TableHead"/>
              <w:rPr>
                <w:rFonts w:cs="Arial"/>
                <w:sz w:val="24"/>
              </w:rPr>
            </w:pPr>
            <w:r w:rsidRPr="00344C50">
              <w:rPr>
                <w:rFonts w:cs="Arial"/>
                <w:sz w:val="24"/>
              </w:rPr>
              <w:t>Color</w:t>
            </w:r>
          </w:p>
        </w:tc>
      </w:tr>
      <w:tr w:rsidR="00BE6309" w:rsidRPr="00344C50" w:rsidTr="001F0F2C">
        <w:trPr>
          <w:jc w:val="center"/>
        </w:trPr>
        <w:tc>
          <w:tcPr>
            <w:tcW w:w="4086" w:type="dxa"/>
          </w:tcPr>
          <w:p w:rsidR="00BE6309" w:rsidRPr="00344C50" w:rsidRDefault="00BE6309" w:rsidP="00FF2F24">
            <w:pPr>
              <w:pStyle w:val="Tabletext"/>
              <w:rPr>
                <w:rFonts w:cs="Arial"/>
                <w:sz w:val="24"/>
              </w:rPr>
            </w:pPr>
            <w:r w:rsidRPr="00344C50">
              <w:rPr>
                <w:rFonts w:cs="Arial"/>
                <w:sz w:val="24"/>
              </w:rPr>
              <w:t>Exercise Director</w:t>
            </w:r>
          </w:p>
        </w:tc>
        <w:tc>
          <w:tcPr>
            <w:tcW w:w="2637" w:type="dxa"/>
            <w:shd w:val="clear" w:color="auto" w:fill="FFFF00"/>
          </w:tcPr>
          <w:p w:rsidR="00BE6309" w:rsidRPr="00344C50" w:rsidRDefault="00BE6309" w:rsidP="00FF2F24">
            <w:pPr>
              <w:pStyle w:val="Tabletext"/>
              <w:jc w:val="center"/>
              <w:rPr>
                <w:rFonts w:cs="Arial"/>
                <w:sz w:val="24"/>
              </w:rPr>
            </w:pPr>
          </w:p>
        </w:tc>
      </w:tr>
      <w:tr w:rsidR="00BE6309" w:rsidRPr="00344C50" w:rsidTr="001F0F2C">
        <w:trPr>
          <w:jc w:val="center"/>
        </w:trPr>
        <w:tc>
          <w:tcPr>
            <w:tcW w:w="4086" w:type="dxa"/>
          </w:tcPr>
          <w:p w:rsidR="00BE6309" w:rsidRPr="00344C50" w:rsidRDefault="00BE6309" w:rsidP="00FF2F24">
            <w:pPr>
              <w:pStyle w:val="Tabletext"/>
              <w:rPr>
                <w:rFonts w:cs="Arial"/>
                <w:sz w:val="24"/>
              </w:rPr>
            </w:pPr>
            <w:r w:rsidRPr="00344C50">
              <w:rPr>
                <w:rFonts w:cs="Arial"/>
                <w:sz w:val="24"/>
              </w:rPr>
              <w:t>Facilitator</w:t>
            </w:r>
          </w:p>
        </w:tc>
        <w:tc>
          <w:tcPr>
            <w:tcW w:w="2637" w:type="dxa"/>
            <w:shd w:val="clear" w:color="auto" w:fill="FFFF00"/>
          </w:tcPr>
          <w:p w:rsidR="00BE6309" w:rsidRPr="00344C50" w:rsidRDefault="00BE6309" w:rsidP="00FF2F24">
            <w:pPr>
              <w:pStyle w:val="Tabletext"/>
              <w:jc w:val="center"/>
              <w:rPr>
                <w:rFonts w:cs="Arial"/>
                <w:sz w:val="24"/>
              </w:rPr>
            </w:pPr>
          </w:p>
        </w:tc>
      </w:tr>
      <w:tr w:rsidR="00BE6309" w:rsidRPr="00344C50" w:rsidTr="001F0F2C">
        <w:trPr>
          <w:jc w:val="center"/>
        </w:trPr>
        <w:tc>
          <w:tcPr>
            <w:tcW w:w="4086" w:type="dxa"/>
          </w:tcPr>
          <w:p w:rsidR="00BE6309" w:rsidRPr="00344C50" w:rsidRDefault="00BE6309" w:rsidP="00FF2F24">
            <w:pPr>
              <w:pStyle w:val="Tabletext"/>
              <w:rPr>
                <w:rFonts w:cs="Arial"/>
                <w:sz w:val="24"/>
              </w:rPr>
            </w:pPr>
            <w:r w:rsidRPr="00344C50">
              <w:rPr>
                <w:rFonts w:cs="Arial"/>
                <w:sz w:val="24"/>
              </w:rPr>
              <w:t>Controllers</w:t>
            </w:r>
          </w:p>
        </w:tc>
        <w:tc>
          <w:tcPr>
            <w:tcW w:w="2637" w:type="dxa"/>
            <w:shd w:val="clear" w:color="auto" w:fill="FFFF00"/>
          </w:tcPr>
          <w:p w:rsidR="00BE6309" w:rsidRPr="00344C50" w:rsidRDefault="00BE6309" w:rsidP="00FF2F24">
            <w:pPr>
              <w:pStyle w:val="Tabletext"/>
              <w:jc w:val="center"/>
              <w:rPr>
                <w:rFonts w:cs="Arial"/>
                <w:sz w:val="24"/>
              </w:rPr>
            </w:pPr>
          </w:p>
        </w:tc>
      </w:tr>
      <w:tr w:rsidR="00BE6309" w:rsidRPr="00344C50" w:rsidTr="001F0F2C">
        <w:trPr>
          <w:jc w:val="center"/>
        </w:trPr>
        <w:tc>
          <w:tcPr>
            <w:tcW w:w="4086" w:type="dxa"/>
          </w:tcPr>
          <w:p w:rsidR="00BE6309" w:rsidRPr="00344C50" w:rsidRDefault="00BE6309" w:rsidP="00FF2F24">
            <w:pPr>
              <w:pStyle w:val="Tabletext"/>
              <w:rPr>
                <w:rFonts w:cs="Arial"/>
                <w:sz w:val="24"/>
              </w:rPr>
            </w:pPr>
            <w:r w:rsidRPr="00344C50">
              <w:rPr>
                <w:rFonts w:cs="Arial"/>
                <w:sz w:val="24"/>
              </w:rPr>
              <w:t>Evaluators</w:t>
            </w:r>
          </w:p>
        </w:tc>
        <w:tc>
          <w:tcPr>
            <w:tcW w:w="2637" w:type="dxa"/>
            <w:shd w:val="clear" w:color="auto" w:fill="FFFF00"/>
          </w:tcPr>
          <w:p w:rsidR="00BE6309" w:rsidRPr="00344C50" w:rsidRDefault="00BE6309" w:rsidP="00FF2F24">
            <w:pPr>
              <w:pStyle w:val="Tabletext"/>
              <w:jc w:val="center"/>
              <w:rPr>
                <w:rFonts w:cs="Arial"/>
                <w:sz w:val="24"/>
              </w:rPr>
            </w:pPr>
          </w:p>
        </w:tc>
      </w:tr>
      <w:tr w:rsidR="00BE6309" w:rsidRPr="00344C50" w:rsidTr="001F0F2C">
        <w:trPr>
          <w:jc w:val="center"/>
        </w:trPr>
        <w:tc>
          <w:tcPr>
            <w:tcW w:w="4086" w:type="dxa"/>
          </w:tcPr>
          <w:p w:rsidR="00BE6309" w:rsidRPr="00344C50" w:rsidRDefault="00BE6309" w:rsidP="00FF2F24">
            <w:pPr>
              <w:pStyle w:val="Tabletext"/>
              <w:rPr>
                <w:rFonts w:cs="Arial"/>
                <w:sz w:val="24"/>
              </w:rPr>
            </w:pPr>
            <w:r w:rsidRPr="00344C50">
              <w:rPr>
                <w:rFonts w:cs="Arial"/>
                <w:sz w:val="24"/>
              </w:rPr>
              <w:t>Actors</w:t>
            </w:r>
          </w:p>
        </w:tc>
        <w:tc>
          <w:tcPr>
            <w:tcW w:w="2637" w:type="dxa"/>
            <w:shd w:val="clear" w:color="auto" w:fill="FFFF00"/>
          </w:tcPr>
          <w:p w:rsidR="00BE6309" w:rsidRPr="00344C50" w:rsidRDefault="00BE6309" w:rsidP="00FF2F24">
            <w:pPr>
              <w:pStyle w:val="Tabletext"/>
              <w:jc w:val="center"/>
              <w:rPr>
                <w:rFonts w:cs="Arial"/>
                <w:sz w:val="24"/>
              </w:rPr>
            </w:pPr>
          </w:p>
        </w:tc>
      </w:tr>
      <w:tr w:rsidR="00BE6309" w:rsidRPr="00344C50" w:rsidTr="001F0F2C">
        <w:trPr>
          <w:jc w:val="center"/>
        </w:trPr>
        <w:tc>
          <w:tcPr>
            <w:tcW w:w="4086" w:type="dxa"/>
          </w:tcPr>
          <w:p w:rsidR="00BE6309" w:rsidRPr="00344C50" w:rsidRDefault="00BE6309" w:rsidP="00FF2F24">
            <w:pPr>
              <w:pStyle w:val="Tabletext"/>
              <w:rPr>
                <w:rFonts w:cs="Arial"/>
                <w:sz w:val="24"/>
              </w:rPr>
            </w:pPr>
            <w:r w:rsidRPr="00344C50">
              <w:rPr>
                <w:rFonts w:cs="Arial"/>
                <w:sz w:val="24"/>
              </w:rPr>
              <w:t>Support Staff</w:t>
            </w:r>
          </w:p>
        </w:tc>
        <w:tc>
          <w:tcPr>
            <w:tcW w:w="2637" w:type="dxa"/>
            <w:shd w:val="clear" w:color="auto" w:fill="FFFF00"/>
          </w:tcPr>
          <w:p w:rsidR="00BE6309" w:rsidRPr="00344C50" w:rsidRDefault="00BE6309" w:rsidP="00FF2F24">
            <w:pPr>
              <w:pStyle w:val="Tabletext"/>
              <w:jc w:val="center"/>
              <w:rPr>
                <w:rFonts w:cs="Arial"/>
                <w:sz w:val="24"/>
              </w:rPr>
            </w:pPr>
          </w:p>
        </w:tc>
      </w:tr>
      <w:tr w:rsidR="00BE6309" w:rsidRPr="00344C50" w:rsidTr="001F0F2C">
        <w:trPr>
          <w:jc w:val="center"/>
        </w:trPr>
        <w:tc>
          <w:tcPr>
            <w:tcW w:w="4086" w:type="dxa"/>
          </w:tcPr>
          <w:p w:rsidR="00BE6309" w:rsidRPr="00344C50" w:rsidRDefault="00BE6309" w:rsidP="00FF2F24">
            <w:pPr>
              <w:pStyle w:val="Tabletext"/>
              <w:rPr>
                <w:rFonts w:cs="Arial"/>
                <w:sz w:val="24"/>
              </w:rPr>
            </w:pPr>
            <w:r w:rsidRPr="00344C50">
              <w:rPr>
                <w:rFonts w:cs="Arial"/>
                <w:sz w:val="24"/>
              </w:rPr>
              <w:t>Observers/VIPs</w:t>
            </w:r>
          </w:p>
        </w:tc>
        <w:tc>
          <w:tcPr>
            <w:tcW w:w="2637" w:type="dxa"/>
            <w:shd w:val="clear" w:color="auto" w:fill="FFFF00"/>
          </w:tcPr>
          <w:p w:rsidR="00BE6309" w:rsidRPr="00344C50" w:rsidRDefault="00BE6309" w:rsidP="00FF2F24">
            <w:pPr>
              <w:pStyle w:val="Tabletext"/>
              <w:jc w:val="center"/>
              <w:rPr>
                <w:rFonts w:cs="Arial"/>
                <w:sz w:val="24"/>
              </w:rPr>
            </w:pPr>
          </w:p>
        </w:tc>
      </w:tr>
      <w:tr w:rsidR="00BE6309" w:rsidRPr="00344C50" w:rsidTr="001F0F2C">
        <w:trPr>
          <w:jc w:val="center"/>
        </w:trPr>
        <w:tc>
          <w:tcPr>
            <w:tcW w:w="4086" w:type="dxa"/>
          </w:tcPr>
          <w:p w:rsidR="00BE6309" w:rsidRPr="00344C50" w:rsidRDefault="00BE6309" w:rsidP="00FF2F24">
            <w:pPr>
              <w:pStyle w:val="Tabletext"/>
              <w:rPr>
                <w:rFonts w:cs="Arial"/>
                <w:sz w:val="24"/>
              </w:rPr>
            </w:pPr>
            <w:r w:rsidRPr="00344C50">
              <w:rPr>
                <w:rFonts w:cs="Arial"/>
                <w:sz w:val="24"/>
              </w:rPr>
              <w:t>Media Personnel</w:t>
            </w:r>
          </w:p>
        </w:tc>
        <w:tc>
          <w:tcPr>
            <w:tcW w:w="2637" w:type="dxa"/>
            <w:shd w:val="clear" w:color="auto" w:fill="FFFF00"/>
          </w:tcPr>
          <w:p w:rsidR="00BE6309" w:rsidRPr="00344C50" w:rsidRDefault="00BE6309" w:rsidP="00FF2F24">
            <w:pPr>
              <w:pStyle w:val="Tabletext"/>
              <w:jc w:val="center"/>
              <w:rPr>
                <w:rFonts w:cs="Arial"/>
                <w:sz w:val="24"/>
              </w:rPr>
            </w:pPr>
          </w:p>
        </w:tc>
      </w:tr>
      <w:tr w:rsidR="00BE6309" w:rsidRPr="00344C50" w:rsidTr="001F0F2C">
        <w:trPr>
          <w:jc w:val="center"/>
        </w:trPr>
        <w:tc>
          <w:tcPr>
            <w:tcW w:w="4086" w:type="dxa"/>
          </w:tcPr>
          <w:p w:rsidR="00BE6309" w:rsidRPr="00344C50" w:rsidRDefault="00BE6309" w:rsidP="00FF2F24">
            <w:pPr>
              <w:pStyle w:val="Tabletext"/>
              <w:rPr>
                <w:rFonts w:cs="Arial"/>
                <w:sz w:val="24"/>
              </w:rPr>
            </w:pPr>
            <w:r w:rsidRPr="00344C50">
              <w:rPr>
                <w:rFonts w:cs="Arial"/>
                <w:sz w:val="24"/>
              </w:rPr>
              <w:t>Players, Uniformed</w:t>
            </w:r>
          </w:p>
        </w:tc>
        <w:tc>
          <w:tcPr>
            <w:tcW w:w="2637" w:type="dxa"/>
            <w:shd w:val="clear" w:color="auto" w:fill="FFFF00"/>
          </w:tcPr>
          <w:p w:rsidR="00BE6309" w:rsidRPr="00344C50" w:rsidRDefault="00BE6309" w:rsidP="00FF2F24">
            <w:pPr>
              <w:pStyle w:val="Tabletext"/>
              <w:jc w:val="center"/>
              <w:rPr>
                <w:rFonts w:cs="Arial"/>
                <w:sz w:val="24"/>
              </w:rPr>
            </w:pPr>
          </w:p>
        </w:tc>
      </w:tr>
      <w:tr w:rsidR="00BE6309" w:rsidRPr="00344C50" w:rsidTr="001F0F2C">
        <w:trPr>
          <w:jc w:val="center"/>
        </w:trPr>
        <w:tc>
          <w:tcPr>
            <w:tcW w:w="4086" w:type="dxa"/>
          </w:tcPr>
          <w:p w:rsidR="00BE6309" w:rsidRPr="00344C50" w:rsidRDefault="00BE6309" w:rsidP="00FF2F24">
            <w:pPr>
              <w:pStyle w:val="Tabletext"/>
              <w:rPr>
                <w:rFonts w:cs="Arial"/>
                <w:sz w:val="24"/>
              </w:rPr>
            </w:pPr>
            <w:r w:rsidRPr="00344C50">
              <w:rPr>
                <w:rFonts w:cs="Arial"/>
                <w:sz w:val="24"/>
              </w:rPr>
              <w:t>Players, Civilian Clothes</w:t>
            </w:r>
          </w:p>
        </w:tc>
        <w:tc>
          <w:tcPr>
            <w:tcW w:w="2637" w:type="dxa"/>
            <w:shd w:val="clear" w:color="auto" w:fill="FFFF00"/>
          </w:tcPr>
          <w:p w:rsidR="00BE6309" w:rsidRPr="00344C50" w:rsidRDefault="00BE6309" w:rsidP="00FF2F24">
            <w:pPr>
              <w:pStyle w:val="Tabletext"/>
              <w:jc w:val="center"/>
              <w:rPr>
                <w:rFonts w:cs="Arial"/>
                <w:sz w:val="24"/>
              </w:rPr>
            </w:pPr>
          </w:p>
        </w:tc>
      </w:tr>
    </w:tbl>
    <w:p w:rsidR="00BD0631" w:rsidRPr="00344C50" w:rsidRDefault="001F0F2C" w:rsidP="003369C3">
      <w:pPr>
        <w:pStyle w:val="HSEEPFigureTitle"/>
        <w:rPr>
          <w:sz w:val="24"/>
          <w:szCs w:val="24"/>
        </w:rPr>
        <w:sectPr w:rsidR="00BD0631" w:rsidRPr="00344C50" w:rsidSect="003757DC">
          <w:footerReference w:type="default" r:id="rId17"/>
          <w:pgSz w:w="12240" w:h="15840" w:code="1"/>
          <w:pgMar w:top="1440" w:right="1440" w:bottom="1440" w:left="1440" w:header="432" w:footer="432" w:gutter="0"/>
          <w:cols w:space="720"/>
          <w:docGrid w:linePitch="360"/>
        </w:sectPr>
      </w:pPr>
      <w:bookmarkStart w:id="11" w:name="_Toc336200405"/>
      <w:bookmarkStart w:id="12" w:name="_Toc336596356"/>
      <w:r>
        <w:rPr>
          <w:sz w:val="24"/>
          <w:szCs w:val="24"/>
        </w:rPr>
        <w:t>Table 2. Exercise Identificatio</w:t>
      </w:r>
      <w:r w:rsidR="00A523FC">
        <w:rPr>
          <w:sz w:val="24"/>
          <w:szCs w:val="24"/>
        </w:rPr>
        <w:t>n</w:t>
      </w:r>
    </w:p>
    <w:p w:rsidR="009627AE" w:rsidRDefault="009627AE" w:rsidP="00CF6EFC">
      <w:pPr>
        <w:pStyle w:val="Heading1"/>
        <w:rPr>
          <w:rFonts w:ascii="Arial" w:hAnsi="Arial"/>
          <w:sz w:val="24"/>
          <w:szCs w:val="24"/>
        </w:rPr>
      </w:pPr>
      <w:bookmarkStart w:id="13" w:name="_Toc336596360"/>
      <w:bookmarkEnd w:id="11"/>
      <w:bookmarkEnd w:id="12"/>
    </w:p>
    <w:p w:rsidR="002B2631" w:rsidRPr="009627AE" w:rsidRDefault="00CF65A7" w:rsidP="00CF6EFC">
      <w:pPr>
        <w:pStyle w:val="Heading1"/>
        <w:rPr>
          <w:rFonts w:ascii="Arial" w:hAnsi="Arial"/>
          <w:sz w:val="28"/>
          <w:szCs w:val="28"/>
        </w:rPr>
      </w:pPr>
      <w:r w:rsidRPr="009627AE">
        <w:rPr>
          <w:rFonts w:ascii="Arial" w:hAnsi="Arial"/>
          <w:sz w:val="28"/>
          <w:szCs w:val="28"/>
        </w:rPr>
        <w:t>Post-exercise and Evaluation Activities</w:t>
      </w:r>
      <w:bookmarkEnd w:id="13"/>
    </w:p>
    <w:p w:rsidR="00CF65A7" w:rsidRPr="00344C50" w:rsidRDefault="00CF65A7" w:rsidP="00CF65A7">
      <w:pPr>
        <w:pStyle w:val="Heading2"/>
        <w:rPr>
          <w:sz w:val="24"/>
          <w:szCs w:val="24"/>
        </w:rPr>
      </w:pPr>
      <w:bookmarkStart w:id="14" w:name="_Toc336596361"/>
      <w:r w:rsidRPr="00344C50">
        <w:rPr>
          <w:sz w:val="24"/>
          <w:szCs w:val="24"/>
        </w:rPr>
        <w:t>Debriefings</w:t>
      </w:r>
      <w:bookmarkEnd w:id="14"/>
    </w:p>
    <w:p w:rsidR="00CF65A7" w:rsidRPr="00344C50" w:rsidRDefault="00144D60" w:rsidP="00CF65A7">
      <w:pPr>
        <w:pStyle w:val="BodyText"/>
        <w:rPr>
          <w:rFonts w:ascii="Arial" w:hAnsi="Arial" w:cs="Arial"/>
          <w:b/>
        </w:rPr>
      </w:pPr>
      <w:r w:rsidRPr="00344C50">
        <w:rPr>
          <w:rFonts w:ascii="Arial" w:hAnsi="Arial" w:cs="Arial"/>
        </w:rPr>
        <w:t>P</w:t>
      </w:r>
      <w:r w:rsidR="00CF65A7" w:rsidRPr="00344C50">
        <w:rPr>
          <w:rFonts w:ascii="Arial" w:hAnsi="Arial" w:cs="Arial"/>
        </w:rPr>
        <w:t xml:space="preserve">ost-exercise debriefings </w:t>
      </w:r>
      <w:r w:rsidRPr="00344C50">
        <w:rPr>
          <w:rFonts w:ascii="Arial" w:hAnsi="Arial" w:cs="Arial"/>
        </w:rPr>
        <w:t>aim to collect</w:t>
      </w:r>
      <w:r w:rsidR="00CF65A7" w:rsidRPr="00344C50">
        <w:rPr>
          <w:rFonts w:ascii="Arial" w:hAnsi="Arial" w:cs="Arial"/>
        </w:rPr>
        <w:t xml:space="preserve"> </w:t>
      </w:r>
      <w:r w:rsidR="00E84A01" w:rsidRPr="00344C50">
        <w:rPr>
          <w:rFonts w:ascii="Arial" w:hAnsi="Arial" w:cs="Arial"/>
        </w:rPr>
        <w:t>sufficient</w:t>
      </w:r>
      <w:r w:rsidRPr="00344C50">
        <w:rPr>
          <w:rFonts w:ascii="Arial" w:hAnsi="Arial" w:cs="Arial"/>
        </w:rPr>
        <w:t xml:space="preserve"> relevant data</w:t>
      </w:r>
      <w:r w:rsidR="00CF65A7" w:rsidRPr="00344C50">
        <w:rPr>
          <w:rFonts w:ascii="Arial" w:hAnsi="Arial" w:cs="Arial"/>
        </w:rPr>
        <w:t xml:space="preserve"> to support effective evaluation and improvement planning.</w:t>
      </w:r>
    </w:p>
    <w:p w:rsidR="002B2631" w:rsidRPr="00344C50" w:rsidRDefault="002B2631" w:rsidP="002B2631">
      <w:pPr>
        <w:pStyle w:val="Heading3"/>
      </w:pPr>
      <w:r w:rsidRPr="00344C50">
        <w:t>Hot Wash</w:t>
      </w:r>
    </w:p>
    <w:p w:rsidR="002B2631" w:rsidRPr="00344C50" w:rsidRDefault="00144D60" w:rsidP="002B2631">
      <w:pPr>
        <w:pStyle w:val="BodyText"/>
        <w:rPr>
          <w:rFonts w:ascii="Arial" w:hAnsi="Arial" w:cs="Arial"/>
        </w:rPr>
      </w:pPr>
      <w:r w:rsidRPr="00344C50">
        <w:rPr>
          <w:rFonts w:ascii="Arial" w:hAnsi="Arial" w:cs="Arial"/>
        </w:rPr>
        <w:t>At</w:t>
      </w:r>
      <w:r w:rsidR="002B2631" w:rsidRPr="00344C50">
        <w:rPr>
          <w:rFonts w:ascii="Arial" w:hAnsi="Arial" w:cs="Arial"/>
        </w:rPr>
        <w:t xml:space="preserve"> </w:t>
      </w:r>
      <w:r w:rsidR="00360A30" w:rsidRPr="00344C50">
        <w:rPr>
          <w:rFonts w:ascii="Arial" w:hAnsi="Arial" w:cs="Arial"/>
        </w:rPr>
        <w:t>the conclusion</w:t>
      </w:r>
      <w:r w:rsidR="002B2631" w:rsidRPr="00344C50">
        <w:rPr>
          <w:rFonts w:ascii="Arial" w:hAnsi="Arial" w:cs="Arial"/>
        </w:rPr>
        <w:t xml:space="preserve"> of</w:t>
      </w:r>
      <w:r w:rsidRPr="00344C50">
        <w:rPr>
          <w:rFonts w:ascii="Arial" w:hAnsi="Arial" w:cs="Arial"/>
        </w:rPr>
        <w:t xml:space="preserve"> exercise play, </w:t>
      </w:r>
      <w:r w:rsidR="00CF6EFC" w:rsidRPr="00344C50">
        <w:rPr>
          <w:rFonts w:ascii="Arial" w:hAnsi="Arial" w:cs="Arial"/>
        </w:rPr>
        <w:t>controllers facilitate a Hot Wash to allow players to discuss strengths and areas for improvement</w:t>
      </w:r>
      <w:r w:rsidR="00CB2B1F" w:rsidRPr="00344C50">
        <w:rPr>
          <w:rFonts w:ascii="Arial" w:hAnsi="Arial" w:cs="Arial"/>
        </w:rPr>
        <w:t>,</w:t>
      </w:r>
      <w:r w:rsidR="00CF6EFC" w:rsidRPr="00344C50">
        <w:rPr>
          <w:rFonts w:ascii="Arial" w:hAnsi="Arial" w:cs="Arial"/>
        </w:rPr>
        <w:t xml:space="preserve"> and</w:t>
      </w:r>
      <w:r w:rsidRPr="00344C50">
        <w:rPr>
          <w:rFonts w:ascii="Arial" w:hAnsi="Arial" w:cs="Arial"/>
        </w:rPr>
        <w:t xml:space="preserve"> evaluators to</w:t>
      </w:r>
      <w:r w:rsidR="002B2631" w:rsidRPr="00344C50">
        <w:rPr>
          <w:rFonts w:ascii="Arial" w:hAnsi="Arial" w:cs="Arial"/>
        </w:rPr>
        <w:t xml:space="preserve"> seek</w:t>
      </w:r>
      <w:r w:rsidRPr="00344C50">
        <w:rPr>
          <w:rFonts w:ascii="Arial" w:hAnsi="Arial" w:cs="Arial"/>
        </w:rPr>
        <w:t xml:space="preserve"> clarification regarding player actions and decision-making processes</w:t>
      </w:r>
      <w:r w:rsidR="002B2631" w:rsidRPr="00344C50">
        <w:rPr>
          <w:rFonts w:ascii="Arial" w:hAnsi="Arial" w:cs="Arial"/>
        </w:rPr>
        <w:t>.  All participants may attend; however, observers are not e</w:t>
      </w:r>
      <w:r w:rsidRPr="00344C50">
        <w:rPr>
          <w:rFonts w:ascii="Arial" w:hAnsi="Arial" w:cs="Arial"/>
        </w:rPr>
        <w:t>ncouraged to attend the meeting</w:t>
      </w:r>
      <w:r w:rsidR="002B2631" w:rsidRPr="00344C50">
        <w:rPr>
          <w:rFonts w:ascii="Arial" w:hAnsi="Arial" w:cs="Arial"/>
        </w:rPr>
        <w:t>.  The Ho</w:t>
      </w:r>
      <w:r w:rsidRPr="00344C50">
        <w:rPr>
          <w:rFonts w:ascii="Arial" w:hAnsi="Arial" w:cs="Arial"/>
        </w:rPr>
        <w:t>t Wash should not exceed</w:t>
      </w:r>
      <w:r w:rsidR="00360A30" w:rsidRPr="00344C50">
        <w:rPr>
          <w:rFonts w:ascii="Arial" w:hAnsi="Arial" w:cs="Arial"/>
        </w:rPr>
        <w:t xml:space="preserve"> 30 minutes.  </w:t>
      </w:r>
    </w:p>
    <w:p w:rsidR="00CF65A7" w:rsidRPr="00344C50" w:rsidRDefault="00CF65A7" w:rsidP="00CF65A7">
      <w:pPr>
        <w:pStyle w:val="Heading3"/>
      </w:pPr>
      <w:r w:rsidRPr="00344C50">
        <w:t>Controller and Evaluator Debriefing</w:t>
      </w:r>
    </w:p>
    <w:p w:rsidR="00CF65A7" w:rsidRPr="00344C50" w:rsidRDefault="00CF65A7" w:rsidP="00CF65A7">
      <w:pPr>
        <w:pStyle w:val="BodyText"/>
        <w:rPr>
          <w:rFonts w:ascii="Arial" w:hAnsi="Arial" w:cs="Arial"/>
        </w:rPr>
      </w:pPr>
      <w:r w:rsidRPr="00344C50">
        <w:rPr>
          <w:rFonts w:ascii="Arial" w:hAnsi="Arial" w:cs="Arial"/>
        </w:rPr>
        <w:t>Controllers and evaluators</w:t>
      </w:r>
      <w:r w:rsidR="008A2B21" w:rsidRPr="00344C50">
        <w:rPr>
          <w:rFonts w:ascii="Arial" w:hAnsi="Arial" w:cs="Arial"/>
        </w:rPr>
        <w:t xml:space="preserve"> </w:t>
      </w:r>
      <w:r w:rsidRPr="00344C50">
        <w:rPr>
          <w:rFonts w:ascii="Arial" w:hAnsi="Arial" w:cs="Arial"/>
        </w:rPr>
        <w:t xml:space="preserve">attend a facilitated C/E Debriefing </w:t>
      </w:r>
      <w:r w:rsidR="00FA6E07" w:rsidRPr="00344C50">
        <w:rPr>
          <w:rFonts w:ascii="Arial" w:hAnsi="Arial" w:cs="Arial"/>
        </w:rPr>
        <w:t>immediately following the exercise</w:t>
      </w:r>
      <w:r w:rsidRPr="00344C50">
        <w:rPr>
          <w:rFonts w:ascii="Arial" w:hAnsi="Arial" w:cs="Arial"/>
        </w:rPr>
        <w:t xml:space="preserve">.  During this debriefing, </w:t>
      </w:r>
      <w:r w:rsidR="008A2B21" w:rsidRPr="00344C50">
        <w:rPr>
          <w:rFonts w:ascii="Arial" w:hAnsi="Arial" w:cs="Arial"/>
        </w:rPr>
        <w:t>controllers and evaluators</w:t>
      </w:r>
      <w:r w:rsidRPr="00344C50">
        <w:rPr>
          <w:rFonts w:ascii="Arial" w:hAnsi="Arial" w:cs="Arial"/>
        </w:rPr>
        <w:t xml:space="preserve"> </w:t>
      </w:r>
      <w:r w:rsidRPr="00344C50">
        <w:rPr>
          <w:rStyle w:val="BodyTextChar"/>
          <w:rFonts w:ascii="Arial" w:hAnsi="Arial" w:cs="Arial"/>
        </w:rPr>
        <w:t>provide an overview of the</w:t>
      </w:r>
      <w:r w:rsidR="00A43D18" w:rsidRPr="00344C50">
        <w:rPr>
          <w:rStyle w:val="BodyTextChar"/>
          <w:rFonts w:ascii="Arial" w:hAnsi="Arial" w:cs="Arial"/>
        </w:rPr>
        <w:t>ir observed</w:t>
      </w:r>
      <w:r w:rsidRPr="00344C50">
        <w:rPr>
          <w:rStyle w:val="BodyTextChar"/>
          <w:rFonts w:ascii="Arial" w:hAnsi="Arial" w:cs="Arial"/>
        </w:rPr>
        <w:t xml:space="preserve"> functional area</w:t>
      </w:r>
      <w:r w:rsidR="00CB2B1F" w:rsidRPr="00344C50">
        <w:rPr>
          <w:rStyle w:val="BodyTextChar"/>
          <w:rFonts w:ascii="Arial" w:hAnsi="Arial" w:cs="Arial"/>
        </w:rPr>
        <w:t>s</w:t>
      </w:r>
      <w:r w:rsidR="00A43D18" w:rsidRPr="00344C50">
        <w:rPr>
          <w:rStyle w:val="BodyTextChar"/>
          <w:rFonts w:ascii="Arial" w:hAnsi="Arial" w:cs="Arial"/>
        </w:rPr>
        <w:t xml:space="preserve"> </w:t>
      </w:r>
      <w:r w:rsidRPr="00344C50">
        <w:rPr>
          <w:rStyle w:val="BodyTextChar"/>
          <w:rFonts w:ascii="Arial" w:hAnsi="Arial" w:cs="Arial"/>
        </w:rPr>
        <w:t>and discu</w:t>
      </w:r>
      <w:r w:rsidR="00A43D18" w:rsidRPr="00344C50">
        <w:rPr>
          <w:rStyle w:val="BodyTextChar"/>
          <w:rFonts w:ascii="Arial" w:hAnsi="Arial" w:cs="Arial"/>
        </w:rPr>
        <w:t>ss</w:t>
      </w:r>
      <w:r w:rsidRPr="00344C50">
        <w:rPr>
          <w:rStyle w:val="BodyTextChar"/>
          <w:rFonts w:ascii="Arial" w:hAnsi="Arial" w:cs="Arial"/>
        </w:rPr>
        <w:t xml:space="preserve"> strengths and areas for improvement.  </w:t>
      </w:r>
    </w:p>
    <w:p w:rsidR="002B2631" w:rsidRPr="00344C50" w:rsidRDefault="002B2631" w:rsidP="002B2631">
      <w:pPr>
        <w:pStyle w:val="Heading3"/>
      </w:pPr>
      <w:r w:rsidRPr="00344C50">
        <w:t>Participant Feedback Forms</w:t>
      </w:r>
    </w:p>
    <w:p w:rsidR="002B2631" w:rsidRPr="00344C50" w:rsidRDefault="002B2631" w:rsidP="002B2631">
      <w:pPr>
        <w:pStyle w:val="BodyText"/>
        <w:rPr>
          <w:rFonts w:ascii="Arial" w:hAnsi="Arial" w:cs="Arial"/>
        </w:rPr>
      </w:pPr>
      <w:r w:rsidRPr="00344C50">
        <w:rPr>
          <w:rFonts w:ascii="Arial" w:hAnsi="Arial" w:cs="Arial"/>
        </w:rPr>
        <w:t xml:space="preserve">Participant Feedback Forms provide </w:t>
      </w:r>
      <w:r w:rsidR="009A7E5B" w:rsidRPr="00344C50">
        <w:rPr>
          <w:rFonts w:ascii="Arial" w:hAnsi="Arial" w:cs="Arial"/>
        </w:rPr>
        <w:t xml:space="preserve">players </w:t>
      </w:r>
      <w:r w:rsidR="00CB2B1F" w:rsidRPr="00344C50">
        <w:rPr>
          <w:rFonts w:ascii="Arial" w:hAnsi="Arial" w:cs="Arial"/>
        </w:rPr>
        <w:t xml:space="preserve">with </w:t>
      </w:r>
      <w:r w:rsidRPr="00344C50">
        <w:rPr>
          <w:rFonts w:ascii="Arial" w:hAnsi="Arial" w:cs="Arial"/>
        </w:rPr>
        <w:t xml:space="preserve">the opportunity to comment candidly on </w:t>
      </w:r>
      <w:r w:rsidR="00A83003" w:rsidRPr="00344C50">
        <w:rPr>
          <w:rFonts w:ascii="Arial" w:hAnsi="Arial" w:cs="Arial"/>
        </w:rPr>
        <w:t>exercise</w:t>
      </w:r>
      <w:r w:rsidRPr="00344C50">
        <w:rPr>
          <w:rFonts w:ascii="Arial" w:hAnsi="Arial" w:cs="Arial"/>
        </w:rPr>
        <w:t xml:space="preserve"> activities and</w:t>
      </w:r>
      <w:r w:rsidR="00CB2B1F" w:rsidRPr="00344C50">
        <w:rPr>
          <w:rFonts w:ascii="Arial" w:hAnsi="Arial" w:cs="Arial"/>
        </w:rPr>
        <w:t xml:space="preserve"> </w:t>
      </w:r>
      <w:r w:rsidR="00B958C2" w:rsidRPr="00344C50">
        <w:rPr>
          <w:rFonts w:ascii="Arial" w:hAnsi="Arial" w:cs="Arial"/>
        </w:rPr>
        <w:t>exercise design</w:t>
      </w:r>
      <w:r w:rsidRPr="00344C50">
        <w:rPr>
          <w:rFonts w:ascii="Arial" w:hAnsi="Arial" w:cs="Arial"/>
        </w:rPr>
        <w:t>.</w:t>
      </w:r>
      <w:r w:rsidR="009A7E5B" w:rsidRPr="00344C50">
        <w:rPr>
          <w:rFonts w:ascii="Arial" w:hAnsi="Arial" w:cs="Arial"/>
        </w:rPr>
        <w:t xml:space="preserve"> </w:t>
      </w:r>
      <w:r w:rsidR="00EE73FD" w:rsidRPr="00344C50">
        <w:rPr>
          <w:rFonts w:ascii="Arial" w:hAnsi="Arial" w:cs="Arial"/>
        </w:rPr>
        <w:t xml:space="preserve"> </w:t>
      </w:r>
      <w:r w:rsidR="009A7E5B" w:rsidRPr="00344C50">
        <w:rPr>
          <w:rFonts w:ascii="Arial" w:hAnsi="Arial" w:cs="Arial"/>
        </w:rPr>
        <w:t>Participant Feedback Forms should be collected at the conclusion of the Hot Wash.</w:t>
      </w:r>
    </w:p>
    <w:p w:rsidR="00CF65A7" w:rsidRPr="00344C50" w:rsidRDefault="00CF65A7" w:rsidP="00CF65A7">
      <w:pPr>
        <w:pStyle w:val="Heading2"/>
        <w:rPr>
          <w:sz w:val="24"/>
          <w:szCs w:val="24"/>
        </w:rPr>
      </w:pPr>
      <w:bookmarkStart w:id="15" w:name="_Toc336596362"/>
      <w:r w:rsidRPr="00344C50">
        <w:rPr>
          <w:sz w:val="24"/>
          <w:szCs w:val="24"/>
        </w:rPr>
        <w:t>Evaluation</w:t>
      </w:r>
      <w:bookmarkEnd w:id="15"/>
    </w:p>
    <w:p w:rsidR="002B2631" w:rsidRPr="00344C50" w:rsidRDefault="002B2631" w:rsidP="002B2631">
      <w:pPr>
        <w:pStyle w:val="Heading3"/>
      </w:pPr>
      <w:r w:rsidRPr="00344C50">
        <w:t>Exercise Evaluation Guides</w:t>
      </w:r>
    </w:p>
    <w:p w:rsidR="002B2631" w:rsidRPr="00344C50" w:rsidRDefault="00452717" w:rsidP="002B2631">
      <w:pPr>
        <w:pStyle w:val="BodyText"/>
        <w:rPr>
          <w:rFonts w:ascii="Arial" w:hAnsi="Arial" w:cs="Arial"/>
        </w:rPr>
      </w:pPr>
      <w:r w:rsidRPr="00344C50">
        <w:rPr>
          <w:rFonts w:ascii="Arial" w:hAnsi="Arial" w:cs="Arial"/>
        </w:rPr>
        <w:t>EEGs assist evaluators in collecting relevant exercise observations.  EEGs document</w:t>
      </w:r>
      <w:r w:rsidR="002B2631" w:rsidRPr="00344C50">
        <w:rPr>
          <w:rFonts w:ascii="Arial" w:hAnsi="Arial" w:cs="Arial"/>
        </w:rPr>
        <w:t xml:space="preserve"> exercise objectives and aligned </w:t>
      </w:r>
      <w:r w:rsidR="00E84A01" w:rsidRPr="00344C50">
        <w:rPr>
          <w:rFonts w:ascii="Arial" w:hAnsi="Arial" w:cs="Arial"/>
        </w:rPr>
        <w:t xml:space="preserve">core </w:t>
      </w:r>
      <w:r w:rsidR="002B2631" w:rsidRPr="00344C50">
        <w:rPr>
          <w:rFonts w:ascii="Arial" w:hAnsi="Arial" w:cs="Arial"/>
        </w:rPr>
        <w:t xml:space="preserve">capabilities, capability targets, and critical tasks. </w:t>
      </w:r>
      <w:r w:rsidR="00CB2B1F" w:rsidRPr="00344C50">
        <w:rPr>
          <w:rFonts w:ascii="Arial" w:hAnsi="Arial" w:cs="Arial"/>
        </w:rPr>
        <w:t xml:space="preserve"> </w:t>
      </w:r>
      <w:r w:rsidRPr="00344C50">
        <w:rPr>
          <w:rFonts w:ascii="Arial" w:hAnsi="Arial" w:cs="Arial"/>
        </w:rPr>
        <w:t xml:space="preserve">Each EEG provides evaluators with information on what they should expect to see demonstrated in their functional area.  </w:t>
      </w:r>
      <w:r w:rsidR="009A7E5B" w:rsidRPr="00344C50">
        <w:rPr>
          <w:rFonts w:ascii="Arial" w:hAnsi="Arial" w:cs="Arial"/>
        </w:rPr>
        <w:t>The EEGs</w:t>
      </w:r>
      <w:r w:rsidR="002B2631" w:rsidRPr="00344C50">
        <w:rPr>
          <w:rFonts w:ascii="Arial" w:hAnsi="Arial" w:cs="Arial"/>
        </w:rPr>
        <w:t>, coupled with Participant Feedback Forms and Hot Wash notes</w:t>
      </w:r>
      <w:r w:rsidR="009A7E5B" w:rsidRPr="00344C50">
        <w:rPr>
          <w:rFonts w:ascii="Arial" w:hAnsi="Arial" w:cs="Arial"/>
        </w:rPr>
        <w:t>, are</w:t>
      </w:r>
      <w:r w:rsidR="002B2631" w:rsidRPr="00344C50">
        <w:rPr>
          <w:rFonts w:ascii="Arial" w:hAnsi="Arial" w:cs="Arial"/>
        </w:rPr>
        <w:t xml:space="preserve"> used to evaluate the exercise and compile the </w:t>
      </w:r>
      <w:r w:rsidR="003369C3" w:rsidRPr="00344C50">
        <w:rPr>
          <w:rFonts w:ascii="Arial" w:hAnsi="Arial" w:cs="Arial"/>
        </w:rPr>
        <w:t>After-Action Report (</w:t>
      </w:r>
      <w:r w:rsidR="002B2631" w:rsidRPr="00344C50">
        <w:rPr>
          <w:rFonts w:ascii="Arial" w:hAnsi="Arial" w:cs="Arial"/>
        </w:rPr>
        <w:t>AAR</w:t>
      </w:r>
      <w:r w:rsidR="003369C3" w:rsidRPr="00344C50">
        <w:rPr>
          <w:rFonts w:ascii="Arial" w:hAnsi="Arial" w:cs="Arial"/>
        </w:rPr>
        <w:t>)</w:t>
      </w:r>
      <w:r w:rsidR="002B2631" w:rsidRPr="00344C50">
        <w:rPr>
          <w:rFonts w:ascii="Arial" w:hAnsi="Arial" w:cs="Arial"/>
        </w:rPr>
        <w:t>.</w:t>
      </w:r>
    </w:p>
    <w:p w:rsidR="002B2631" w:rsidRPr="00344C50" w:rsidRDefault="002B2631" w:rsidP="002B2631">
      <w:pPr>
        <w:pStyle w:val="Heading3"/>
      </w:pPr>
      <w:r w:rsidRPr="00344C50">
        <w:t>After</w:t>
      </w:r>
      <w:r w:rsidR="00D80481" w:rsidRPr="00344C50">
        <w:t>-</w:t>
      </w:r>
      <w:r w:rsidRPr="00344C50">
        <w:t xml:space="preserve">Action </w:t>
      </w:r>
      <w:r w:rsidR="00D80481" w:rsidRPr="00344C50">
        <w:t>Report</w:t>
      </w:r>
    </w:p>
    <w:p w:rsidR="002B2631" w:rsidRPr="00344C50" w:rsidRDefault="00B84C72" w:rsidP="002B2631">
      <w:pPr>
        <w:pStyle w:val="BodyText"/>
        <w:rPr>
          <w:rFonts w:ascii="Arial" w:hAnsi="Arial" w:cs="Arial"/>
        </w:rPr>
      </w:pPr>
      <w:r w:rsidRPr="00344C50">
        <w:rPr>
          <w:rFonts w:ascii="Arial" w:hAnsi="Arial" w:cs="Arial"/>
        </w:rPr>
        <w:t xml:space="preserve">The </w:t>
      </w:r>
      <w:r w:rsidR="003369C3" w:rsidRPr="00344C50">
        <w:rPr>
          <w:rFonts w:ascii="Arial" w:hAnsi="Arial" w:cs="Arial"/>
        </w:rPr>
        <w:t>AAR</w:t>
      </w:r>
      <w:r w:rsidRPr="00344C50">
        <w:rPr>
          <w:rFonts w:ascii="Arial" w:hAnsi="Arial" w:cs="Arial"/>
        </w:rPr>
        <w:t xml:space="preserve"> summarizes key information related to evaluation.</w:t>
      </w:r>
      <w:r w:rsidR="002B2631" w:rsidRPr="00344C50">
        <w:rPr>
          <w:rFonts w:ascii="Arial" w:hAnsi="Arial" w:cs="Arial"/>
        </w:rPr>
        <w:t xml:space="preserve">  </w:t>
      </w:r>
      <w:r w:rsidR="00BB0E22" w:rsidRPr="00344C50">
        <w:rPr>
          <w:rFonts w:ascii="Arial" w:hAnsi="Arial" w:cs="Arial"/>
        </w:rPr>
        <w:t>T</w:t>
      </w:r>
      <w:r w:rsidR="00E84A01" w:rsidRPr="00344C50">
        <w:rPr>
          <w:rFonts w:ascii="Arial" w:hAnsi="Arial" w:cs="Arial"/>
        </w:rPr>
        <w:t xml:space="preserve">he AAR </w:t>
      </w:r>
      <w:r w:rsidR="00BB0E22" w:rsidRPr="00344C50">
        <w:rPr>
          <w:rFonts w:ascii="Arial" w:hAnsi="Arial" w:cs="Arial"/>
        </w:rPr>
        <w:t>primarily focuses on</w:t>
      </w:r>
      <w:r w:rsidR="00E84A01" w:rsidRPr="00344C50">
        <w:rPr>
          <w:rFonts w:ascii="Arial" w:hAnsi="Arial" w:cs="Arial"/>
        </w:rPr>
        <w:t xml:space="preserve"> the analysis of core </w:t>
      </w:r>
      <w:r w:rsidR="0089158E" w:rsidRPr="00344C50">
        <w:rPr>
          <w:rFonts w:ascii="Arial" w:hAnsi="Arial" w:cs="Arial"/>
        </w:rPr>
        <w:t>capabilities, including</w:t>
      </w:r>
      <w:r w:rsidR="00ED493B" w:rsidRPr="00344C50">
        <w:rPr>
          <w:rFonts w:ascii="Arial" w:hAnsi="Arial" w:cs="Arial"/>
        </w:rPr>
        <w:t xml:space="preserve"> capability performance</w:t>
      </w:r>
      <w:r w:rsidR="0089158E" w:rsidRPr="00344C50">
        <w:rPr>
          <w:rFonts w:ascii="Arial" w:hAnsi="Arial" w:cs="Arial"/>
        </w:rPr>
        <w:t>,</w:t>
      </w:r>
      <w:r w:rsidR="00ED493B" w:rsidRPr="00344C50">
        <w:rPr>
          <w:rFonts w:ascii="Arial" w:hAnsi="Arial" w:cs="Arial"/>
        </w:rPr>
        <w:t xml:space="preserve"> strengths</w:t>
      </w:r>
      <w:r w:rsidR="0089158E" w:rsidRPr="00344C50">
        <w:rPr>
          <w:rFonts w:ascii="Arial" w:hAnsi="Arial" w:cs="Arial"/>
        </w:rPr>
        <w:t>,</w:t>
      </w:r>
      <w:r w:rsidR="00ED493B" w:rsidRPr="00344C50">
        <w:rPr>
          <w:rFonts w:ascii="Arial" w:hAnsi="Arial" w:cs="Arial"/>
        </w:rPr>
        <w:t xml:space="preserve"> and areas for improvement.</w:t>
      </w:r>
      <w:r w:rsidR="00E84A01" w:rsidRPr="00344C50">
        <w:rPr>
          <w:rFonts w:ascii="Arial" w:hAnsi="Arial" w:cs="Arial"/>
        </w:rPr>
        <w:t xml:space="preserve">  </w:t>
      </w:r>
      <w:r w:rsidR="002B2631" w:rsidRPr="00344C50">
        <w:rPr>
          <w:rFonts w:ascii="Arial" w:hAnsi="Arial" w:cs="Arial"/>
        </w:rPr>
        <w:t xml:space="preserve">AARs </w:t>
      </w:r>
      <w:r w:rsidR="00A51FAB" w:rsidRPr="00344C50">
        <w:rPr>
          <w:rFonts w:ascii="Arial" w:hAnsi="Arial" w:cs="Arial"/>
        </w:rPr>
        <w:t xml:space="preserve">also </w:t>
      </w:r>
      <w:r w:rsidR="002B2631" w:rsidRPr="00344C50">
        <w:rPr>
          <w:rFonts w:ascii="Arial" w:hAnsi="Arial" w:cs="Arial"/>
        </w:rPr>
        <w:t>include bas</w:t>
      </w:r>
      <w:r w:rsidR="00BB0E22" w:rsidRPr="00344C50">
        <w:rPr>
          <w:rFonts w:ascii="Arial" w:hAnsi="Arial" w:cs="Arial"/>
        </w:rPr>
        <w:t>ic exercise information, including</w:t>
      </w:r>
      <w:r w:rsidR="002B2631" w:rsidRPr="00344C50">
        <w:rPr>
          <w:rFonts w:ascii="Arial" w:hAnsi="Arial" w:cs="Arial"/>
        </w:rPr>
        <w:t xml:space="preserve"> the exercise name, type of exercise, dates, location, participating organizations, mission area(s), specific threat or hazard, a brief scenario description, and the name of the exercise sponsor and POC.  </w:t>
      </w:r>
    </w:p>
    <w:p w:rsidR="00CF65A7" w:rsidRPr="00344C50" w:rsidRDefault="00CF65A7" w:rsidP="00CF65A7">
      <w:pPr>
        <w:pStyle w:val="Heading2"/>
        <w:rPr>
          <w:sz w:val="24"/>
          <w:szCs w:val="24"/>
        </w:rPr>
      </w:pPr>
      <w:bookmarkStart w:id="16" w:name="_Toc336202985"/>
      <w:bookmarkStart w:id="17" w:name="_Toc336596363"/>
      <w:r w:rsidRPr="00344C50">
        <w:rPr>
          <w:sz w:val="24"/>
          <w:szCs w:val="24"/>
        </w:rPr>
        <w:lastRenderedPageBreak/>
        <w:t>Improvement Planning</w:t>
      </w:r>
      <w:bookmarkEnd w:id="16"/>
      <w:bookmarkEnd w:id="17"/>
    </w:p>
    <w:p w:rsidR="00CF65A7" w:rsidRPr="00344C50" w:rsidRDefault="00CF65A7" w:rsidP="00CF65A7">
      <w:pPr>
        <w:pStyle w:val="BodyText"/>
        <w:rPr>
          <w:rFonts w:ascii="Arial" w:hAnsi="Arial" w:cs="Arial"/>
        </w:rPr>
      </w:pPr>
      <w:r w:rsidRPr="00344C50">
        <w:rPr>
          <w:rFonts w:ascii="Arial" w:hAnsi="Arial" w:cs="Arial"/>
        </w:rPr>
        <w:t xml:space="preserve">Improvement planning is the process by which the observations recorded in the AAR are resolved through development of concrete corrective actions, which are prioritized and tracked as a part of a continuous corrective action program. </w:t>
      </w:r>
    </w:p>
    <w:p w:rsidR="00CF65A7" w:rsidRPr="00344C50" w:rsidRDefault="00CF65A7" w:rsidP="00CF65A7">
      <w:pPr>
        <w:pStyle w:val="Heading3"/>
      </w:pPr>
      <w:r w:rsidRPr="00344C50">
        <w:t>After-Action Meeting</w:t>
      </w:r>
    </w:p>
    <w:p w:rsidR="00CF65A7" w:rsidRPr="00344C50" w:rsidRDefault="00CF65A7" w:rsidP="00CF65A7">
      <w:pPr>
        <w:pStyle w:val="BodyText"/>
        <w:rPr>
          <w:rFonts w:ascii="Arial" w:hAnsi="Arial" w:cs="Arial"/>
        </w:rPr>
      </w:pPr>
      <w:r w:rsidRPr="00344C50">
        <w:rPr>
          <w:rFonts w:ascii="Arial" w:hAnsi="Arial" w:cs="Arial"/>
        </w:rPr>
        <w:t xml:space="preserve">The After-Action Meeting (AAM) is a meeting held among decision- and policy-makers from the exercising organizations, as well as the </w:t>
      </w:r>
      <w:r w:rsidR="005018E2" w:rsidRPr="00344C50">
        <w:rPr>
          <w:rFonts w:ascii="Arial" w:hAnsi="Arial" w:cs="Arial"/>
        </w:rPr>
        <w:t xml:space="preserve">Lead Evaluator </w:t>
      </w:r>
      <w:r w:rsidRPr="00344C50">
        <w:rPr>
          <w:rFonts w:ascii="Arial" w:hAnsi="Arial" w:cs="Arial"/>
        </w:rPr>
        <w:t xml:space="preserve">and members of the </w:t>
      </w:r>
      <w:r w:rsidR="005018E2" w:rsidRPr="00344C50">
        <w:rPr>
          <w:rFonts w:ascii="Arial" w:hAnsi="Arial" w:cs="Arial"/>
        </w:rPr>
        <w:t>Exercise Planning Team</w:t>
      </w:r>
      <w:r w:rsidRPr="00344C50">
        <w:rPr>
          <w:rFonts w:ascii="Arial" w:hAnsi="Arial" w:cs="Arial"/>
        </w:rPr>
        <w:t xml:space="preserve">, to debrief the exercise and to review and refine the draft AAR and Improvement Plan (IP).  The AAM should be an interactive session, providing attendees the opportunity to discuss and validate the </w:t>
      </w:r>
      <w:r w:rsidR="00A96C03" w:rsidRPr="00344C50">
        <w:rPr>
          <w:rFonts w:ascii="Arial" w:hAnsi="Arial" w:cs="Arial"/>
        </w:rPr>
        <w:t>observations</w:t>
      </w:r>
      <w:r w:rsidRPr="00344C50">
        <w:rPr>
          <w:rFonts w:ascii="Arial" w:hAnsi="Arial" w:cs="Arial"/>
        </w:rPr>
        <w:t xml:space="preserve"> and corrective actions in the draft AAR/IP.</w:t>
      </w:r>
    </w:p>
    <w:p w:rsidR="00CF65A7" w:rsidRPr="00344C50" w:rsidRDefault="00CF65A7" w:rsidP="00CF65A7">
      <w:pPr>
        <w:pStyle w:val="Heading3"/>
      </w:pPr>
      <w:r w:rsidRPr="00344C50">
        <w:t>Improvement Plan</w:t>
      </w:r>
    </w:p>
    <w:p w:rsidR="00CF65A7" w:rsidRPr="00344C50" w:rsidRDefault="00CF65A7" w:rsidP="00CF65A7">
      <w:pPr>
        <w:pStyle w:val="BodyText"/>
        <w:rPr>
          <w:rFonts w:ascii="Arial" w:hAnsi="Arial" w:cs="Arial"/>
        </w:rPr>
      </w:pPr>
      <w:r w:rsidRPr="00344C50">
        <w:rPr>
          <w:rFonts w:ascii="Arial" w:hAnsi="Arial" w:cs="Arial"/>
        </w:rPr>
        <w:t xml:space="preserve">The IP identifies specific corrective actions, assigns them to responsible parties, and establishes target dates for their completion.  It is created by </w:t>
      </w:r>
      <w:r w:rsidR="00F875F0" w:rsidRPr="00344C50">
        <w:rPr>
          <w:rFonts w:ascii="Arial" w:hAnsi="Arial" w:cs="Arial"/>
        </w:rPr>
        <w:t>elected and appointed</w:t>
      </w:r>
      <w:r w:rsidR="00926D13" w:rsidRPr="00344C50">
        <w:rPr>
          <w:rFonts w:ascii="Arial" w:hAnsi="Arial" w:cs="Arial"/>
        </w:rPr>
        <w:t xml:space="preserve"> officials</w:t>
      </w:r>
      <w:r w:rsidRPr="00344C50">
        <w:rPr>
          <w:rFonts w:ascii="Arial" w:hAnsi="Arial" w:cs="Arial"/>
        </w:rPr>
        <w:t xml:space="preserve"> from the </w:t>
      </w:r>
      <w:r w:rsidR="00FA6E07" w:rsidRPr="00344C50">
        <w:rPr>
          <w:rFonts w:ascii="Arial" w:hAnsi="Arial" w:cs="Arial"/>
        </w:rPr>
        <w:t>organizations participating in the exercise</w:t>
      </w:r>
      <w:r w:rsidRPr="00344C50">
        <w:rPr>
          <w:rFonts w:ascii="Arial" w:hAnsi="Arial" w:cs="Arial"/>
        </w:rPr>
        <w:t>, and discussed and validated during the AAM.</w:t>
      </w:r>
    </w:p>
    <w:p w:rsidR="002B2631" w:rsidRPr="00344C50" w:rsidRDefault="002B2631" w:rsidP="002B2631">
      <w:pPr>
        <w:pStyle w:val="BodyText"/>
        <w:rPr>
          <w:rFonts w:ascii="Arial" w:hAnsi="Arial" w:cs="Arial"/>
        </w:rPr>
      </w:pPr>
    </w:p>
    <w:p w:rsidR="00CF65A7" w:rsidRPr="00344C50" w:rsidRDefault="00CF65A7" w:rsidP="002B2631">
      <w:pPr>
        <w:pStyle w:val="BodyText"/>
        <w:rPr>
          <w:rFonts w:ascii="Arial" w:hAnsi="Arial" w:cs="Arial"/>
        </w:rPr>
        <w:sectPr w:rsidR="00CF65A7" w:rsidRPr="00344C50" w:rsidSect="00650C46">
          <w:footerReference w:type="default" r:id="rId18"/>
          <w:pgSz w:w="12240" w:h="15840" w:code="1"/>
          <w:pgMar w:top="1440" w:right="1440" w:bottom="1440" w:left="1440" w:header="432" w:footer="432" w:gutter="0"/>
          <w:cols w:space="720"/>
          <w:docGrid w:linePitch="360"/>
        </w:sectPr>
      </w:pPr>
    </w:p>
    <w:p w:rsidR="0089158E" w:rsidRPr="009627AE" w:rsidRDefault="0089158E" w:rsidP="0089158E">
      <w:pPr>
        <w:pStyle w:val="Heading1"/>
        <w:rPr>
          <w:rFonts w:ascii="Arial" w:hAnsi="Arial"/>
          <w:sz w:val="28"/>
          <w:szCs w:val="28"/>
        </w:rPr>
      </w:pPr>
      <w:bookmarkStart w:id="18" w:name="_Toc336426672"/>
      <w:bookmarkStart w:id="19" w:name="_Toc336596364"/>
      <w:r w:rsidRPr="009627AE">
        <w:rPr>
          <w:rFonts w:ascii="Arial" w:hAnsi="Arial"/>
          <w:sz w:val="28"/>
          <w:szCs w:val="28"/>
        </w:rPr>
        <w:lastRenderedPageBreak/>
        <w:t>Participant Information and Guidance</w:t>
      </w:r>
    </w:p>
    <w:p w:rsidR="0089158E" w:rsidRPr="00344C50" w:rsidRDefault="0089158E" w:rsidP="0089158E">
      <w:pPr>
        <w:pStyle w:val="Heading2"/>
        <w:rPr>
          <w:sz w:val="24"/>
          <w:szCs w:val="24"/>
        </w:rPr>
      </w:pPr>
      <w:r w:rsidRPr="00344C50">
        <w:rPr>
          <w:sz w:val="24"/>
          <w:szCs w:val="24"/>
        </w:rPr>
        <w:t>Exercise Rules</w:t>
      </w:r>
    </w:p>
    <w:p w:rsidR="0089158E" w:rsidRPr="00344C50" w:rsidRDefault="0089158E" w:rsidP="0089158E">
      <w:pPr>
        <w:pStyle w:val="BodyText"/>
        <w:rPr>
          <w:rFonts w:ascii="Arial" w:hAnsi="Arial" w:cs="Arial"/>
        </w:rPr>
      </w:pPr>
      <w:r w:rsidRPr="00344C50">
        <w:rPr>
          <w:rFonts w:ascii="Arial" w:hAnsi="Arial" w:cs="Arial"/>
        </w:rPr>
        <w:t>The following general rules govern exercise play:</w:t>
      </w:r>
    </w:p>
    <w:p w:rsidR="0089158E" w:rsidRPr="00344C50" w:rsidRDefault="0089158E" w:rsidP="0089158E">
      <w:pPr>
        <w:pStyle w:val="ListBullet"/>
        <w:rPr>
          <w:rFonts w:ascii="Arial" w:hAnsi="Arial" w:cs="Arial"/>
        </w:rPr>
      </w:pPr>
      <w:r w:rsidRPr="00344C50">
        <w:rPr>
          <w:rFonts w:ascii="Arial" w:hAnsi="Arial" w:cs="Arial"/>
        </w:rPr>
        <w:t>Real-world emergency actions take priority over exercise actions.</w:t>
      </w:r>
    </w:p>
    <w:p w:rsidR="0089158E" w:rsidRPr="00344C50" w:rsidRDefault="0089158E" w:rsidP="0089158E">
      <w:pPr>
        <w:pStyle w:val="ListBullet"/>
        <w:rPr>
          <w:rFonts w:ascii="Arial" w:hAnsi="Arial" w:cs="Arial"/>
        </w:rPr>
      </w:pPr>
      <w:r w:rsidRPr="00344C50">
        <w:rPr>
          <w:rFonts w:ascii="Arial" w:hAnsi="Arial" w:cs="Arial"/>
        </w:rPr>
        <w:t>Exercise players will comply with real-world emergency procedures, unless otherwise directed by the control staff.</w:t>
      </w:r>
    </w:p>
    <w:p w:rsidR="0089158E" w:rsidRPr="009627AE" w:rsidRDefault="0089158E" w:rsidP="0089158E">
      <w:pPr>
        <w:pStyle w:val="ListBullet"/>
        <w:rPr>
          <w:rFonts w:ascii="Arial" w:hAnsi="Arial" w:cs="Arial"/>
          <w:b/>
        </w:rPr>
      </w:pPr>
      <w:r w:rsidRPr="00344C50">
        <w:rPr>
          <w:rFonts w:ascii="Arial" w:hAnsi="Arial" w:cs="Arial"/>
        </w:rPr>
        <w:t xml:space="preserve">All communications (including written, radio, telephone, and e-mail) during the exercise will begin and end with the statement </w:t>
      </w:r>
      <w:r w:rsidRPr="009627AE">
        <w:rPr>
          <w:rFonts w:ascii="Arial" w:hAnsi="Arial" w:cs="Arial"/>
          <w:b/>
          <w:color w:val="FF0000"/>
        </w:rPr>
        <w:t>“This is an exercise.”</w:t>
      </w:r>
    </w:p>
    <w:p w:rsidR="0089158E" w:rsidRPr="00344C50" w:rsidRDefault="0089158E" w:rsidP="0089158E">
      <w:pPr>
        <w:pStyle w:val="ListBulletLast"/>
        <w:rPr>
          <w:rFonts w:ascii="Arial" w:hAnsi="Arial" w:cs="Arial"/>
        </w:rPr>
      </w:pPr>
      <w:r w:rsidRPr="00344C50">
        <w:rPr>
          <w:rFonts w:ascii="Arial" w:hAnsi="Arial" w:cs="Arial"/>
        </w:rPr>
        <w:t>Exercise players who place telephone calls or initiate radio communication with the SimCell must identify the organization or individual with whom they wish to speak.</w:t>
      </w:r>
    </w:p>
    <w:p w:rsidR="0089158E" w:rsidRPr="00344C50" w:rsidRDefault="0089158E" w:rsidP="0089158E">
      <w:pPr>
        <w:pStyle w:val="Heading2"/>
        <w:rPr>
          <w:sz w:val="24"/>
          <w:szCs w:val="24"/>
        </w:rPr>
      </w:pPr>
      <w:r w:rsidRPr="00344C50">
        <w:rPr>
          <w:sz w:val="24"/>
          <w:szCs w:val="24"/>
        </w:rPr>
        <w:t>Players</w:t>
      </w:r>
      <w:bookmarkEnd w:id="18"/>
      <w:r w:rsidRPr="00344C50">
        <w:rPr>
          <w:sz w:val="24"/>
          <w:szCs w:val="24"/>
        </w:rPr>
        <w:t xml:space="preserve"> Instructions</w:t>
      </w:r>
    </w:p>
    <w:p w:rsidR="0089158E" w:rsidRPr="00344C50" w:rsidRDefault="0089158E" w:rsidP="0089158E">
      <w:pPr>
        <w:rPr>
          <w:rFonts w:ascii="Arial" w:hAnsi="Arial" w:cs="Arial"/>
        </w:rPr>
      </w:pPr>
      <w:r w:rsidRPr="00344C50">
        <w:rPr>
          <w:rFonts w:ascii="Arial" w:hAnsi="Arial" w:cs="Arial"/>
        </w:rPr>
        <w:t>Players should follow certain guidelines before, during, and after the exercise to ensure a safe and effective exercise.</w:t>
      </w:r>
    </w:p>
    <w:p w:rsidR="0089158E" w:rsidRPr="00344C50" w:rsidRDefault="0089158E" w:rsidP="0089158E">
      <w:pPr>
        <w:pStyle w:val="Heading3"/>
      </w:pPr>
      <w:r w:rsidRPr="00344C50">
        <w:t>Before the Exercise</w:t>
      </w:r>
    </w:p>
    <w:p w:rsidR="0089158E" w:rsidRPr="00344C50" w:rsidRDefault="0089158E" w:rsidP="0089158E">
      <w:pPr>
        <w:pStyle w:val="ListBullet"/>
        <w:rPr>
          <w:rFonts w:ascii="Arial" w:hAnsi="Arial" w:cs="Arial"/>
        </w:rPr>
      </w:pPr>
      <w:r w:rsidRPr="00344C50">
        <w:rPr>
          <w:rFonts w:ascii="Arial" w:hAnsi="Arial" w:cs="Arial"/>
        </w:rPr>
        <w:t>Review appropriate organizational plans, procedures, and exercise support documents.</w:t>
      </w:r>
    </w:p>
    <w:p w:rsidR="0089158E" w:rsidRPr="00344C50" w:rsidRDefault="0089158E" w:rsidP="0089158E">
      <w:pPr>
        <w:pStyle w:val="ListBullet"/>
        <w:rPr>
          <w:rFonts w:ascii="Arial" w:hAnsi="Arial" w:cs="Arial"/>
        </w:rPr>
      </w:pPr>
      <w:r w:rsidRPr="00344C50">
        <w:rPr>
          <w:rFonts w:ascii="Arial" w:hAnsi="Arial" w:cs="Arial"/>
        </w:rPr>
        <w:t>Be at the appropriate site at least 30 minutes before the exercise starts.  Wear the appropriate uniform and/or identification item(s).</w:t>
      </w:r>
    </w:p>
    <w:p w:rsidR="0089158E" w:rsidRPr="00344C50" w:rsidRDefault="0089158E" w:rsidP="0089158E">
      <w:pPr>
        <w:pStyle w:val="ListBullet"/>
        <w:rPr>
          <w:rFonts w:ascii="Arial" w:hAnsi="Arial" w:cs="Arial"/>
        </w:rPr>
      </w:pPr>
      <w:r w:rsidRPr="00344C50">
        <w:rPr>
          <w:rFonts w:ascii="Arial" w:hAnsi="Arial" w:cs="Arial"/>
        </w:rPr>
        <w:t>Sign in when you arrive.</w:t>
      </w:r>
    </w:p>
    <w:p w:rsidR="0089158E" w:rsidRPr="00344C50" w:rsidRDefault="0089158E" w:rsidP="0089158E">
      <w:pPr>
        <w:pStyle w:val="ListBullet"/>
        <w:rPr>
          <w:rFonts w:ascii="Arial" w:hAnsi="Arial" w:cs="Arial"/>
        </w:rPr>
      </w:pPr>
      <w:r w:rsidRPr="00344C50">
        <w:rPr>
          <w:rFonts w:ascii="Arial" w:hAnsi="Arial" w:cs="Arial"/>
        </w:rPr>
        <w:t>If you gain knowledge of the scenario before the exercise, notify a controller so that appropriate actions can be taken to ensure a valid evaluation.</w:t>
      </w:r>
    </w:p>
    <w:p w:rsidR="0089158E" w:rsidRPr="00344C50" w:rsidRDefault="0089158E" w:rsidP="0089158E">
      <w:pPr>
        <w:pStyle w:val="Heading3"/>
      </w:pPr>
      <w:r w:rsidRPr="00344C50">
        <w:t>During the Exercise</w:t>
      </w:r>
    </w:p>
    <w:p w:rsidR="0089158E" w:rsidRPr="00344C50" w:rsidRDefault="0089158E" w:rsidP="0089158E">
      <w:pPr>
        <w:pStyle w:val="ListBullet"/>
        <w:rPr>
          <w:rFonts w:ascii="Arial" w:hAnsi="Arial" w:cs="Arial"/>
        </w:rPr>
      </w:pPr>
      <w:r w:rsidRPr="00344C50">
        <w:rPr>
          <w:rFonts w:ascii="Arial" w:hAnsi="Arial" w:cs="Arial"/>
        </w:rPr>
        <w:t>Respond to exercise events and information as if the emergency were real, unless otherwise directed by an exercise controller.</w:t>
      </w:r>
    </w:p>
    <w:p w:rsidR="0089158E" w:rsidRPr="00344C50" w:rsidRDefault="0089158E" w:rsidP="0089158E">
      <w:pPr>
        <w:pStyle w:val="ListBullet"/>
        <w:rPr>
          <w:rFonts w:ascii="Arial" w:hAnsi="Arial" w:cs="Arial"/>
        </w:rPr>
      </w:pPr>
      <w:r w:rsidRPr="00344C50">
        <w:rPr>
          <w:rFonts w:ascii="Arial" w:hAnsi="Arial" w:cs="Arial"/>
        </w:rPr>
        <w:t>Controllers will give you only information they are specifically directed to disseminate.  You are expected to obtain other necessary information through existing emergency information channels.</w:t>
      </w:r>
    </w:p>
    <w:p w:rsidR="0089158E" w:rsidRPr="00344C50" w:rsidRDefault="0089158E" w:rsidP="0089158E">
      <w:pPr>
        <w:pStyle w:val="ListBullet"/>
        <w:rPr>
          <w:rFonts w:ascii="Arial" w:hAnsi="Arial" w:cs="Arial"/>
        </w:rPr>
      </w:pPr>
      <w:r w:rsidRPr="00344C50">
        <w:rPr>
          <w:rFonts w:ascii="Arial" w:hAnsi="Arial" w:cs="Arial"/>
        </w:rPr>
        <w:t>Do not engage in personal conversations with controllers, evaluators, observers, or media personnel.  If you are asked an exercise-related question, give a short, concise answer.  If you are busy and cannot immediately respond, indicate that, but report back with an answer as soon as possible.</w:t>
      </w:r>
    </w:p>
    <w:p w:rsidR="0089158E" w:rsidRPr="00344C50" w:rsidRDefault="0089158E" w:rsidP="0089158E">
      <w:pPr>
        <w:pStyle w:val="ListBullet"/>
        <w:rPr>
          <w:rFonts w:ascii="Arial" w:hAnsi="Arial" w:cs="Arial"/>
        </w:rPr>
      </w:pPr>
      <w:r w:rsidRPr="00344C50">
        <w:rPr>
          <w:rFonts w:ascii="Arial" w:hAnsi="Arial" w:cs="Arial"/>
        </w:rPr>
        <w:t>If you do not understand the scope of the exercise, or if you are uncertain about an organization’s participation in an exercise, ask a controller.</w:t>
      </w:r>
    </w:p>
    <w:p w:rsidR="0089158E" w:rsidRPr="00344C50" w:rsidRDefault="0089158E" w:rsidP="0089158E">
      <w:pPr>
        <w:pStyle w:val="ListBullet"/>
        <w:rPr>
          <w:rFonts w:ascii="Arial" w:hAnsi="Arial" w:cs="Arial"/>
        </w:rPr>
      </w:pPr>
      <w:r w:rsidRPr="00344C50">
        <w:rPr>
          <w:rFonts w:ascii="Arial" w:hAnsi="Arial" w:cs="Arial"/>
        </w:rPr>
        <w:lastRenderedPageBreak/>
        <w:t>Parts of the scenario may seem implausible.  Recognize that the exercise has objectives to satisfy and may require incorporation of unrealistic aspects.  Every effort has been made by the exercise’s trusted agents to balance realism with safety and to create an effective learning and evaluation environment.</w:t>
      </w:r>
    </w:p>
    <w:p w:rsidR="0089158E" w:rsidRPr="00344C50" w:rsidRDefault="0089158E" w:rsidP="0089158E">
      <w:pPr>
        <w:pStyle w:val="ListBullet"/>
        <w:rPr>
          <w:rFonts w:ascii="Arial" w:hAnsi="Arial" w:cs="Arial"/>
        </w:rPr>
      </w:pPr>
      <w:r w:rsidRPr="00344C50">
        <w:rPr>
          <w:rFonts w:ascii="Arial" w:hAnsi="Arial" w:cs="Arial"/>
        </w:rPr>
        <w:t xml:space="preserve">All exercise communications will begin and end with the statement </w:t>
      </w:r>
      <w:r w:rsidRPr="009627AE">
        <w:rPr>
          <w:rFonts w:ascii="Arial" w:hAnsi="Arial" w:cs="Arial"/>
          <w:b/>
          <w:color w:val="FF0000"/>
        </w:rPr>
        <w:t>“This is an exercise.”</w:t>
      </w:r>
      <w:r w:rsidRPr="00344C50">
        <w:rPr>
          <w:rFonts w:ascii="Arial" w:hAnsi="Arial" w:cs="Arial"/>
        </w:rPr>
        <w:t xml:space="preserve">  This precaution is taken so that anyone who overhears the conversation will not mistake exercise play for a real-world emergency.</w:t>
      </w:r>
    </w:p>
    <w:p w:rsidR="0089158E" w:rsidRPr="00344C50" w:rsidRDefault="0089158E" w:rsidP="0089158E">
      <w:pPr>
        <w:pStyle w:val="ListBullet"/>
        <w:rPr>
          <w:rFonts w:ascii="Arial" w:hAnsi="Arial" w:cs="Arial"/>
        </w:rPr>
      </w:pPr>
      <w:r w:rsidRPr="00344C50">
        <w:rPr>
          <w:rFonts w:ascii="Arial" w:hAnsi="Arial" w:cs="Arial"/>
        </w:rPr>
        <w:t>When you communicate with the SimCell, identify the organization or individual with whom you wish to speak.</w:t>
      </w:r>
    </w:p>
    <w:p w:rsidR="0089158E" w:rsidRPr="00344C50" w:rsidRDefault="0089158E" w:rsidP="0089158E">
      <w:pPr>
        <w:pStyle w:val="ListBullet"/>
        <w:rPr>
          <w:rFonts w:ascii="Arial" w:hAnsi="Arial" w:cs="Arial"/>
        </w:rPr>
      </w:pPr>
      <w:r w:rsidRPr="00344C50">
        <w:rPr>
          <w:rFonts w:ascii="Arial" w:hAnsi="Arial" w:cs="Arial"/>
        </w:rPr>
        <w:t>Speak when you take an action.  This procedure will ensure that evaluators are aware of critical actions as they occur.</w:t>
      </w:r>
    </w:p>
    <w:p w:rsidR="0089158E" w:rsidRPr="00344C50" w:rsidRDefault="0089158E" w:rsidP="0089158E">
      <w:pPr>
        <w:pStyle w:val="ListBulletLast"/>
        <w:rPr>
          <w:rFonts w:ascii="Arial" w:hAnsi="Arial" w:cs="Arial"/>
        </w:rPr>
      </w:pPr>
      <w:r w:rsidRPr="00344C50">
        <w:rPr>
          <w:rFonts w:ascii="Arial" w:hAnsi="Arial" w:cs="Arial"/>
        </w:rPr>
        <w:t>Maintain a log of your activities.  Many times, this log may include documentation of activities that were missed by a controller or evaluator.</w:t>
      </w:r>
    </w:p>
    <w:p w:rsidR="0089158E" w:rsidRPr="00344C50" w:rsidRDefault="0089158E" w:rsidP="0089158E">
      <w:pPr>
        <w:pStyle w:val="Heading3"/>
      </w:pPr>
      <w:r w:rsidRPr="00344C50">
        <w:t>After the Exercise</w:t>
      </w:r>
    </w:p>
    <w:p w:rsidR="0089158E" w:rsidRPr="00344C50" w:rsidRDefault="0089158E" w:rsidP="0089158E">
      <w:pPr>
        <w:pStyle w:val="ListBullet"/>
        <w:rPr>
          <w:rFonts w:ascii="Arial" w:hAnsi="Arial" w:cs="Arial"/>
        </w:rPr>
      </w:pPr>
      <w:r w:rsidRPr="00344C50">
        <w:rPr>
          <w:rFonts w:ascii="Arial" w:hAnsi="Arial" w:cs="Arial"/>
        </w:rPr>
        <w:t>Participate in the Hot Wash at your venue with controllers and evaluators.</w:t>
      </w:r>
    </w:p>
    <w:p w:rsidR="0089158E" w:rsidRPr="00344C50" w:rsidRDefault="0089158E" w:rsidP="0089158E">
      <w:pPr>
        <w:pStyle w:val="ListBullet"/>
        <w:rPr>
          <w:rFonts w:ascii="Arial" w:hAnsi="Arial" w:cs="Arial"/>
        </w:rPr>
      </w:pPr>
      <w:r w:rsidRPr="00344C50">
        <w:rPr>
          <w:rFonts w:ascii="Arial" w:hAnsi="Arial" w:cs="Arial"/>
        </w:rPr>
        <w:t>Complete the Participant Feedback Form.  This form allows you to comment candidly on emergency response activities and exercise effectiveness.  Provide the completed form to a controller or evaluator.</w:t>
      </w:r>
    </w:p>
    <w:p w:rsidR="0089158E" w:rsidRPr="00344C50" w:rsidRDefault="0089158E" w:rsidP="0089158E">
      <w:pPr>
        <w:pStyle w:val="ListBulletLast"/>
        <w:rPr>
          <w:rFonts w:ascii="Arial" w:hAnsi="Arial" w:cs="Arial"/>
        </w:rPr>
      </w:pPr>
      <w:r w:rsidRPr="00344C50">
        <w:rPr>
          <w:rFonts w:ascii="Arial" w:hAnsi="Arial" w:cs="Arial"/>
        </w:rPr>
        <w:t>Provide any notes or materials generated from the exercise to your controller or evaluator for review and inclusion in the AAR.</w:t>
      </w:r>
    </w:p>
    <w:p w:rsidR="0089158E" w:rsidRPr="00344C50" w:rsidRDefault="0089158E" w:rsidP="0089158E">
      <w:pPr>
        <w:pStyle w:val="Heading2"/>
        <w:rPr>
          <w:sz w:val="24"/>
          <w:szCs w:val="24"/>
        </w:rPr>
      </w:pPr>
      <w:bookmarkStart w:id="20" w:name="_Toc336426673"/>
      <w:r w:rsidRPr="00344C50">
        <w:rPr>
          <w:sz w:val="24"/>
          <w:szCs w:val="24"/>
        </w:rPr>
        <w:t>Simulation Guidelines</w:t>
      </w:r>
      <w:bookmarkEnd w:id="20"/>
    </w:p>
    <w:p w:rsidR="0089158E" w:rsidRPr="00344C50" w:rsidRDefault="0089158E" w:rsidP="003369C3">
      <w:pPr>
        <w:pStyle w:val="BodyText"/>
        <w:rPr>
          <w:rFonts w:ascii="Arial" w:hAnsi="Arial" w:cs="Arial"/>
        </w:rPr>
        <w:sectPr w:rsidR="0089158E" w:rsidRPr="00344C50" w:rsidSect="0089158E">
          <w:footerReference w:type="default" r:id="rId19"/>
          <w:pgSz w:w="12240" w:h="15840" w:code="1"/>
          <w:pgMar w:top="1440" w:right="1440" w:bottom="1440" w:left="1440" w:header="432" w:footer="432" w:gutter="0"/>
          <w:cols w:space="720"/>
          <w:docGrid w:linePitch="360"/>
        </w:sectPr>
      </w:pPr>
      <w:r w:rsidRPr="00344C50">
        <w:rPr>
          <w:rFonts w:ascii="Arial" w:hAnsi="Arial" w:cs="Arial"/>
        </w:rPr>
        <w:t xml:space="preserve">Because the </w:t>
      </w:r>
      <w:r w:rsidR="00FA6E07" w:rsidRPr="00344C50">
        <w:rPr>
          <w:rFonts w:ascii="Arial" w:hAnsi="Arial" w:cs="Arial"/>
        </w:rPr>
        <w:t>exercise</w:t>
      </w:r>
      <w:r w:rsidRPr="00344C50">
        <w:rPr>
          <w:rFonts w:ascii="Arial" w:hAnsi="Arial" w:cs="Arial"/>
        </w:rPr>
        <w:t xml:space="preserve"> is of limited duration and scope, certain details will be simulated.  The physical description of what would fully occur at the incident sites and surrounding areas will be relayed to players by simulators or controllers.  A SimCell will simulate the roles and interactions of nonparticipating organizations or individuals.  </w:t>
      </w:r>
    </w:p>
    <w:p w:rsidR="008D6580" w:rsidRPr="009627AE" w:rsidRDefault="008D6580" w:rsidP="008D6580">
      <w:pPr>
        <w:pStyle w:val="Heading1"/>
        <w:rPr>
          <w:rFonts w:ascii="Arial" w:hAnsi="Arial"/>
          <w:sz w:val="28"/>
          <w:szCs w:val="28"/>
        </w:rPr>
      </w:pPr>
      <w:bookmarkStart w:id="21" w:name="_Toc336596372"/>
      <w:bookmarkEnd w:id="19"/>
      <w:r w:rsidRPr="009627AE">
        <w:rPr>
          <w:rFonts w:ascii="Arial" w:hAnsi="Arial"/>
          <w:sz w:val="28"/>
          <w:szCs w:val="28"/>
        </w:rPr>
        <w:lastRenderedPageBreak/>
        <w:t>Appendix A:  Exercise Schedule</w:t>
      </w:r>
      <w:bookmarkEnd w:id="21"/>
    </w:p>
    <w:p w:rsidR="000A6B8D" w:rsidRPr="00344C50" w:rsidRDefault="000A6B8D" w:rsidP="000A6B8D">
      <w:pPr>
        <w:pStyle w:val="BodyText"/>
        <w:rPr>
          <w:rFonts w:ascii="Arial" w:hAnsi="Arial" w:cs="Arial"/>
        </w:rPr>
      </w:pPr>
    </w:p>
    <w:tbl>
      <w:tblPr>
        <w:tblW w:w="93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9"/>
        <w:gridCol w:w="2086"/>
        <w:gridCol w:w="3578"/>
        <w:gridCol w:w="2257"/>
      </w:tblGrid>
      <w:tr w:rsidR="008D6580" w:rsidRPr="00344C50" w:rsidTr="00650C46">
        <w:trPr>
          <w:cantSplit/>
          <w:tblHeader/>
          <w:jc w:val="center"/>
        </w:trPr>
        <w:tc>
          <w:tcPr>
            <w:tcW w:w="1429" w:type="dxa"/>
            <w:tcBorders>
              <w:right w:val="single" w:sz="6" w:space="0" w:color="FFFFFF"/>
            </w:tcBorders>
            <w:shd w:val="clear" w:color="auto" w:fill="000080"/>
          </w:tcPr>
          <w:p w:rsidR="008D6580" w:rsidRPr="00344C50" w:rsidRDefault="008D6580" w:rsidP="008D6580">
            <w:pPr>
              <w:pStyle w:val="Tabletext"/>
              <w:jc w:val="center"/>
              <w:rPr>
                <w:rFonts w:cs="Arial"/>
                <w:b/>
                <w:sz w:val="24"/>
              </w:rPr>
            </w:pPr>
            <w:r w:rsidRPr="00344C50">
              <w:rPr>
                <w:rFonts w:cs="Arial"/>
                <w:b/>
                <w:sz w:val="24"/>
              </w:rPr>
              <w:t>Time</w:t>
            </w:r>
          </w:p>
        </w:tc>
        <w:tc>
          <w:tcPr>
            <w:tcW w:w="2086" w:type="dxa"/>
            <w:tcBorders>
              <w:left w:val="single" w:sz="6" w:space="0" w:color="FFFFFF"/>
              <w:right w:val="single" w:sz="6" w:space="0" w:color="FFFFFF"/>
            </w:tcBorders>
            <w:shd w:val="clear" w:color="auto" w:fill="000080"/>
          </w:tcPr>
          <w:p w:rsidR="008D6580" w:rsidRPr="00344C50" w:rsidRDefault="008D6580" w:rsidP="008D6580">
            <w:pPr>
              <w:pStyle w:val="Tabletext"/>
              <w:jc w:val="center"/>
              <w:rPr>
                <w:rFonts w:cs="Arial"/>
                <w:b/>
                <w:sz w:val="24"/>
              </w:rPr>
            </w:pPr>
            <w:r w:rsidRPr="00344C50">
              <w:rPr>
                <w:rFonts w:cs="Arial"/>
                <w:b/>
                <w:sz w:val="24"/>
              </w:rPr>
              <w:t>Personnel</w:t>
            </w:r>
          </w:p>
        </w:tc>
        <w:tc>
          <w:tcPr>
            <w:tcW w:w="3578" w:type="dxa"/>
            <w:tcBorders>
              <w:left w:val="single" w:sz="6" w:space="0" w:color="FFFFFF"/>
              <w:right w:val="single" w:sz="6" w:space="0" w:color="FFFFFF"/>
            </w:tcBorders>
            <w:shd w:val="clear" w:color="auto" w:fill="000080"/>
          </w:tcPr>
          <w:p w:rsidR="008D6580" w:rsidRPr="00344C50" w:rsidRDefault="008D6580" w:rsidP="008D6580">
            <w:pPr>
              <w:pStyle w:val="Tabletext"/>
              <w:jc w:val="center"/>
              <w:rPr>
                <w:rFonts w:cs="Arial"/>
                <w:b/>
                <w:sz w:val="24"/>
              </w:rPr>
            </w:pPr>
            <w:r w:rsidRPr="00344C50">
              <w:rPr>
                <w:rFonts w:cs="Arial"/>
                <w:b/>
                <w:sz w:val="24"/>
              </w:rPr>
              <w:t>Activity</w:t>
            </w:r>
          </w:p>
        </w:tc>
        <w:tc>
          <w:tcPr>
            <w:tcW w:w="2257" w:type="dxa"/>
            <w:tcBorders>
              <w:left w:val="single" w:sz="6" w:space="0" w:color="FFFFFF"/>
            </w:tcBorders>
            <w:shd w:val="clear" w:color="auto" w:fill="000080"/>
          </w:tcPr>
          <w:p w:rsidR="008D6580" w:rsidRPr="00344C50" w:rsidRDefault="008D6580" w:rsidP="008D6580">
            <w:pPr>
              <w:pStyle w:val="Tabletext"/>
              <w:jc w:val="center"/>
              <w:rPr>
                <w:rFonts w:cs="Arial"/>
                <w:b/>
                <w:sz w:val="24"/>
              </w:rPr>
            </w:pPr>
            <w:r w:rsidRPr="00344C50">
              <w:rPr>
                <w:rFonts w:cs="Arial"/>
                <w:b/>
                <w:sz w:val="24"/>
              </w:rPr>
              <w:t>Location</w:t>
            </w:r>
          </w:p>
        </w:tc>
      </w:tr>
      <w:tr w:rsidR="008D6580" w:rsidRPr="00344C50" w:rsidTr="00650C46">
        <w:trPr>
          <w:cantSplit/>
          <w:jc w:val="center"/>
        </w:trPr>
        <w:tc>
          <w:tcPr>
            <w:tcW w:w="9350" w:type="dxa"/>
            <w:gridSpan w:val="4"/>
            <w:shd w:val="pct10" w:color="auto" w:fill="FFFFFF"/>
          </w:tcPr>
          <w:p w:rsidR="008D6580" w:rsidRPr="00344C50" w:rsidRDefault="00691479" w:rsidP="008D6580">
            <w:pPr>
              <w:pStyle w:val="Tabletext"/>
              <w:jc w:val="center"/>
              <w:rPr>
                <w:rFonts w:cs="Arial"/>
                <w:b/>
                <w:iCs/>
                <w:sz w:val="24"/>
                <w:highlight w:val="yellow"/>
              </w:rPr>
            </w:pPr>
            <w:r w:rsidRPr="00344C50">
              <w:rPr>
                <w:rFonts w:cs="Arial"/>
                <w:b/>
                <w:iCs/>
                <w:sz w:val="24"/>
                <w:highlight w:val="lightGray"/>
              </w:rPr>
              <w:t>[Date]</w:t>
            </w:r>
          </w:p>
        </w:tc>
      </w:tr>
      <w:tr w:rsidR="008D6580" w:rsidRPr="00344C50" w:rsidTr="00A523FC">
        <w:trPr>
          <w:cantSplit/>
          <w:jc w:val="center"/>
        </w:trPr>
        <w:tc>
          <w:tcPr>
            <w:tcW w:w="1429"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[Time]</w:t>
            </w:r>
          </w:p>
        </w:tc>
        <w:tc>
          <w:tcPr>
            <w:tcW w:w="2086"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Controllers, evaluators, and exercise staff</w:t>
            </w:r>
          </w:p>
        </w:tc>
        <w:tc>
          <w:tcPr>
            <w:tcW w:w="3578"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Controller and Evaluator Briefing</w:t>
            </w:r>
          </w:p>
        </w:tc>
        <w:tc>
          <w:tcPr>
            <w:tcW w:w="2257"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[Location]</w:t>
            </w:r>
          </w:p>
        </w:tc>
      </w:tr>
      <w:tr w:rsidR="008D6580" w:rsidRPr="00344C50" w:rsidTr="00A523FC">
        <w:trPr>
          <w:cantSplit/>
          <w:jc w:val="center"/>
        </w:trPr>
        <w:tc>
          <w:tcPr>
            <w:tcW w:w="1429"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As needed</w:t>
            </w:r>
          </w:p>
        </w:tc>
        <w:tc>
          <w:tcPr>
            <w:tcW w:w="2086"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Controllers and exercise staff</w:t>
            </w:r>
          </w:p>
        </w:tc>
        <w:tc>
          <w:tcPr>
            <w:tcW w:w="3578"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Set up control cell and walkthrough</w:t>
            </w:r>
          </w:p>
        </w:tc>
        <w:tc>
          <w:tcPr>
            <w:tcW w:w="2257"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[Location]</w:t>
            </w:r>
          </w:p>
        </w:tc>
      </w:tr>
      <w:tr w:rsidR="008D6580" w:rsidRPr="00344C50" w:rsidTr="00A523FC">
        <w:trPr>
          <w:cantSplit/>
          <w:jc w:val="center"/>
        </w:trPr>
        <w:tc>
          <w:tcPr>
            <w:tcW w:w="9350" w:type="dxa"/>
            <w:gridSpan w:val="4"/>
            <w:shd w:val="clear" w:color="auto" w:fill="FFFF00"/>
          </w:tcPr>
          <w:p w:rsidR="008D6580" w:rsidRPr="00344C50" w:rsidRDefault="00691479" w:rsidP="008D6580">
            <w:pPr>
              <w:pStyle w:val="Tabletext"/>
              <w:jc w:val="center"/>
              <w:rPr>
                <w:rFonts w:cs="Arial"/>
                <w:b/>
                <w:iCs/>
                <w:sz w:val="24"/>
                <w:highlight w:val="yellow"/>
              </w:rPr>
            </w:pPr>
            <w:r w:rsidRPr="00344C50">
              <w:rPr>
                <w:rFonts w:cs="Arial"/>
                <w:b/>
                <w:iCs/>
                <w:sz w:val="24"/>
                <w:highlight w:val="lightGray"/>
              </w:rPr>
              <w:t>[Date]</w:t>
            </w:r>
          </w:p>
        </w:tc>
      </w:tr>
      <w:tr w:rsidR="008D6580" w:rsidRPr="00344C50" w:rsidTr="00A523FC">
        <w:trPr>
          <w:cantSplit/>
          <w:jc w:val="center"/>
        </w:trPr>
        <w:tc>
          <w:tcPr>
            <w:tcW w:w="1429"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[Time]</w:t>
            </w:r>
          </w:p>
        </w:tc>
        <w:tc>
          <w:tcPr>
            <w:tcW w:w="2086"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Controllers and exercise staff</w:t>
            </w:r>
          </w:p>
        </w:tc>
        <w:tc>
          <w:tcPr>
            <w:tcW w:w="3578"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Check-in for final instructions and communications check</w:t>
            </w:r>
          </w:p>
        </w:tc>
        <w:tc>
          <w:tcPr>
            <w:tcW w:w="2257"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[Location]</w:t>
            </w:r>
          </w:p>
        </w:tc>
      </w:tr>
      <w:tr w:rsidR="008D6580" w:rsidRPr="00344C50" w:rsidTr="00A523FC">
        <w:trPr>
          <w:cantSplit/>
          <w:jc w:val="center"/>
        </w:trPr>
        <w:tc>
          <w:tcPr>
            <w:tcW w:w="1429"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[Time]</w:t>
            </w:r>
          </w:p>
        </w:tc>
        <w:tc>
          <w:tcPr>
            <w:tcW w:w="2086"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Media</w:t>
            </w:r>
          </w:p>
        </w:tc>
        <w:tc>
          <w:tcPr>
            <w:tcW w:w="3578"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Media Briefing</w:t>
            </w:r>
          </w:p>
        </w:tc>
        <w:tc>
          <w:tcPr>
            <w:tcW w:w="2257"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[Location]</w:t>
            </w:r>
          </w:p>
        </w:tc>
      </w:tr>
      <w:tr w:rsidR="008D6580" w:rsidRPr="00344C50" w:rsidTr="00A523FC">
        <w:trPr>
          <w:cantSplit/>
          <w:jc w:val="center"/>
        </w:trPr>
        <w:tc>
          <w:tcPr>
            <w:tcW w:w="1429"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[Time]</w:t>
            </w:r>
          </w:p>
        </w:tc>
        <w:tc>
          <w:tcPr>
            <w:tcW w:w="2086"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VIPs and selected exercise staff</w:t>
            </w:r>
          </w:p>
        </w:tc>
        <w:tc>
          <w:tcPr>
            <w:tcW w:w="3578"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VIP Controller Briefing</w:t>
            </w:r>
          </w:p>
        </w:tc>
        <w:tc>
          <w:tcPr>
            <w:tcW w:w="2257"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[Location]</w:t>
            </w:r>
          </w:p>
        </w:tc>
      </w:tr>
      <w:tr w:rsidR="008D6580" w:rsidRPr="00344C50" w:rsidTr="00A523FC">
        <w:trPr>
          <w:cantSplit/>
          <w:jc w:val="center"/>
        </w:trPr>
        <w:tc>
          <w:tcPr>
            <w:tcW w:w="1429"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[Time]</w:t>
            </w:r>
          </w:p>
        </w:tc>
        <w:tc>
          <w:tcPr>
            <w:tcW w:w="2086"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Controllers and evaluators</w:t>
            </w:r>
          </w:p>
        </w:tc>
        <w:tc>
          <w:tcPr>
            <w:tcW w:w="3578"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Controllers and evaluators in starting positions</w:t>
            </w:r>
          </w:p>
        </w:tc>
        <w:tc>
          <w:tcPr>
            <w:tcW w:w="2257"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[Location]</w:t>
            </w:r>
          </w:p>
        </w:tc>
      </w:tr>
      <w:tr w:rsidR="008D6580" w:rsidRPr="00344C50" w:rsidTr="00A523FC">
        <w:trPr>
          <w:cantSplit/>
          <w:jc w:val="center"/>
        </w:trPr>
        <w:tc>
          <w:tcPr>
            <w:tcW w:w="1429" w:type="dxa"/>
            <w:shd w:val="clear" w:color="auto" w:fill="FFFF00"/>
          </w:tcPr>
          <w:p w:rsidR="008D6580" w:rsidRPr="00344C50" w:rsidRDefault="008D6580" w:rsidP="008D6580">
            <w:pPr>
              <w:pStyle w:val="Tabletext"/>
              <w:rPr>
                <w:rFonts w:cs="Arial"/>
                <w:bCs/>
                <w:sz w:val="24"/>
                <w:highlight w:val="lightGray"/>
              </w:rPr>
            </w:pPr>
            <w:r w:rsidRPr="00344C50">
              <w:rPr>
                <w:rFonts w:cs="Arial"/>
                <w:sz w:val="24"/>
                <w:highlight w:val="lightGray"/>
                <w:shd w:val="clear" w:color="auto" w:fill="C0C0C0"/>
              </w:rPr>
              <w:t>[Time]</w:t>
            </w:r>
          </w:p>
        </w:tc>
        <w:tc>
          <w:tcPr>
            <w:tcW w:w="2086"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All</w:t>
            </w:r>
          </w:p>
        </w:tc>
        <w:tc>
          <w:tcPr>
            <w:tcW w:w="3578" w:type="dxa"/>
            <w:shd w:val="clear" w:color="auto" w:fill="FFFF00"/>
          </w:tcPr>
          <w:p w:rsidR="008D6580" w:rsidRPr="00344C50" w:rsidRDefault="008D6580" w:rsidP="008031B4">
            <w:pPr>
              <w:pStyle w:val="Tabletext"/>
              <w:rPr>
                <w:rFonts w:cs="Arial"/>
                <w:sz w:val="24"/>
                <w:highlight w:val="lightGray"/>
              </w:rPr>
            </w:pPr>
            <w:r w:rsidRPr="00344C50">
              <w:rPr>
                <w:rFonts w:cs="Arial"/>
                <w:sz w:val="24"/>
                <w:highlight w:val="lightGray"/>
              </w:rPr>
              <w:t xml:space="preserve">Controllers </w:t>
            </w:r>
            <w:r w:rsidR="008031B4" w:rsidRPr="00344C50">
              <w:rPr>
                <w:rFonts w:cs="Arial"/>
                <w:sz w:val="24"/>
                <w:highlight w:val="lightGray"/>
              </w:rPr>
              <w:t>provide</w:t>
            </w:r>
            <w:r w:rsidRPr="00344C50">
              <w:rPr>
                <w:rFonts w:cs="Arial"/>
                <w:sz w:val="24"/>
                <w:highlight w:val="lightGray"/>
              </w:rPr>
              <w:t xml:space="preserve"> player briefs</w:t>
            </w:r>
          </w:p>
        </w:tc>
        <w:tc>
          <w:tcPr>
            <w:tcW w:w="2257"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[Location]</w:t>
            </w:r>
          </w:p>
        </w:tc>
      </w:tr>
      <w:tr w:rsidR="008D6580" w:rsidRPr="00344C50" w:rsidTr="00A523FC">
        <w:trPr>
          <w:cantSplit/>
          <w:jc w:val="center"/>
        </w:trPr>
        <w:tc>
          <w:tcPr>
            <w:tcW w:w="1429" w:type="dxa"/>
            <w:shd w:val="clear" w:color="auto" w:fill="FFFF00"/>
          </w:tcPr>
          <w:p w:rsidR="008D6580" w:rsidRPr="00344C50" w:rsidRDefault="008D6580" w:rsidP="008D6580">
            <w:pPr>
              <w:pStyle w:val="Tabletext"/>
              <w:rPr>
                <w:rFonts w:cs="Arial"/>
                <w:bCs/>
                <w:sz w:val="24"/>
                <w:highlight w:val="lightGray"/>
              </w:rPr>
            </w:pPr>
            <w:r w:rsidRPr="00344C50">
              <w:rPr>
                <w:rFonts w:cs="Arial"/>
                <w:sz w:val="24"/>
                <w:highlight w:val="lightGray"/>
                <w:shd w:val="clear" w:color="auto" w:fill="C0C0C0"/>
              </w:rPr>
              <w:t>[Time]</w:t>
            </w:r>
          </w:p>
        </w:tc>
        <w:tc>
          <w:tcPr>
            <w:tcW w:w="2086"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All</w:t>
            </w:r>
          </w:p>
        </w:tc>
        <w:tc>
          <w:tcPr>
            <w:tcW w:w="3578"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Exercise starts</w:t>
            </w:r>
          </w:p>
        </w:tc>
        <w:tc>
          <w:tcPr>
            <w:tcW w:w="2257"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[Location]</w:t>
            </w:r>
          </w:p>
        </w:tc>
      </w:tr>
      <w:tr w:rsidR="008D6580" w:rsidRPr="00344C50" w:rsidTr="00A523FC">
        <w:trPr>
          <w:cantSplit/>
          <w:jc w:val="center"/>
        </w:trPr>
        <w:tc>
          <w:tcPr>
            <w:tcW w:w="1429" w:type="dxa"/>
            <w:shd w:val="clear" w:color="auto" w:fill="FFFF00"/>
          </w:tcPr>
          <w:p w:rsidR="008D6580" w:rsidRPr="00344C50" w:rsidRDefault="008D6580" w:rsidP="008D6580">
            <w:pPr>
              <w:pStyle w:val="Tabletext"/>
              <w:rPr>
                <w:rFonts w:cs="Arial"/>
                <w:bCs/>
                <w:sz w:val="24"/>
                <w:highlight w:val="lightGray"/>
              </w:rPr>
            </w:pPr>
            <w:r w:rsidRPr="00344C50">
              <w:rPr>
                <w:rFonts w:cs="Arial"/>
                <w:sz w:val="24"/>
                <w:highlight w:val="lightGray"/>
                <w:shd w:val="clear" w:color="auto" w:fill="C0C0C0"/>
              </w:rPr>
              <w:t>[Time]</w:t>
            </w:r>
          </w:p>
        </w:tc>
        <w:tc>
          <w:tcPr>
            <w:tcW w:w="2086"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All</w:t>
            </w:r>
          </w:p>
        </w:tc>
        <w:tc>
          <w:tcPr>
            <w:tcW w:w="3578"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Exercise ends</w:t>
            </w:r>
          </w:p>
        </w:tc>
        <w:tc>
          <w:tcPr>
            <w:tcW w:w="2257"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[Location]</w:t>
            </w:r>
          </w:p>
        </w:tc>
      </w:tr>
      <w:tr w:rsidR="008D6580" w:rsidRPr="00344C50" w:rsidTr="00A523FC">
        <w:trPr>
          <w:cantSplit/>
          <w:jc w:val="center"/>
        </w:trPr>
        <w:tc>
          <w:tcPr>
            <w:tcW w:w="1429"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Immediately Following the Exercise</w:t>
            </w:r>
          </w:p>
        </w:tc>
        <w:tc>
          <w:tcPr>
            <w:tcW w:w="2086"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All</w:t>
            </w:r>
          </w:p>
        </w:tc>
        <w:tc>
          <w:tcPr>
            <w:tcW w:w="3578"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Venue Hot Washes/turn in all Participant Feedback Forms</w:t>
            </w:r>
          </w:p>
        </w:tc>
        <w:tc>
          <w:tcPr>
            <w:tcW w:w="2257"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[Location]</w:t>
            </w:r>
          </w:p>
        </w:tc>
      </w:tr>
      <w:tr w:rsidR="008D6580" w:rsidRPr="00344C50" w:rsidTr="00A523FC">
        <w:trPr>
          <w:cantSplit/>
          <w:jc w:val="center"/>
        </w:trPr>
        <w:tc>
          <w:tcPr>
            <w:tcW w:w="9350" w:type="dxa"/>
            <w:gridSpan w:val="4"/>
            <w:shd w:val="clear" w:color="auto" w:fill="FFFF00"/>
          </w:tcPr>
          <w:p w:rsidR="008D6580" w:rsidRPr="00344C50" w:rsidRDefault="00691479" w:rsidP="008D6580">
            <w:pPr>
              <w:pStyle w:val="Tabletext"/>
              <w:jc w:val="center"/>
              <w:rPr>
                <w:rFonts w:cs="Arial"/>
                <w:b/>
                <w:iCs/>
                <w:sz w:val="24"/>
              </w:rPr>
            </w:pPr>
            <w:r w:rsidRPr="00344C50">
              <w:rPr>
                <w:rFonts w:cs="Arial"/>
                <w:b/>
                <w:iCs/>
                <w:sz w:val="24"/>
                <w:highlight w:val="lightGray"/>
              </w:rPr>
              <w:t>[Date]</w:t>
            </w:r>
          </w:p>
        </w:tc>
      </w:tr>
      <w:tr w:rsidR="008D6580" w:rsidRPr="00344C50" w:rsidTr="00A523FC">
        <w:trPr>
          <w:cantSplit/>
          <w:jc w:val="center"/>
        </w:trPr>
        <w:tc>
          <w:tcPr>
            <w:tcW w:w="1429"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[Time]</w:t>
            </w:r>
          </w:p>
        </w:tc>
        <w:tc>
          <w:tcPr>
            <w:tcW w:w="2086" w:type="dxa"/>
            <w:shd w:val="clear" w:color="auto" w:fill="FFFF00"/>
          </w:tcPr>
          <w:p w:rsidR="008D6580" w:rsidRPr="00344C50" w:rsidRDefault="008D6580" w:rsidP="00F875F0">
            <w:pPr>
              <w:pStyle w:val="Tabletext"/>
              <w:rPr>
                <w:rFonts w:cs="Arial"/>
                <w:sz w:val="24"/>
                <w:highlight w:val="lightGray"/>
              </w:rPr>
            </w:pPr>
            <w:r w:rsidRPr="00344C50">
              <w:rPr>
                <w:rFonts w:cs="Arial"/>
                <w:sz w:val="24"/>
                <w:highlight w:val="lightGray"/>
              </w:rPr>
              <w:t xml:space="preserve">Controllers, evaluators, and </w:t>
            </w:r>
            <w:r w:rsidR="00F875F0" w:rsidRPr="00344C50">
              <w:rPr>
                <w:rFonts w:cs="Arial"/>
                <w:sz w:val="24"/>
                <w:highlight w:val="lightGray"/>
              </w:rPr>
              <w:t xml:space="preserve">elected and appointed </w:t>
            </w:r>
            <w:r w:rsidRPr="00344C50">
              <w:rPr>
                <w:rFonts w:cs="Arial"/>
                <w:sz w:val="24"/>
                <w:highlight w:val="lightGray"/>
              </w:rPr>
              <w:t>officials</w:t>
            </w:r>
          </w:p>
        </w:tc>
        <w:tc>
          <w:tcPr>
            <w:tcW w:w="3578"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rPr>
              <w:t>Controller and Evaluator After Action Review</w:t>
            </w:r>
          </w:p>
        </w:tc>
        <w:tc>
          <w:tcPr>
            <w:tcW w:w="2257" w:type="dxa"/>
            <w:shd w:val="clear" w:color="auto" w:fill="FFFF00"/>
          </w:tcPr>
          <w:p w:rsidR="008D6580" w:rsidRPr="00344C50" w:rsidRDefault="008D6580" w:rsidP="008D6580">
            <w:pPr>
              <w:pStyle w:val="Tabletext"/>
              <w:rPr>
                <w:rFonts w:cs="Arial"/>
                <w:sz w:val="24"/>
                <w:highlight w:val="lightGray"/>
              </w:rPr>
            </w:pPr>
            <w:r w:rsidRPr="00344C50">
              <w:rPr>
                <w:rFonts w:cs="Arial"/>
                <w:sz w:val="24"/>
                <w:highlight w:val="lightGray"/>
                <w:shd w:val="clear" w:color="auto" w:fill="C0C0C0"/>
              </w:rPr>
              <w:t>[Location]</w:t>
            </w:r>
          </w:p>
        </w:tc>
      </w:tr>
    </w:tbl>
    <w:p w:rsidR="008D6580" w:rsidRPr="00344C50" w:rsidRDefault="008D6580" w:rsidP="008D6580">
      <w:pPr>
        <w:pStyle w:val="BodyText"/>
        <w:rPr>
          <w:rFonts w:ascii="Arial" w:hAnsi="Arial" w:cs="Arial"/>
        </w:rPr>
      </w:pPr>
    </w:p>
    <w:p w:rsidR="008D6580" w:rsidRPr="00344C50" w:rsidRDefault="008D6580" w:rsidP="008D6580">
      <w:pPr>
        <w:pStyle w:val="BodyText"/>
        <w:rPr>
          <w:rFonts w:ascii="Arial" w:hAnsi="Arial" w:cs="Arial"/>
        </w:rPr>
      </w:pPr>
    </w:p>
    <w:p w:rsidR="008D6580" w:rsidRPr="00344C50" w:rsidRDefault="008D6580" w:rsidP="008D6580">
      <w:pPr>
        <w:pStyle w:val="Heading1"/>
        <w:rPr>
          <w:rFonts w:ascii="Arial" w:hAnsi="Arial"/>
          <w:sz w:val="24"/>
          <w:szCs w:val="24"/>
        </w:rPr>
        <w:sectPr w:rsidR="008D6580" w:rsidRPr="00344C50" w:rsidSect="00650C46">
          <w:headerReference w:type="default" r:id="rId20"/>
          <w:footerReference w:type="default" r:id="rId21"/>
          <w:pgSz w:w="12240" w:h="15840" w:code="1"/>
          <w:pgMar w:top="1440" w:right="1440" w:bottom="1440" w:left="1440" w:header="432" w:footer="432" w:gutter="0"/>
          <w:pgNumType w:start="1"/>
          <w:cols w:space="720"/>
          <w:docGrid w:linePitch="360"/>
        </w:sectPr>
      </w:pPr>
    </w:p>
    <w:p w:rsidR="008D6580" w:rsidRPr="009627AE" w:rsidRDefault="008D6580" w:rsidP="008D6580">
      <w:pPr>
        <w:pStyle w:val="Heading1"/>
        <w:rPr>
          <w:rFonts w:ascii="Arial" w:hAnsi="Arial"/>
          <w:sz w:val="28"/>
          <w:szCs w:val="28"/>
        </w:rPr>
      </w:pPr>
      <w:r w:rsidRPr="009627AE">
        <w:rPr>
          <w:rFonts w:ascii="Arial" w:hAnsi="Arial"/>
          <w:sz w:val="28"/>
          <w:szCs w:val="28"/>
        </w:rPr>
        <w:lastRenderedPageBreak/>
        <w:t>Appendix B:  Exercise Participants</w:t>
      </w:r>
    </w:p>
    <w:tbl>
      <w:tblPr>
        <w:tblW w:w="0" w:type="auto"/>
        <w:jc w:val="center"/>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414"/>
      </w:tblGrid>
      <w:tr w:rsidR="008D6580" w:rsidRPr="00344C50" w:rsidTr="008D6580">
        <w:trPr>
          <w:jc w:val="center"/>
        </w:trPr>
        <w:tc>
          <w:tcPr>
            <w:tcW w:w="9414" w:type="dxa"/>
            <w:tcBorders>
              <w:top w:val="single" w:sz="12" w:space="0" w:color="000080"/>
              <w:bottom w:val="single" w:sz="4" w:space="0" w:color="auto"/>
            </w:tcBorders>
            <w:shd w:val="clear" w:color="auto" w:fill="000080"/>
          </w:tcPr>
          <w:p w:rsidR="008D6580" w:rsidRPr="00344C50" w:rsidRDefault="008D6580" w:rsidP="008D6580">
            <w:pPr>
              <w:pStyle w:val="TableHead"/>
              <w:rPr>
                <w:rFonts w:cs="Arial"/>
                <w:sz w:val="24"/>
              </w:rPr>
            </w:pPr>
            <w:r w:rsidRPr="00344C50">
              <w:rPr>
                <w:rFonts w:cs="Arial"/>
                <w:sz w:val="24"/>
              </w:rPr>
              <w:t>Participating Organizations</w:t>
            </w:r>
          </w:p>
        </w:tc>
      </w:tr>
      <w:tr w:rsidR="008D6580" w:rsidRPr="00344C50" w:rsidTr="008D6580">
        <w:trPr>
          <w:jc w:val="center"/>
        </w:trPr>
        <w:tc>
          <w:tcPr>
            <w:tcW w:w="9414" w:type="dxa"/>
            <w:tcBorders>
              <w:top w:val="single" w:sz="4" w:space="0" w:color="auto"/>
            </w:tcBorders>
            <w:shd w:val="clear" w:color="auto" w:fill="E0E0E0"/>
          </w:tcPr>
          <w:p w:rsidR="008D6580" w:rsidRPr="00344C50" w:rsidRDefault="002E1EE2" w:rsidP="008D6580">
            <w:pPr>
              <w:pStyle w:val="Tabletext"/>
              <w:rPr>
                <w:rFonts w:cs="Arial"/>
                <w:b/>
                <w:sz w:val="24"/>
              </w:rPr>
            </w:pPr>
            <w:r>
              <w:rPr>
                <w:rFonts w:cs="Arial"/>
                <w:b/>
                <w:sz w:val="24"/>
              </w:rPr>
              <w:t>Local</w:t>
            </w:r>
          </w:p>
        </w:tc>
      </w:tr>
      <w:tr w:rsidR="008D6580" w:rsidRPr="00344C50" w:rsidTr="00644419">
        <w:trPr>
          <w:jc w:val="center"/>
        </w:trPr>
        <w:tc>
          <w:tcPr>
            <w:tcW w:w="9414" w:type="dxa"/>
            <w:shd w:val="clear" w:color="auto" w:fill="FFFF00"/>
          </w:tcPr>
          <w:p w:rsidR="008D6580" w:rsidRPr="00344C50" w:rsidRDefault="008D6580" w:rsidP="008D6580">
            <w:pPr>
              <w:pStyle w:val="Tabletext"/>
              <w:rPr>
                <w:rFonts w:cs="Arial"/>
                <w:sz w:val="24"/>
              </w:rPr>
            </w:pPr>
          </w:p>
        </w:tc>
      </w:tr>
      <w:tr w:rsidR="008D6580" w:rsidRPr="00344C50" w:rsidTr="00644419">
        <w:trPr>
          <w:jc w:val="center"/>
        </w:trPr>
        <w:tc>
          <w:tcPr>
            <w:tcW w:w="9414" w:type="dxa"/>
            <w:shd w:val="clear" w:color="auto" w:fill="FFFF00"/>
          </w:tcPr>
          <w:p w:rsidR="008D6580" w:rsidRPr="00344C50" w:rsidRDefault="008D6580" w:rsidP="008D6580">
            <w:pPr>
              <w:pStyle w:val="Tabletext"/>
              <w:rPr>
                <w:rFonts w:cs="Arial"/>
                <w:sz w:val="24"/>
              </w:rPr>
            </w:pPr>
          </w:p>
        </w:tc>
      </w:tr>
      <w:tr w:rsidR="008D6580" w:rsidRPr="00344C50" w:rsidTr="00644419">
        <w:trPr>
          <w:jc w:val="center"/>
        </w:trPr>
        <w:tc>
          <w:tcPr>
            <w:tcW w:w="9414" w:type="dxa"/>
            <w:shd w:val="clear" w:color="auto" w:fill="FFFF00"/>
          </w:tcPr>
          <w:p w:rsidR="008D6580" w:rsidRPr="00344C50" w:rsidRDefault="008D6580" w:rsidP="008D6580">
            <w:pPr>
              <w:pStyle w:val="Tabletext"/>
              <w:rPr>
                <w:rFonts w:cs="Arial"/>
                <w:sz w:val="24"/>
              </w:rPr>
            </w:pPr>
          </w:p>
        </w:tc>
      </w:tr>
      <w:tr w:rsidR="008D6580" w:rsidRPr="00344C50" w:rsidTr="008D6580">
        <w:trPr>
          <w:jc w:val="center"/>
        </w:trPr>
        <w:tc>
          <w:tcPr>
            <w:tcW w:w="9414" w:type="dxa"/>
            <w:shd w:val="clear" w:color="auto" w:fill="E0E0E0"/>
          </w:tcPr>
          <w:p w:rsidR="008D6580" w:rsidRPr="00344C50" w:rsidRDefault="008D6580" w:rsidP="008D6580">
            <w:pPr>
              <w:pStyle w:val="Tabletext"/>
              <w:rPr>
                <w:rFonts w:cs="Arial"/>
                <w:sz w:val="24"/>
              </w:rPr>
            </w:pPr>
            <w:r w:rsidRPr="00344C50">
              <w:rPr>
                <w:rFonts w:cs="Arial"/>
                <w:b/>
                <w:sz w:val="24"/>
              </w:rPr>
              <w:t>State</w:t>
            </w:r>
          </w:p>
        </w:tc>
      </w:tr>
      <w:tr w:rsidR="008D6580" w:rsidRPr="00344C50" w:rsidTr="00644419">
        <w:trPr>
          <w:jc w:val="center"/>
        </w:trPr>
        <w:tc>
          <w:tcPr>
            <w:tcW w:w="9414" w:type="dxa"/>
            <w:shd w:val="clear" w:color="auto" w:fill="FFFF00"/>
          </w:tcPr>
          <w:p w:rsidR="008D6580" w:rsidRPr="00344C50" w:rsidRDefault="008D6580" w:rsidP="008D6580">
            <w:pPr>
              <w:pStyle w:val="Tabletext"/>
              <w:rPr>
                <w:rFonts w:cs="Arial"/>
                <w:sz w:val="24"/>
              </w:rPr>
            </w:pPr>
          </w:p>
        </w:tc>
      </w:tr>
      <w:tr w:rsidR="008D6580" w:rsidRPr="00344C50" w:rsidTr="00644419">
        <w:trPr>
          <w:jc w:val="center"/>
        </w:trPr>
        <w:tc>
          <w:tcPr>
            <w:tcW w:w="9414" w:type="dxa"/>
            <w:shd w:val="clear" w:color="auto" w:fill="FFFF00"/>
          </w:tcPr>
          <w:p w:rsidR="008D6580" w:rsidRPr="00344C50" w:rsidRDefault="008D6580" w:rsidP="008D6580">
            <w:pPr>
              <w:pStyle w:val="Tabletext"/>
              <w:rPr>
                <w:rFonts w:cs="Arial"/>
                <w:sz w:val="24"/>
              </w:rPr>
            </w:pPr>
          </w:p>
        </w:tc>
      </w:tr>
      <w:tr w:rsidR="008D6580" w:rsidRPr="00344C50" w:rsidTr="00644419">
        <w:trPr>
          <w:jc w:val="center"/>
        </w:trPr>
        <w:tc>
          <w:tcPr>
            <w:tcW w:w="9414" w:type="dxa"/>
            <w:shd w:val="clear" w:color="auto" w:fill="FFFF00"/>
          </w:tcPr>
          <w:p w:rsidR="008D6580" w:rsidRPr="00344C50" w:rsidRDefault="008D6580" w:rsidP="008D6580">
            <w:pPr>
              <w:pStyle w:val="Tabletext"/>
              <w:rPr>
                <w:rFonts w:cs="Arial"/>
                <w:sz w:val="24"/>
              </w:rPr>
            </w:pPr>
          </w:p>
        </w:tc>
      </w:tr>
      <w:tr w:rsidR="008D6580" w:rsidRPr="00344C50" w:rsidTr="00644419">
        <w:trPr>
          <w:jc w:val="center"/>
        </w:trPr>
        <w:tc>
          <w:tcPr>
            <w:tcW w:w="9414" w:type="dxa"/>
            <w:shd w:val="clear" w:color="auto" w:fill="FFFF00"/>
          </w:tcPr>
          <w:p w:rsidR="008D6580" w:rsidRPr="00344C50" w:rsidRDefault="008D6580" w:rsidP="008D6580">
            <w:pPr>
              <w:pStyle w:val="Tabletext"/>
              <w:rPr>
                <w:rFonts w:cs="Arial"/>
                <w:sz w:val="24"/>
              </w:rPr>
            </w:pPr>
          </w:p>
        </w:tc>
      </w:tr>
      <w:tr w:rsidR="008D6580" w:rsidRPr="00344C50" w:rsidTr="008D6580">
        <w:trPr>
          <w:jc w:val="center"/>
        </w:trPr>
        <w:tc>
          <w:tcPr>
            <w:tcW w:w="9414" w:type="dxa"/>
            <w:shd w:val="clear" w:color="auto" w:fill="E0E0E0"/>
          </w:tcPr>
          <w:p w:rsidR="008D6580" w:rsidRPr="00344C50" w:rsidRDefault="004F4E31" w:rsidP="008D6580">
            <w:pPr>
              <w:pStyle w:val="Tabletext"/>
              <w:rPr>
                <w:rFonts w:cs="Arial"/>
                <w:sz w:val="24"/>
              </w:rPr>
            </w:pPr>
            <w:r>
              <w:rPr>
                <w:rFonts w:cs="Arial"/>
                <w:b/>
                <w:sz w:val="24"/>
              </w:rPr>
              <w:t>At-risk Populations</w:t>
            </w:r>
          </w:p>
        </w:tc>
      </w:tr>
      <w:tr w:rsidR="008D6580" w:rsidRPr="00344C50" w:rsidTr="00644419">
        <w:trPr>
          <w:jc w:val="center"/>
        </w:trPr>
        <w:tc>
          <w:tcPr>
            <w:tcW w:w="9414" w:type="dxa"/>
            <w:shd w:val="clear" w:color="auto" w:fill="FFFF00"/>
          </w:tcPr>
          <w:p w:rsidR="008D6580" w:rsidRPr="00344C50" w:rsidRDefault="008D6580" w:rsidP="008D6580">
            <w:pPr>
              <w:pStyle w:val="Tabletext"/>
              <w:rPr>
                <w:rFonts w:cs="Arial"/>
                <w:sz w:val="24"/>
              </w:rPr>
            </w:pPr>
          </w:p>
        </w:tc>
      </w:tr>
      <w:tr w:rsidR="008D6580" w:rsidRPr="00344C50" w:rsidTr="00644419">
        <w:trPr>
          <w:jc w:val="center"/>
        </w:trPr>
        <w:tc>
          <w:tcPr>
            <w:tcW w:w="9414" w:type="dxa"/>
            <w:shd w:val="clear" w:color="auto" w:fill="FFFF00"/>
          </w:tcPr>
          <w:p w:rsidR="008D6580" w:rsidRPr="00344C50" w:rsidRDefault="008D6580" w:rsidP="008D6580">
            <w:pPr>
              <w:pStyle w:val="Tabletext"/>
              <w:rPr>
                <w:rFonts w:cs="Arial"/>
                <w:sz w:val="24"/>
              </w:rPr>
            </w:pPr>
          </w:p>
        </w:tc>
      </w:tr>
      <w:tr w:rsidR="008D6580" w:rsidRPr="00344C50" w:rsidTr="00644419">
        <w:trPr>
          <w:jc w:val="center"/>
        </w:trPr>
        <w:tc>
          <w:tcPr>
            <w:tcW w:w="9414" w:type="dxa"/>
            <w:shd w:val="clear" w:color="auto" w:fill="FFFF00"/>
          </w:tcPr>
          <w:p w:rsidR="008D6580" w:rsidRPr="00344C50" w:rsidRDefault="008D6580" w:rsidP="008D6580">
            <w:pPr>
              <w:pStyle w:val="Tabletext"/>
              <w:rPr>
                <w:rFonts w:cs="Arial"/>
                <w:sz w:val="24"/>
              </w:rPr>
            </w:pPr>
          </w:p>
        </w:tc>
      </w:tr>
      <w:tr w:rsidR="008D6580" w:rsidRPr="00344C50" w:rsidTr="008D6580">
        <w:trPr>
          <w:jc w:val="center"/>
        </w:trPr>
        <w:tc>
          <w:tcPr>
            <w:tcW w:w="9414" w:type="dxa"/>
            <w:shd w:val="clear" w:color="auto" w:fill="E0E0E0"/>
          </w:tcPr>
          <w:p w:rsidR="008D6580" w:rsidRPr="00344C50" w:rsidRDefault="004F4E31" w:rsidP="008D6580">
            <w:pPr>
              <w:pStyle w:val="Tabletext"/>
              <w:rPr>
                <w:rFonts w:cs="Arial"/>
                <w:b/>
                <w:sz w:val="24"/>
              </w:rPr>
            </w:pPr>
            <w:r>
              <w:rPr>
                <w:rFonts w:cs="Arial"/>
                <w:b/>
                <w:sz w:val="24"/>
              </w:rPr>
              <w:t>Emergency Managers</w:t>
            </w:r>
          </w:p>
        </w:tc>
      </w:tr>
      <w:tr w:rsidR="008D6580" w:rsidRPr="00344C50" w:rsidTr="00644419">
        <w:trPr>
          <w:jc w:val="center"/>
        </w:trPr>
        <w:tc>
          <w:tcPr>
            <w:tcW w:w="9414" w:type="dxa"/>
            <w:shd w:val="clear" w:color="auto" w:fill="FFFF00"/>
          </w:tcPr>
          <w:p w:rsidR="008D6580" w:rsidRPr="00344C50" w:rsidRDefault="008D6580" w:rsidP="008D6580">
            <w:pPr>
              <w:pStyle w:val="Tabletext"/>
              <w:rPr>
                <w:rFonts w:cs="Arial"/>
                <w:sz w:val="24"/>
              </w:rPr>
            </w:pPr>
          </w:p>
        </w:tc>
      </w:tr>
      <w:tr w:rsidR="008D6580" w:rsidRPr="00344C50" w:rsidTr="00644419">
        <w:trPr>
          <w:jc w:val="center"/>
        </w:trPr>
        <w:tc>
          <w:tcPr>
            <w:tcW w:w="9414" w:type="dxa"/>
            <w:shd w:val="clear" w:color="auto" w:fill="FFFF00"/>
          </w:tcPr>
          <w:p w:rsidR="008D6580" w:rsidRPr="00344C50" w:rsidRDefault="008D6580" w:rsidP="008D6580">
            <w:pPr>
              <w:pStyle w:val="Tabletext"/>
              <w:rPr>
                <w:rFonts w:cs="Arial"/>
                <w:sz w:val="24"/>
              </w:rPr>
            </w:pPr>
          </w:p>
        </w:tc>
      </w:tr>
      <w:tr w:rsidR="008D6580" w:rsidRPr="00344C50" w:rsidTr="00644419">
        <w:trPr>
          <w:jc w:val="center"/>
        </w:trPr>
        <w:tc>
          <w:tcPr>
            <w:tcW w:w="9414" w:type="dxa"/>
            <w:shd w:val="clear" w:color="auto" w:fill="FFFF00"/>
          </w:tcPr>
          <w:p w:rsidR="008D6580" w:rsidRPr="00344C50" w:rsidRDefault="008D6580" w:rsidP="008D6580">
            <w:pPr>
              <w:pStyle w:val="Tabletext"/>
              <w:rPr>
                <w:rFonts w:cs="Arial"/>
                <w:sz w:val="24"/>
              </w:rPr>
            </w:pPr>
          </w:p>
        </w:tc>
      </w:tr>
      <w:tr w:rsidR="004F4E31" w:rsidRPr="00344C50" w:rsidTr="00644419">
        <w:trPr>
          <w:jc w:val="center"/>
        </w:trPr>
        <w:tc>
          <w:tcPr>
            <w:tcW w:w="9414" w:type="dxa"/>
            <w:shd w:val="clear" w:color="auto" w:fill="FFFF00"/>
          </w:tcPr>
          <w:p w:rsidR="004F4E31" w:rsidRPr="00344C50" w:rsidRDefault="004F4E31" w:rsidP="008D6580">
            <w:pPr>
              <w:pStyle w:val="Tabletext"/>
              <w:rPr>
                <w:rFonts w:cs="Arial"/>
                <w:sz w:val="24"/>
              </w:rPr>
            </w:pPr>
          </w:p>
        </w:tc>
      </w:tr>
      <w:tr w:rsidR="004F4E31" w:rsidRPr="00344C50" w:rsidTr="004F4E31">
        <w:trPr>
          <w:jc w:val="center"/>
        </w:trPr>
        <w:tc>
          <w:tcPr>
            <w:tcW w:w="9414" w:type="dxa"/>
            <w:shd w:val="clear" w:color="auto" w:fill="D9D9D9" w:themeFill="background1" w:themeFillShade="D9"/>
          </w:tcPr>
          <w:p w:rsidR="004F4E31" w:rsidRPr="004F4E31" w:rsidRDefault="004F4E31" w:rsidP="008D6580">
            <w:pPr>
              <w:pStyle w:val="Tabletext"/>
              <w:rPr>
                <w:rFonts w:cs="Arial"/>
                <w:b/>
                <w:sz w:val="24"/>
              </w:rPr>
            </w:pPr>
            <w:r w:rsidRPr="004F4E31">
              <w:rPr>
                <w:rFonts w:cs="Arial"/>
                <w:b/>
                <w:sz w:val="24"/>
              </w:rPr>
              <w:t>Emergency Medical Services</w:t>
            </w:r>
          </w:p>
        </w:tc>
      </w:tr>
      <w:tr w:rsidR="004F4E31" w:rsidRPr="00344C50" w:rsidTr="00644419">
        <w:trPr>
          <w:jc w:val="center"/>
        </w:trPr>
        <w:tc>
          <w:tcPr>
            <w:tcW w:w="9414" w:type="dxa"/>
            <w:shd w:val="clear" w:color="auto" w:fill="FFFF00"/>
          </w:tcPr>
          <w:p w:rsidR="004F4E31" w:rsidRPr="00344C50" w:rsidRDefault="004F4E31" w:rsidP="008D6580">
            <w:pPr>
              <w:pStyle w:val="Tabletext"/>
              <w:rPr>
                <w:rFonts w:cs="Arial"/>
                <w:sz w:val="24"/>
              </w:rPr>
            </w:pPr>
          </w:p>
        </w:tc>
      </w:tr>
      <w:tr w:rsidR="004F4E31" w:rsidRPr="00344C50" w:rsidTr="00644419">
        <w:trPr>
          <w:jc w:val="center"/>
        </w:trPr>
        <w:tc>
          <w:tcPr>
            <w:tcW w:w="9414" w:type="dxa"/>
            <w:shd w:val="clear" w:color="auto" w:fill="FFFF00"/>
          </w:tcPr>
          <w:p w:rsidR="004F4E31" w:rsidRPr="00344C50" w:rsidRDefault="004F4E31" w:rsidP="008D6580">
            <w:pPr>
              <w:pStyle w:val="Tabletext"/>
              <w:rPr>
                <w:rFonts w:cs="Arial"/>
                <w:sz w:val="24"/>
              </w:rPr>
            </w:pPr>
          </w:p>
        </w:tc>
      </w:tr>
      <w:tr w:rsidR="004F4E31" w:rsidRPr="00344C50" w:rsidTr="00644419">
        <w:trPr>
          <w:jc w:val="center"/>
        </w:trPr>
        <w:tc>
          <w:tcPr>
            <w:tcW w:w="9414" w:type="dxa"/>
            <w:shd w:val="clear" w:color="auto" w:fill="FFFF00"/>
          </w:tcPr>
          <w:p w:rsidR="004F4E31" w:rsidRPr="00344C50" w:rsidRDefault="004F4E31" w:rsidP="008D6580">
            <w:pPr>
              <w:pStyle w:val="Tabletext"/>
              <w:rPr>
                <w:rFonts w:cs="Arial"/>
                <w:sz w:val="24"/>
              </w:rPr>
            </w:pPr>
          </w:p>
        </w:tc>
      </w:tr>
    </w:tbl>
    <w:p w:rsidR="008D6580" w:rsidRPr="00344C50" w:rsidRDefault="008D6580" w:rsidP="008D6580">
      <w:pPr>
        <w:pStyle w:val="BodyText"/>
        <w:rPr>
          <w:rFonts w:ascii="Arial" w:hAnsi="Arial" w:cs="Arial"/>
        </w:rPr>
        <w:sectPr w:rsidR="008D6580" w:rsidRPr="00344C50" w:rsidSect="00650C46">
          <w:footerReference w:type="default" r:id="rId22"/>
          <w:pgSz w:w="12240" w:h="15840" w:code="1"/>
          <w:pgMar w:top="1440" w:right="1440" w:bottom="1440" w:left="1440" w:header="432" w:footer="432" w:gutter="0"/>
          <w:pgNumType w:start="1"/>
          <w:cols w:space="720"/>
          <w:docGrid w:linePitch="360"/>
        </w:sectPr>
      </w:pPr>
    </w:p>
    <w:p w:rsidR="009627AE" w:rsidRDefault="009627AE" w:rsidP="008D6580">
      <w:pPr>
        <w:pStyle w:val="Heading1"/>
        <w:rPr>
          <w:rFonts w:ascii="Arial" w:hAnsi="Arial"/>
          <w:sz w:val="28"/>
          <w:szCs w:val="28"/>
        </w:rPr>
      </w:pPr>
    </w:p>
    <w:p w:rsidR="008D6580" w:rsidRPr="009627AE" w:rsidRDefault="008D6580" w:rsidP="008D6580">
      <w:pPr>
        <w:pStyle w:val="Heading1"/>
        <w:rPr>
          <w:rFonts w:ascii="Arial" w:hAnsi="Arial"/>
          <w:sz w:val="28"/>
          <w:szCs w:val="28"/>
        </w:rPr>
      </w:pPr>
      <w:r w:rsidRPr="009627AE">
        <w:rPr>
          <w:rFonts w:ascii="Arial" w:hAnsi="Arial"/>
          <w:sz w:val="28"/>
          <w:szCs w:val="28"/>
        </w:rPr>
        <w:t>Appendix C:  Communications Plan</w:t>
      </w:r>
    </w:p>
    <w:p w:rsidR="008D6580" w:rsidRPr="00A523FC" w:rsidRDefault="00F701F5" w:rsidP="00A523FC">
      <w:pPr>
        <w:pStyle w:val="BodyText"/>
        <w:shd w:val="clear" w:color="auto" w:fill="FFFF00"/>
        <w:rPr>
          <w:rFonts w:ascii="Arial" w:hAnsi="Arial" w:cs="Arial"/>
        </w:rPr>
        <w:sectPr w:rsidR="008D6580" w:rsidRPr="00A523FC" w:rsidSect="00A96C03">
          <w:footerReference w:type="default" r:id="rId23"/>
          <w:pgSz w:w="12240" w:h="15840" w:code="1"/>
          <w:pgMar w:top="1440" w:right="1440" w:bottom="1440" w:left="1440" w:header="432" w:footer="432" w:gutter="0"/>
          <w:pgNumType w:start="1"/>
          <w:cols w:space="720"/>
          <w:docGrid w:linePitch="360"/>
        </w:sectPr>
      </w:pPr>
      <w:r w:rsidRPr="00A523FC">
        <w:rPr>
          <w:rFonts w:ascii="Arial" w:hAnsi="Arial" w:cs="Arial"/>
          <w:highlight w:val="lightGray"/>
        </w:rPr>
        <w:t>[The Communications Plan Template can be inserted here as Appendix C</w:t>
      </w:r>
      <w:r w:rsidR="00A523FC">
        <w:rPr>
          <w:rFonts w:ascii="Arial" w:hAnsi="Arial" w:cs="Arial"/>
          <w:highlight w:val="lightGray"/>
        </w:rPr>
        <w:t xml:space="preserve"> OR Be d</w:t>
      </w:r>
      <w:r w:rsidR="00A523FC" w:rsidRPr="00A523FC">
        <w:rPr>
          <w:rFonts w:ascii="Arial" w:hAnsi="Arial" w:cs="Arial"/>
          <w:highlight w:val="lightGray"/>
        </w:rPr>
        <w:t>istributed as a separate document</w:t>
      </w:r>
      <w:r w:rsidRPr="00A523FC">
        <w:rPr>
          <w:rFonts w:ascii="Arial" w:hAnsi="Arial" w:cs="Arial"/>
          <w:highlight w:val="lightGray"/>
        </w:rPr>
        <w:t>.]</w:t>
      </w:r>
    </w:p>
    <w:p w:rsidR="009627AE" w:rsidRDefault="009627AE" w:rsidP="008D6580">
      <w:pPr>
        <w:pStyle w:val="Heading1"/>
        <w:rPr>
          <w:rFonts w:ascii="Arial" w:hAnsi="Arial"/>
          <w:sz w:val="28"/>
          <w:szCs w:val="28"/>
        </w:rPr>
      </w:pPr>
    </w:p>
    <w:p w:rsidR="008D6580" w:rsidRDefault="008D6580" w:rsidP="008D6580">
      <w:pPr>
        <w:pStyle w:val="Heading1"/>
        <w:rPr>
          <w:rFonts w:ascii="Arial" w:hAnsi="Arial"/>
          <w:sz w:val="28"/>
          <w:szCs w:val="28"/>
        </w:rPr>
      </w:pPr>
      <w:r w:rsidRPr="009627AE">
        <w:rPr>
          <w:rFonts w:ascii="Arial" w:hAnsi="Arial"/>
          <w:sz w:val="28"/>
          <w:szCs w:val="28"/>
        </w:rPr>
        <w:t>Appendix D:  Exercise Site Maps</w:t>
      </w:r>
    </w:p>
    <w:p w:rsidR="009627AE" w:rsidRPr="009627AE" w:rsidRDefault="009627AE" w:rsidP="009627AE">
      <w:pPr>
        <w:pStyle w:val="BodyText"/>
      </w:pPr>
    </w:p>
    <w:p w:rsidR="008D6580" w:rsidRPr="00344C50" w:rsidRDefault="008D6580" w:rsidP="008D6580">
      <w:pPr>
        <w:pStyle w:val="Caption"/>
        <w:rPr>
          <w:rFonts w:cs="Arial"/>
          <w:szCs w:val="24"/>
        </w:rPr>
      </w:pPr>
      <w:r w:rsidRPr="00344C50">
        <w:rPr>
          <w:rFonts w:cs="Arial"/>
          <w:szCs w:val="24"/>
        </w:rPr>
        <w:t xml:space="preserve">Figure </w:t>
      </w:r>
      <w:r w:rsidR="00A96C03" w:rsidRPr="00344C50">
        <w:rPr>
          <w:rFonts w:cs="Arial"/>
          <w:szCs w:val="24"/>
        </w:rPr>
        <w:t>D</w:t>
      </w:r>
      <w:r w:rsidRPr="00344C50">
        <w:rPr>
          <w:rFonts w:cs="Arial"/>
          <w:szCs w:val="24"/>
        </w:rPr>
        <w:t xml:space="preserve">.1: </w:t>
      </w:r>
      <w:r w:rsidRPr="00344C50">
        <w:rPr>
          <w:rFonts w:cs="Arial"/>
          <w:szCs w:val="24"/>
          <w:highlight w:val="lightGray"/>
        </w:rPr>
        <w:t>[Map Title]</w:t>
      </w:r>
    </w:p>
    <w:p w:rsidR="008D6580" w:rsidRPr="00344C50" w:rsidRDefault="008D6580" w:rsidP="008D6580">
      <w:pPr>
        <w:pStyle w:val="BodyText"/>
        <w:jc w:val="center"/>
        <w:rPr>
          <w:rFonts w:ascii="Arial" w:hAnsi="Arial" w:cs="Arial"/>
        </w:rPr>
      </w:pPr>
      <w:r w:rsidRPr="00344C50">
        <w:rPr>
          <w:rFonts w:ascii="Arial" w:hAnsi="Arial" w:cs="Arial"/>
          <w:highlight w:val="lightGray"/>
        </w:rPr>
        <w:t>[Insert map]</w:t>
      </w:r>
    </w:p>
    <w:p w:rsidR="008D6580" w:rsidRPr="00344C50" w:rsidRDefault="008D6580" w:rsidP="008D6580">
      <w:pPr>
        <w:pStyle w:val="Caption"/>
        <w:rPr>
          <w:rFonts w:cs="Arial"/>
          <w:szCs w:val="24"/>
        </w:rPr>
      </w:pPr>
      <w:r w:rsidRPr="00344C50">
        <w:rPr>
          <w:rFonts w:cs="Arial"/>
          <w:szCs w:val="24"/>
        </w:rPr>
        <w:t xml:space="preserve">Figure </w:t>
      </w:r>
      <w:r w:rsidR="00A96C03" w:rsidRPr="00344C50">
        <w:rPr>
          <w:rFonts w:cs="Arial"/>
          <w:szCs w:val="24"/>
        </w:rPr>
        <w:t>D</w:t>
      </w:r>
      <w:r w:rsidRPr="00344C50">
        <w:rPr>
          <w:rFonts w:cs="Arial"/>
          <w:szCs w:val="24"/>
        </w:rPr>
        <w:t xml:space="preserve">.2: </w:t>
      </w:r>
      <w:r w:rsidRPr="00344C50">
        <w:rPr>
          <w:rFonts w:cs="Arial"/>
          <w:szCs w:val="24"/>
          <w:highlight w:val="lightGray"/>
        </w:rPr>
        <w:t>[Map Title]</w:t>
      </w:r>
    </w:p>
    <w:p w:rsidR="00212E69" w:rsidRPr="00344C50" w:rsidRDefault="008D6580" w:rsidP="008D6580">
      <w:pPr>
        <w:pStyle w:val="BodyText"/>
        <w:jc w:val="center"/>
        <w:rPr>
          <w:rFonts w:ascii="Arial" w:hAnsi="Arial" w:cs="Arial"/>
          <w:highlight w:val="lightGray"/>
        </w:rPr>
        <w:sectPr w:rsidR="00212E69" w:rsidRPr="00344C50" w:rsidSect="00650C46">
          <w:footerReference w:type="default" r:id="rId24"/>
          <w:pgSz w:w="12240" w:h="15840" w:code="1"/>
          <w:pgMar w:top="1440" w:right="1440" w:bottom="1440" w:left="1440" w:header="432" w:footer="432" w:gutter="0"/>
          <w:pgNumType w:start="1"/>
          <w:cols w:space="720"/>
          <w:docGrid w:linePitch="360"/>
        </w:sectPr>
      </w:pPr>
      <w:r w:rsidRPr="00344C50">
        <w:rPr>
          <w:rFonts w:ascii="Arial" w:hAnsi="Arial" w:cs="Arial"/>
          <w:highlight w:val="lightGray"/>
        </w:rPr>
        <w:t>[Insert map]</w:t>
      </w:r>
    </w:p>
    <w:p w:rsidR="009627AE" w:rsidRDefault="009627AE" w:rsidP="00212E69">
      <w:pPr>
        <w:pStyle w:val="Heading1"/>
        <w:rPr>
          <w:rFonts w:ascii="Arial" w:hAnsi="Arial"/>
          <w:sz w:val="28"/>
          <w:szCs w:val="28"/>
        </w:rPr>
      </w:pPr>
      <w:bookmarkStart w:id="22" w:name="_Toc336506608"/>
    </w:p>
    <w:p w:rsidR="00212E69" w:rsidRDefault="00212E69" w:rsidP="00212E69">
      <w:pPr>
        <w:pStyle w:val="Heading1"/>
        <w:rPr>
          <w:rFonts w:ascii="Arial" w:hAnsi="Arial"/>
          <w:sz w:val="28"/>
          <w:szCs w:val="28"/>
        </w:rPr>
      </w:pPr>
      <w:r w:rsidRPr="009627AE">
        <w:rPr>
          <w:rFonts w:ascii="Arial" w:hAnsi="Arial"/>
          <w:sz w:val="28"/>
          <w:szCs w:val="28"/>
        </w:rPr>
        <w:t xml:space="preserve">Appendix </w:t>
      </w:r>
      <w:r w:rsidR="00D80481" w:rsidRPr="009627AE">
        <w:rPr>
          <w:rFonts w:ascii="Arial" w:hAnsi="Arial"/>
          <w:sz w:val="28"/>
          <w:szCs w:val="28"/>
        </w:rPr>
        <w:t>E</w:t>
      </w:r>
      <w:r w:rsidRPr="009627AE">
        <w:rPr>
          <w:rFonts w:ascii="Arial" w:hAnsi="Arial"/>
          <w:sz w:val="28"/>
          <w:szCs w:val="28"/>
        </w:rPr>
        <w:t>:  Acronyms</w:t>
      </w:r>
      <w:bookmarkEnd w:id="22"/>
      <w:r w:rsidRPr="009627AE">
        <w:rPr>
          <w:rFonts w:ascii="Arial" w:hAnsi="Arial"/>
          <w:sz w:val="28"/>
          <w:szCs w:val="28"/>
        </w:rPr>
        <w:t xml:space="preserve"> </w:t>
      </w:r>
    </w:p>
    <w:p w:rsidR="009627AE" w:rsidRPr="009627AE" w:rsidRDefault="009627AE" w:rsidP="009627AE">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6840"/>
      </w:tblGrid>
      <w:tr w:rsidR="00212E69" w:rsidRPr="00344C50" w:rsidTr="004A7DD3">
        <w:trPr>
          <w:tblHeader/>
          <w:jc w:val="center"/>
        </w:trPr>
        <w:tc>
          <w:tcPr>
            <w:tcW w:w="1224" w:type="dxa"/>
            <w:tcBorders>
              <w:right w:val="single" w:sz="4" w:space="0" w:color="FFFFFF"/>
            </w:tcBorders>
            <w:shd w:val="clear" w:color="auto" w:fill="000080"/>
          </w:tcPr>
          <w:p w:rsidR="00212E69" w:rsidRPr="00344C50" w:rsidRDefault="00212E69" w:rsidP="004A7DD3">
            <w:pPr>
              <w:pStyle w:val="BodyText"/>
              <w:spacing w:before="40" w:after="40"/>
              <w:jc w:val="center"/>
              <w:rPr>
                <w:rFonts w:ascii="Arial" w:hAnsi="Arial" w:cs="Arial"/>
                <w:b/>
              </w:rPr>
            </w:pPr>
            <w:r w:rsidRPr="00344C50">
              <w:rPr>
                <w:rFonts w:ascii="Arial" w:hAnsi="Arial" w:cs="Arial"/>
                <w:b/>
              </w:rPr>
              <w:t>Acronym</w:t>
            </w:r>
          </w:p>
        </w:tc>
        <w:tc>
          <w:tcPr>
            <w:tcW w:w="6840" w:type="dxa"/>
            <w:tcBorders>
              <w:left w:val="single" w:sz="4" w:space="0" w:color="FFFFFF"/>
            </w:tcBorders>
            <w:shd w:val="clear" w:color="auto" w:fill="000080"/>
          </w:tcPr>
          <w:p w:rsidR="00212E69" w:rsidRPr="00344C50" w:rsidRDefault="00212E69" w:rsidP="004A7DD3">
            <w:pPr>
              <w:pStyle w:val="BodyText"/>
              <w:spacing w:before="40" w:after="40"/>
              <w:jc w:val="center"/>
              <w:rPr>
                <w:rFonts w:ascii="Arial" w:hAnsi="Arial" w:cs="Arial"/>
                <w:b/>
              </w:rPr>
            </w:pPr>
            <w:r w:rsidRPr="00344C50">
              <w:rPr>
                <w:rFonts w:ascii="Arial" w:hAnsi="Arial" w:cs="Arial"/>
                <w:b/>
              </w:rPr>
              <w:t>Term</w:t>
            </w:r>
          </w:p>
        </w:tc>
      </w:tr>
      <w:tr w:rsidR="00212E69" w:rsidRPr="00344C50" w:rsidTr="004A7DD3">
        <w:trPr>
          <w:jc w:val="center"/>
        </w:trPr>
        <w:tc>
          <w:tcPr>
            <w:tcW w:w="1224" w:type="dxa"/>
          </w:tcPr>
          <w:p w:rsidR="00212E69" w:rsidRPr="009627AE" w:rsidRDefault="00212E69" w:rsidP="004A7DD3">
            <w:pPr>
              <w:pStyle w:val="BodyText"/>
              <w:spacing w:before="40" w:after="40"/>
              <w:rPr>
                <w:rFonts w:ascii="Arial" w:hAnsi="Arial" w:cs="Arial"/>
              </w:rPr>
            </w:pPr>
            <w:r w:rsidRPr="009627AE">
              <w:rPr>
                <w:rFonts w:ascii="Arial" w:hAnsi="Arial" w:cs="Arial"/>
              </w:rPr>
              <w:t>DHS</w:t>
            </w:r>
          </w:p>
        </w:tc>
        <w:tc>
          <w:tcPr>
            <w:tcW w:w="6840" w:type="dxa"/>
          </w:tcPr>
          <w:p w:rsidR="00212E69" w:rsidRPr="009627AE" w:rsidRDefault="00212E69" w:rsidP="004A7DD3">
            <w:pPr>
              <w:pStyle w:val="BodyText"/>
              <w:spacing w:before="40" w:after="40"/>
              <w:rPr>
                <w:rFonts w:ascii="Arial" w:hAnsi="Arial" w:cs="Arial"/>
              </w:rPr>
            </w:pPr>
            <w:r w:rsidRPr="009627AE">
              <w:rPr>
                <w:rFonts w:ascii="Arial" w:hAnsi="Arial" w:cs="Arial"/>
              </w:rPr>
              <w:t>U.S. Department of Homeland Security</w:t>
            </w:r>
          </w:p>
        </w:tc>
      </w:tr>
      <w:tr w:rsidR="00212E69" w:rsidRPr="00344C50" w:rsidTr="004A7DD3">
        <w:trPr>
          <w:jc w:val="center"/>
        </w:trPr>
        <w:tc>
          <w:tcPr>
            <w:tcW w:w="1224" w:type="dxa"/>
          </w:tcPr>
          <w:p w:rsidR="00212E69" w:rsidRPr="009627AE" w:rsidRDefault="00212E69" w:rsidP="004A7DD3">
            <w:pPr>
              <w:pStyle w:val="BodyText"/>
              <w:spacing w:before="40" w:after="40"/>
              <w:rPr>
                <w:rFonts w:ascii="Arial" w:hAnsi="Arial" w:cs="Arial"/>
              </w:rPr>
            </w:pPr>
            <w:r w:rsidRPr="009627AE">
              <w:rPr>
                <w:rFonts w:ascii="Arial" w:hAnsi="Arial" w:cs="Arial"/>
              </w:rPr>
              <w:t>ExPlan</w:t>
            </w:r>
          </w:p>
        </w:tc>
        <w:tc>
          <w:tcPr>
            <w:tcW w:w="6840" w:type="dxa"/>
          </w:tcPr>
          <w:p w:rsidR="00212E69" w:rsidRPr="009627AE" w:rsidRDefault="00212E69" w:rsidP="004A7DD3">
            <w:pPr>
              <w:pStyle w:val="BodyText"/>
              <w:spacing w:before="40" w:after="40"/>
              <w:rPr>
                <w:rFonts w:ascii="Arial" w:hAnsi="Arial" w:cs="Arial"/>
              </w:rPr>
            </w:pPr>
            <w:r w:rsidRPr="009627AE">
              <w:rPr>
                <w:rFonts w:ascii="Arial" w:hAnsi="Arial" w:cs="Arial"/>
              </w:rPr>
              <w:t>Exercise Plan</w:t>
            </w:r>
          </w:p>
        </w:tc>
      </w:tr>
      <w:tr w:rsidR="00212E69" w:rsidRPr="00344C50" w:rsidTr="004A7DD3">
        <w:trPr>
          <w:jc w:val="center"/>
        </w:trPr>
        <w:tc>
          <w:tcPr>
            <w:tcW w:w="1224" w:type="dxa"/>
          </w:tcPr>
          <w:p w:rsidR="00212E69" w:rsidRPr="009627AE" w:rsidRDefault="00212E69" w:rsidP="004A7DD3">
            <w:pPr>
              <w:pStyle w:val="BodyText"/>
              <w:spacing w:before="40" w:after="40"/>
              <w:rPr>
                <w:rFonts w:ascii="Arial" w:hAnsi="Arial" w:cs="Arial"/>
              </w:rPr>
            </w:pPr>
            <w:r w:rsidRPr="009627AE">
              <w:rPr>
                <w:rFonts w:ascii="Arial" w:hAnsi="Arial" w:cs="Arial"/>
              </w:rPr>
              <w:t>HSEEP</w:t>
            </w:r>
          </w:p>
        </w:tc>
        <w:tc>
          <w:tcPr>
            <w:tcW w:w="6840" w:type="dxa"/>
          </w:tcPr>
          <w:p w:rsidR="00212E69" w:rsidRPr="009627AE" w:rsidRDefault="00212E69" w:rsidP="004A7DD3">
            <w:pPr>
              <w:pStyle w:val="BodyText"/>
              <w:spacing w:before="40" w:after="40"/>
              <w:rPr>
                <w:rFonts w:ascii="Arial" w:hAnsi="Arial" w:cs="Arial"/>
              </w:rPr>
            </w:pPr>
            <w:r w:rsidRPr="009627AE">
              <w:rPr>
                <w:rFonts w:ascii="Arial" w:hAnsi="Arial" w:cs="Arial"/>
              </w:rPr>
              <w:t>Homeland Security Exercise and Evaluation Program</w:t>
            </w:r>
          </w:p>
        </w:tc>
      </w:tr>
      <w:tr w:rsidR="00212E69" w:rsidRPr="00344C50" w:rsidTr="004A7DD3">
        <w:trPr>
          <w:jc w:val="center"/>
        </w:trPr>
        <w:tc>
          <w:tcPr>
            <w:tcW w:w="1224" w:type="dxa"/>
          </w:tcPr>
          <w:p w:rsidR="00212E69" w:rsidRPr="009627AE" w:rsidRDefault="00212E69" w:rsidP="004A7DD3">
            <w:pPr>
              <w:pStyle w:val="BodyText"/>
              <w:spacing w:before="40" w:after="40"/>
              <w:rPr>
                <w:rFonts w:ascii="Arial" w:hAnsi="Arial" w:cs="Arial"/>
              </w:rPr>
            </w:pPr>
            <w:r w:rsidRPr="009627AE">
              <w:rPr>
                <w:rFonts w:ascii="Arial" w:hAnsi="Arial" w:cs="Arial"/>
              </w:rPr>
              <w:t>SME</w:t>
            </w:r>
          </w:p>
        </w:tc>
        <w:tc>
          <w:tcPr>
            <w:tcW w:w="6840" w:type="dxa"/>
          </w:tcPr>
          <w:p w:rsidR="00212E69" w:rsidRPr="009627AE" w:rsidRDefault="00212E69" w:rsidP="004A7DD3">
            <w:pPr>
              <w:pStyle w:val="BodyText"/>
              <w:spacing w:before="40" w:after="40"/>
              <w:rPr>
                <w:rFonts w:ascii="Arial" w:hAnsi="Arial" w:cs="Arial"/>
              </w:rPr>
            </w:pPr>
            <w:r w:rsidRPr="009627AE">
              <w:rPr>
                <w:rFonts w:ascii="Arial" w:hAnsi="Arial" w:cs="Arial"/>
              </w:rPr>
              <w:t>Subject Matter Expert</w:t>
            </w:r>
          </w:p>
        </w:tc>
      </w:tr>
      <w:tr w:rsidR="00212E69" w:rsidRPr="00344C50" w:rsidTr="004A7DD3">
        <w:trPr>
          <w:jc w:val="center"/>
        </w:trPr>
        <w:tc>
          <w:tcPr>
            <w:tcW w:w="1224" w:type="dxa"/>
          </w:tcPr>
          <w:p w:rsidR="00212E69" w:rsidRPr="00344C50" w:rsidRDefault="00212E69" w:rsidP="004A7DD3">
            <w:pPr>
              <w:pStyle w:val="BodyText"/>
              <w:spacing w:before="40" w:after="40"/>
              <w:rPr>
                <w:rFonts w:ascii="Arial" w:hAnsi="Arial" w:cs="Arial"/>
                <w:highlight w:val="lightGray"/>
              </w:rPr>
            </w:pPr>
          </w:p>
        </w:tc>
        <w:tc>
          <w:tcPr>
            <w:tcW w:w="6840" w:type="dxa"/>
          </w:tcPr>
          <w:p w:rsidR="00212E69" w:rsidRPr="00344C50" w:rsidRDefault="00212E69" w:rsidP="004A7DD3">
            <w:pPr>
              <w:pStyle w:val="BodyText"/>
              <w:spacing w:before="40" w:after="40"/>
              <w:rPr>
                <w:rFonts w:ascii="Arial" w:hAnsi="Arial" w:cs="Arial"/>
                <w:highlight w:val="lightGray"/>
              </w:rPr>
            </w:pPr>
          </w:p>
        </w:tc>
      </w:tr>
      <w:tr w:rsidR="00212E69" w:rsidRPr="00344C50" w:rsidTr="004A7DD3">
        <w:trPr>
          <w:jc w:val="center"/>
        </w:trPr>
        <w:tc>
          <w:tcPr>
            <w:tcW w:w="1224" w:type="dxa"/>
          </w:tcPr>
          <w:p w:rsidR="00212E69" w:rsidRPr="00344C50" w:rsidRDefault="00212E69" w:rsidP="004A7DD3">
            <w:pPr>
              <w:pStyle w:val="BodyText"/>
              <w:spacing w:before="40" w:after="40"/>
              <w:rPr>
                <w:rFonts w:ascii="Arial" w:hAnsi="Arial" w:cs="Arial"/>
                <w:highlight w:val="lightGray"/>
              </w:rPr>
            </w:pPr>
          </w:p>
        </w:tc>
        <w:tc>
          <w:tcPr>
            <w:tcW w:w="6840" w:type="dxa"/>
          </w:tcPr>
          <w:p w:rsidR="00212E69" w:rsidRPr="00344C50" w:rsidRDefault="00212E69" w:rsidP="004A7DD3">
            <w:pPr>
              <w:pStyle w:val="BodyText"/>
              <w:spacing w:before="40" w:after="40"/>
              <w:rPr>
                <w:rFonts w:ascii="Arial" w:hAnsi="Arial" w:cs="Arial"/>
                <w:highlight w:val="lightGray"/>
              </w:rPr>
            </w:pPr>
          </w:p>
        </w:tc>
      </w:tr>
      <w:tr w:rsidR="00212E69" w:rsidRPr="00344C50" w:rsidTr="004A7DD3">
        <w:trPr>
          <w:jc w:val="center"/>
        </w:trPr>
        <w:tc>
          <w:tcPr>
            <w:tcW w:w="1224" w:type="dxa"/>
          </w:tcPr>
          <w:p w:rsidR="00212E69" w:rsidRPr="00344C50" w:rsidRDefault="00212E69" w:rsidP="004A7DD3">
            <w:pPr>
              <w:pStyle w:val="BodyText"/>
              <w:spacing w:before="40" w:after="40"/>
              <w:rPr>
                <w:rFonts w:ascii="Arial" w:hAnsi="Arial" w:cs="Arial"/>
                <w:highlight w:val="lightGray"/>
              </w:rPr>
            </w:pPr>
          </w:p>
        </w:tc>
        <w:tc>
          <w:tcPr>
            <w:tcW w:w="6840" w:type="dxa"/>
          </w:tcPr>
          <w:p w:rsidR="00212E69" w:rsidRPr="00344C50" w:rsidRDefault="00212E69" w:rsidP="004A7DD3">
            <w:pPr>
              <w:pStyle w:val="BodyText"/>
              <w:spacing w:before="40" w:after="40"/>
              <w:rPr>
                <w:rFonts w:ascii="Arial" w:hAnsi="Arial" w:cs="Arial"/>
                <w:highlight w:val="lightGray"/>
              </w:rPr>
            </w:pPr>
          </w:p>
        </w:tc>
      </w:tr>
      <w:tr w:rsidR="00212E69" w:rsidRPr="00344C50" w:rsidTr="004A7DD3">
        <w:trPr>
          <w:jc w:val="center"/>
        </w:trPr>
        <w:tc>
          <w:tcPr>
            <w:tcW w:w="1224" w:type="dxa"/>
          </w:tcPr>
          <w:p w:rsidR="00212E69" w:rsidRPr="00344C50" w:rsidRDefault="00212E69" w:rsidP="004A7DD3">
            <w:pPr>
              <w:pStyle w:val="BodyText"/>
              <w:spacing w:before="40" w:after="40"/>
              <w:rPr>
                <w:rFonts w:ascii="Arial" w:hAnsi="Arial" w:cs="Arial"/>
                <w:highlight w:val="lightGray"/>
              </w:rPr>
            </w:pPr>
          </w:p>
        </w:tc>
        <w:tc>
          <w:tcPr>
            <w:tcW w:w="6840" w:type="dxa"/>
          </w:tcPr>
          <w:p w:rsidR="00212E69" w:rsidRPr="00344C50" w:rsidRDefault="00212E69" w:rsidP="004A7DD3">
            <w:pPr>
              <w:pStyle w:val="BodyText"/>
              <w:spacing w:before="40" w:after="40"/>
              <w:rPr>
                <w:rFonts w:ascii="Arial" w:hAnsi="Arial" w:cs="Arial"/>
                <w:highlight w:val="lightGray"/>
              </w:rPr>
            </w:pPr>
          </w:p>
        </w:tc>
      </w:tr>
      <w:tr w:rsidR="00212E69" w:rsidRPr="00344C50" w:rsidTr="004A7DD3">
        <w:trPr>
          <w:jc w:val="center"/>
        </w:trPr>
        <w:tc>
          <w:tcPr>
            <w:tcW w:w="1224" w:type="dxa"/>
          </w:tcPr>
          <w:p w:rsidR="00212E69" w:rsidRPr="00344C50" w:rsidRDefault="00212E69" w:rsidP="004A7DD3">
            <w:pPr>
              <w:pStyle w:val="BodyText"/>
              <w:spacing w:before="40" w:after="40"/>
              <w:rPr>
                <w:rFonts w:ascii="Arial" w:hAnsi="Arial" w:cs="Arial"/>
                <w:highlight w:val="lightGray"/>
              </w:rPr>
            </w:pPr>
          </w:p>
        </w:tc>
        <w:tc>
          <w:tcPr>
            <w:tcW w:w="6840" w:type="dxa"/>
          </w:tcPr>
          <w:p w:rsidR="00212E69" w:rsidRPr="00344C50" w:rsidRDefault="00212E69" w:rsidP="004A7DD3">
            <w:pPr>
              <w:pStyle w:val="BodyText"/>
              <w:spacing w:before="40" w:after="40"/>
              <w:rPr>
                <w:rFonts w:ascii="Arial" w:hAnsi="Arial" w:cs="Arial"/>
                <w:highlight w:val="lightGray"/>
              </w:rPr>
            </w:pPr>
          </w:p>
        </w:tc>
      </w:tr>
      <w:tr w:rsidR="00212E69" w:rsidRPr="00344C50" w:rsidTr="004A7DD3">
        <w:trPr>
          <w:jc w:val="center"/>
        </w:trPr>
        <w:tc>
          <w:tcPr>
            <w:tcW w:w="1224" w:type="dxa"/>
          </w:tcPr>
          <w:p w:rsidR="00212E69" w:rsidRPr="00344C50" w:rsidRDefault="00212E69" w:rsidP="004A7DD3">
            <w:pPr>
              <w:pStyle w:val="BodyText"/>
              <w:spacing w:before="40" w:after="40"/>
              <w:rPr>
                <w:rFonts w:ascii="Arial" w:hAnsi="Arial" w:cs="Arial"/>
                <w:highlight w:val="lightGray"/>
              </w:rPr>
            </w:pPr>
          </w:p>
        </w:tc>
        <w:tc>
          <w:tcPr>
            <w:tcW w:w="6840" w:type="dxa"/>
          </w:tcPr>
          <w:p w:rsidR="00212E69" w:rsidRPr="00344C50" w:rsidRDefault="00212E69" w:rsidP="004A7DD3">
            <w:pPr>
              <w:pStyle w:val="BodyText"/>
              <w:spacing w:before="40" w:after="40"/>
              <w:rPr>
                <w:rFonts w:ascii="Arial" w:hAnsi="Arial" w:cs="Arial"/>
                <w:highlight w:val="lightGray"/>
              </w:rPr>
            </w:pPr>
          </w:p>
        </w:tc>
      </w:tr>
      <w:tr w:rsidR="00212E69" w:rsidRPr="00344C50" w:rsidTr="004A7DD3">
        <w:trPr>
          <w:jc w:val="center"/>
        </w:trPr>
        <w:tc>
          <w:tcPr>
            <w:tcW w:w="1224" w:type="dxa"/>
          </w:tcPr>
          <w:p w:rsidR="00212E69" w:rsidRPr="00344C50" w:rsidRDefault="00212E69" w:rsidP="004A7DD3">
            <w:pPr>
              <w:pStyle w:val="BodyText"/>
              <w:spacing w:before="40" w:after="40"/>
              <w:rPr>
                <w:rFonts w:ascii="Arial" w:hAnsi="Arial" w:cs="Arial"/>
                <w:highlight w:val="lightGray"/>
              </w:rPr>
            </w:pPr>
          </w:p>
        </w:tc>
        <w:tc>
          <w:tcPr>
            <w:tcW w:w="6840" w:type="dxa"/>
          </w:tcPr>
          <w:p w:rsidR="00212E69" w:rsidRPr="00344C50" w:rsidRDefault="00212E69" w:rsidP="004A7DD3">
            <w:pPr>
              <w:pStyle w:val="BodyText"/>
              <w:spacing w:before="40" w:after="40"/>
              <w:rPr>
                <w:rFonts w:ascii="Arial" w:hAnsi="Arial" w:cs="Arial"/>
                <w:highlight w:val="lightGray"/>
              </w:rPr>
            </w:pPr>
          </w:p>
        </w:tc>
      </w:tr>
      <w:tr w:rsidR="00212E69" w:rsidRPr="00344C50" w:rsidTr="004A7DD3">
        <w:trPr>
          <w:jc w:val="center"/>
        </w:trPr>
        <w:tc>
          <w:tcPr>
            <w:tcW w:w="1224" w:type="dxa"/>
          </w:tcPr>
          <w:p w:rsidR="00212E69" w:rsidRPr="00344C50" w:rsidRDefault="00212E69" w:rsidP="004A7DD3">
            <w:pPr>
              <w:pStyle w:val="BodyText"/>
              <w:spacing w:before="40" w:after="40"/>
              <w:rPr>
                <w:rFonts w:ascii="Arial" w:hAnsi="Arial" w:cs="Arial"/>
                <w:highlight w:val="lightGray"/>
              </w:rPr>
            </w:pPr>
          </w:p>
        </w:tc>
        <w:tc>
          <w:tcPr>
            <w:tcW w:w="6840" w:type="dxa"/>
          </w:tcPr>
          <w:p w:rsidR="00212E69" w:rsidRPr="00344C50" w:rsidRDefault="00212E69" w:rsidP="004A7DD3">
            <w:pPr>
              <w:pStyle w:val="BodyText"/>
              <w:spacing w:before="40" w:after="40"/>
              <w:rPr>
                <w:rFonts w:ascii="Arial" w:hAnsi="Arial" w:cs="Arial"/>
                <w:highlight w:val="lightGray"/>
              </w:rPr>
            </w:pPr>
          </w:p>
        </w:tc>
      </w:tr>
      <w:tr w:rsidR="00212E69" w:rsidRPr="00344C50" w:rsidTr="004A7DD3">
        <w:trPr>
          <w:jc w:val="center"/>
        </w:trPr>
        <w:tc>
          <w:tcPr>
            <w:tcW w:w="1224" w:type="dxa"/>
          </w:tcPr>
          <w:p w:rsidR="00212E69" w:rsidRPr="00344C50" w:rsidRDefault="00212E69" w:rsidP="004A7DD3">
            <w:pPr>
              <w:pStyle w:val="BodyText"/>
              <w:spacing w:before="40" w:after="40"/>
              <w:rPr>
                <w:rFonts w:ascii="Arial" w:hAnsi="Arial" w:cs="Arial"/>
                <w:highlight w:val="lightGray"/>
              </w:rPr>
            </w:pPr>
          </w:p>
        </w:tc>
        <w:tc>
          <w:tcPr>
            <w:tcW w:w="6840" w:type="dxa"/>
          </w:tcPr>
          <w:p w:rsidR="00212E69" w:rsidRPr="00344C50" w:rsidRDefault="00212E69" w:rsidP="004A7DD3">
            <w:pPr>
              <w:pStyle w:val="BodyText"/>
              <w:spacing w:before="40" w:after="40"/>
              <w:rPr>
                <w:rFonts w:ascii="Arial" w:hAnsi="Arial" w:cs="Arial"/>
                <w:highlight w:val="lightGray"/>
              </w:rPr>
            </w:pPr>
          </w:p>
        </w:tc>
      </w:tr>
      <w:tr w:rsidR="00212E69" w:rsidRPr="00344C50" w:rsidTr="004A7DD3">
        <w:trPr>
          <w:jc w:val="center"/>
        </w:trPr>
        <w:tc>
          <w:tcPr>
            <w:tcW w:w="1224" w:type="dxa"/>
          </w:tcPr>
          <w:p w:rsidR="00212E69" w:rsidRPr="00344C50" w:rsidRDefault="00212E69" w:rsidP="004A7DD3">
            <w:pPr>
              <w:pStyle w:val="BodyText"/>
              <w:spacing w:before="40" w:after="40"/>
              <w:rPr>
                <w:rFonts w:ascii="Arial" w:hAnsi="Arial" w:cs="Arial"/>
                <w:highlight w:val="lightGray"/>
              </w:rPr>
            </w:pPr>
          </w:p>
        </w:tc>
        <w:tc>
          <w:tcPr>
            <w:tcW w:w="6840" w:type="dxa"/>
          </w:tcPr>
          <w:p w:rsidR="00212E69" w:rsidRPr="00344C50" w:rsidRDefault="00212E69" w:rsidP="004A7DD3">
            <w:pPr>
              <w:pStyle w:val="BodyText"/>
              <w:spacing w:before="40" w:after="40"/>
              <w:rPr>
                <w:rFonts w:ascii="Arial" w:hAnsi="Arial" w:cs="Arial"/>
                <w:highlight w:val="lightGray"/>
              </w:rPr>
            </w:pPr>
          </w:p>
        </w:tc>
      </w:tr>
      <w:tr w:rsidR="00212E69" w:rsidRPr="00344C50" w:rsidTr="004A7DD3">
        <w:trPr>
          <w:jc w:val="center"/>
        </w:trPr>
        <w:tc>
          <w:tcPr>
            <w:tcW w:w="1224" w:type="dxa"/>
          </w:tcPr>
          <w:p w:rsidR="00212E69" w:rsidRPr="00344C50" w:rsidRDefault="00212E69" w:rsidP="004A7DD3">
            <w:pPr>
              <w:pStyle w:val="BodyText"/>
              <w:spacing w:before="40" w:after="40"/>
              <w:rPr>
                <w:rFonts w:ascii="Arial" w:hAnsi="Arial" w:cs="Arial"/>
                <w:highlight w:val="lightGray"/>
              </w:rPr>
            </w:pPr>
          </w:p>
        </w:tc>
        <w:tc>
          <w:tcPr>
            <w:tcW w:w="6840" w:type="dxa"/>
          </w:tcPr>
          <w:p w:rsidR="00212E69" w:rsidRPr="00344C50" w:rsidRDefault="00212E69" w:rsidP="004A7DD3">
            <w:pPr>
              <w:pStyle w:val="BodyText"/>
              <w:spacing w:before="40" w:after="40"/>
              <w:rPr>
                <w:rFonts w:ascii="Arial" w:hAnsi="Arial" w:cs="Arial"/>
                <w:highlight w:val="lightGray"/>
              </w:rPr>
            </w:pPr>
          </w:p>
        </w:tc>
      </w:tr>
      <w:tr w:rsidR="00212E69" w:rsidRPr="00344C50" w:rsidTr="004A7DD3">
        <w:trPr>
          <w:jc w:val="center"/>
        </w:trPr>
        <w:tc>
          <w:tcPr>
            <w:tcW w:w="1224" w:type="dxa"/>
          </w:tcPr>
          <w:p w:rsidR="00212E69" w:rsidRPr="00344C50" w:rsidRDefault="00212E69" w:rsidP="004A7DD3">
            <w:pPr>
              <w:pStyle w:val="BodyText"/>
              <w:spacing w:before="40" w:after="40"/>
              <w:rPr>
                <w:rFonts w:ascii="Arial" w:hAnsi="Arial" w:cs="Arial"/>
                <w:highlight w:val="lightGray"/>
              </w:rPr>
            </w:pPr>
          </w:p>
        </w:tc>
        <w:tc>
          <w:tcPr>
            <w:tcW w:w="6840" w:type="dxa"/>
          </w:tcPr>
          <w:p w:rsidR="00212E69" w:rsidRPr="00344C50" w:rsidRDefault="00212E69" w:rsidP="004A7DD3">
            <w:pPr>
              <w:pStyle w:val="BodyText"/>
              <w:spacing w:before="40" w:after="40"/>
              <w:rPr>
                <w:rFonts w:ascii="Arial" w:hAnsi="Arial" w:cs="Arial"/>
                <w:highlight w:val="lightGray"/>
              </w:rPr>
            </w:pPr>
          </w:p>
        </w:tc>
      </w:tr>
      <w:tr w:rsidR="00212E69" w:rsidRPr="00344C50" w:rsidTr="004A7DD3">
        <w:trPr>
          <w:jc w:val="center"/>
        </w:trPr>
        <w:tc>
          <w:tcPr>
            <w:tcW w:w="1224" w:type="dxa"/>
          </w:tcPr>
          <w:p w:rsidR="00212E69" w:rsidRPr="00344C50" w:rsidRDefault="00212E69" w:rsidP="004A7DD3">
            <w:pPr>
              <w:pStyle w:val="BodyText"/>
              <w:spacing w:before="40" w:after="40"/>
              <w:rPr>
                <w:rFonts w:ascii="Arial" w:hAnsi="Arial" w:cs="Arial"/>
                <w:highlight w:val="lightGray"/>
              </w:rPr>
            </w:pPr>
          </w:p>
        </w:tc>
        <w:tc>
          <w:tcPr>
            <w:tcW w:w="6840" w:type="dxa"/>
          </w:tcPr>
          <w:p w:rsidR="00212E69" w:rsidRPr="00344C50" w:rsidRDefault="00212E69" w:rsidP="004A7DD3">
            <w:pPr>
              <w:pStyle w:val="BodyText"/>
              <w:spacing w:before="40" w:after="40"/>
              <w:rPr>
                <w:rFonts w:ascii="Arial" w:hAnsi="Arial" w:cs="Arial"/>
                <w:highlight w:val="lightGray"/>
              </w:rPr>
            </w:pPr>
          </w:p>
        </w:tc>
      </w:tr>
    </w:tbl>
    <w:p w:rsidR="008D6580" w:rsidRDefault="008D6580" w:rsidP="008D6580">
      <w:pPr>
        <w:pStyle w:val="BodyText"/>
        <w:jc w:val="center"/>
      </w:pPr>
    </w:p>
    <w:sectPr w:rsidR="008D6580" w:rsidSect="00650C46">
      <w:footerReference w:type="default" r:id="rId25"/>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66F" w:rsidRDefault="0092366F" w:rsidP="00116D48">
      <w:r>
        <w:separator/>
      </w:r>
    </w:p>
  </w:endnote>
  <w:endnote w:type="continuationSeparator" w:id="0">
    <w:p w:rsidR="0092366F" w:rsidRDefault="0092366F" w:rsidP="0011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824" w:rsidRDefault="001B5824" w:rsidP="001B5824">
    <w:pPr>
      <w:pStyle w:val="Footer"/>
      <w:rPr>
        <w:rFonts w:ascii="Arial" w:hAnsi="Arial" w:cs="Arial"/>
        <w:color w:val="000080"/>
        <w:sz w:val="18"/>
        <w:szCs w:val="18"/>
      </w:rPr>
    </w:pPr>
    <w:r>
      <w:rPr>
        <w:rFonts w:ascii="Arial" w:hAnsi="Arial" w:cs="Arial"/>
        <w:color w:val="000080"/>
        <w:sz w:val="18"/>
        <w:szCs w:val="18"/>
      </w:rPr>
      <w:t>Rev. April 2013</w:t>
    </w:r>
  </w:p>
  <w:p w:rsidR="001B5824" w:rsidRDefault="001B5824">
    <w:pPr>
      <w:pStyle w:val="Footer"/>
    </w:pPr>
    <w:r>
      <w:rPr>
        <w:rFonts w:ascii="Arial" w:hAnsi="Arial" w:cs="Arial"/>
        <w:color w:val="000080"/>
        <w:sz w:val="18"/>
        <w:szCs w:val="18"/>
      </w:rPr>
      <w:t>HSEEP-DD06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13" w:rsidRPr="003536F2" w:rsidRDefault="00926D13" w:rsidP="00790B7B">
    <w:pPr>
      <w:pStyle w:val="Header"/>
      <w:pBdr>
        <w:top w:val="single" w:sz="8" w:space="1" w:color="000080"/>
      </w:pBdr>
      <w:tabs>
        <w:tab w:val="center" w:pos="4680"/>
      </w:tabs>
      <w:rPr>
        <w:rStyle w:val="PageNumber"/>
      </w:rPr>
    </w:pPr>
    <w:r>
      <w:t xml:space="preserve">Appendix </w:t>
    </w:r>
    <w:r w:rsidR="00A96C03">
      <w:t>D</w:t>
    </w:r>
    <w:r>
      <w:t xml:space="preserve">:  </w:t>
    </w:r>
    <w:r w:rsidR="00A96C03">
      <w:t>Exercise Maps</w:t>
    </w:r>
    <w:r w:rsidRPr="003536F2">
      <w:rPr>
        <w:b w:val="0"/>
      </w:rPr>
      <w:tab/>
    </w:r>
    <w:r w:rsidR="00A96C03">
      <w:rPr>
        <w:b w:val="0"/>
      </w:rPr>
      <w:t>D</w:t>
    </w:r>
    <w:r>
      <w:rPr>
        <w:b w:val="0"/>
      </w:rPr>
      <w:t>-</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62BD6">
      <w:rPr>
        <w:rStyle w:val="PageNumber"/>
        <w:b w:val="0"/>
        <w:noProof/>
      </w:rPr>
      <w:t>1</w:t>
    </w:r>
    <w:r w:rsidR="0043139D" w:rsidRPr="003536F2">
      <w:rPr>
        <w:rStyle w:val="PageNumber"/>
        <w:b w:val="0"/>
      </w:rPr>
      <w:fldChar w:fldCharType="end"/>
    </w:r>
    <w:r w:rsidRPr="003536F2">
      <w:rPr>
        <w:rStyle w:val="PageNumber"/>
        <w:b w:val="0"/>
      </w:rPr>
      <w:tab/>
    </w:r>
    <w:r w:rsidR="00A523FC">
      <w:rPr>
        <w:rStyle w:val="PageNumber"/>
      </w:rPr>
      <w:t>New York State Department of Health</w:t>
    </w:r>
  </w:p>
  <w:p w:rsidR="00926D13" w:rsidRPr="00A523FC" w:rsidRDefault="00A523FC" w:rsidP="00650C46">
    <w:pPr>
      <w:pStyle w:val="Draft"/>
      <w:rPr>
        <w:rStyle w:val="PageNumber"/>
        <w:rFonts w:ascii="Arial" w:hAnsi="Arial"/>
        <w:smallCaps/>
        <w:color w:val="FF0000"/>
        <w:sz w:val="20"/>
        <w:szCs w:val="20"/>
      </w:rPr>
    </w:pPr>
    <w:r>
      <w:rPr>
        <w:rStyle w:val="PageNumber"/>
        <w:rFonts w:ascii="Arial" w:hAnsi="Arial"/>
        <w:smallCaps/>
        <w:color w:val="FF0000"/>
        <w:sz w:val="20"/>
        <w:szCs w:val="20"/>
      </w:rPr>
      <w:t>For Official USe Only</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E69" w:rsidRPr="003536F2" w:rsidRDefault="00212E69" w:rsidP="00790B7B">
    <w:pPr>
      <w:pStyle w:val="Header"/>
      <w:pBdr>
        <w:top w:val="single" w:sz="8" w:space="1" w:color="000080"/>
      </w:pBdr>
      <w:tabs>
        <w:tab w:val="center" w:pos="4680"/>
      </w:tabs>
      <w:rPr>
        <w:rStyle w:val="PageNumber"/>
      </w:rPr>
    </w:pPr>
    <w:r>
      <w:t xml:space="preserve">Appendix </w:t>
    </w:r>
    <w:r w:rsidR="00D80481">
      <w:t>E</w:t>
    </w:r>
    <w:r>
      <w:t xml:space="preserve">:  </w:t>
    </w:r>
    <w:r w:rsidR="00D80481">
      <w:t>Acronyms</w:t>
    </w:r>
    <w:r w:rsidRPr="003536F2">
      <w:rPr>
        <w:b w:val="0"/>
      </w:rPr>
      <w:tab/>
    </w:r>
    <w:r w:rsidR="00D80481">
      <w:rPr>
        <w:b w:val="0"/>
      </w:rPr>
      <w:t>E</w:t>
    </w:r>
    <w:r>
      <w:rPr>
        <w:b w:val="0"/>
      </w:rPr>
      <w:t>-</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62BD6">
      <w:rPr>
        <w:rStyle w:val="PageNumber"/>
        <w:b w:val="0"/>
        <w:noProof/>
      </w:rPr>
      <w:t>1</w:t>
    </w:r>
    <w:r w:rsidR="0043139D" w:rsidRPr="003536F2">
      <w:rPr>
        <w:rStyle w:val="PageNumber"/>
        <w:b w:val="0"/>
      </w:rPr>
      <w:fldChar w:fldCharType="end"/>
    </w:r>
    <w:r w:rsidRPr="003536F2">
      <w:rPr>
        <w:rStyle w:val="PageNumber"/>
        <w:b w:val="0"/>
      </w:rPr>
      <w:tab/>
    </w:r>
    <w:r w:rsidR="00A523FC">
      <w:rPr>
        <w:rStyle w:val="PageNumber"/>
      </w:rPr>
      <w:t>New York State Department of Health</w:t>
    </w:r>
  </w:p>
  <w:p w:rsidR="00212E69" w:rsidRPr="00A523FC" w:rsidRDefault="00A523FC" w:rsidP="00650C46">
    <w:pPr>
      <w:pStyle w:val="Draft"/>
      <w:rPr>
        <w:rStyle w:val="PageNumber"/>
        <w:rFonts w:ascii="Arial" w:hAnsi="Arial"/>
        <w:smallCaps/>
        <w:color w:val="FF0000"/>
        <w:sz w:val="20"/>
        <w:szCs w:val="20"/>
      </w:rPr>
    </w:pPr>
    <w:r>
      <w:rPr>
        <w:rStyle w:val="PageNumber"/>
        <w:rFonts w:ascii="Arial" w:hAnsi="Arial"/>
        <w:smallCaps/>
        <w:color w:val="FF0000"/>
        <w:sz w:val="20"/>
        <w:szCs w:val="20"/>
      </w:rPr>
      <w:t>for official use only</w:t>
    </w:r>
  </w:p>
  <w:p w:rsidR="005D3002" w:rsidRDefault="00212E69">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341463"/>
      <w:docPartObj>
        <w:docPartGallery w:val="Page Numbers (Bottom of Page)"/>
        <w:docPartUnique/>
      </w:docPartObj>
    </w:sdtPr>
    <w:sdtEndPr>
      <w:rPr>
        <w:color w:val="7F7F7F" w:themeColor="background1" w:themeShade="7F"/>
        <w:spacing w:val="60"/>
      </w:rPr>
    </w:sdtEndPr>
    <w:sdtContent>
      <w:p w:rsidR="001F0F2C" w:rsidRDefault="001F0F2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62BD6" w:rsidRPr="00462BD6">
          <w:rPr>
            <w:b/>
            <w:bCs/>
            <w:noProof/>
          </w:rPr>
          <w:t>3</w:t>
        </w:r>
        <w:r>
          <w:rPr>
            <w:b/>
            <w:bCs/>
            <w:noProof/>
          </w:rPr>
          <w:fldChar w:fldCharType="end"/>
        </w:r>
        <w:r>
          <w:rPr>
            <w:b/>
            <w:bCs/>
          </w:rPr>
          <w:t xml:space="preserve"> | </w:t>
        </w:r>
        <w:r>
          <w:rPr>
            <w:color w:val="7F7F7F" w:themeColor="background1" w:themeShade="7F"/>
            <w:spacing w:val="60"/>
          </w:rPr>
          <w:t>Page</w:t>
        </w:r>
      </w:p>
    </w:sdtContent>
  </w:sdt>
  <w:p w:rsidR="005D3002" w:rsidRDefault="005D3002">
    <w:pPr>
      <w:spacing w:before="60"/>
      <w:jc w:val="center"/>
      <w:rPr>
        <w:rFonts w:ascii="Arial" w:hAnsi="Arial" w:cs="Arial"/>
        <w:color w:val="00008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13" w:rsidRPr="003536F2" w:rsidRDefault="00926D13" w:rsidP="00790B7B">
    <w:pPr>
      <w:pStyle w:val="Header"/>
      <w:pBdr>
        <w:top w:val="single" w:sz="8" w:space="1" w:color="000080"/>
      </w:pBdr>
      <w:tabs>
        <w:tab w:val="center" w:pos="4680"/>
      </w:tabs>
      <w:rPr>
        <w:rStyle w:val="PageNumber"/>
      </w:rPr>
    </w:pPr>
    <w:r>
      <w:t>General Information</w:t>
    </w:r>
    <w:r w:rsidRPr="003536F2">
      <w:rPr>
        <w:b w:val="0"/>
      </w:rPr>
      <w:tab/>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62BD6">
      <w:rPr>
        <w:rStyle w:val="PageNumber"/>
        <w:b w:val="0"/>
        <w:noProof/>
      </w:rPr>
      <w:t>7</w:t>
    </w:r>
    <w:r w:rsidR="0043139D" w:rsidRPr="003536F2">
      <w:rPr>
        <w:rStyle w:val="PageNumber"/>
        <w:b w:val="0"/>
      </w:rPr>
      <w:fldChar w:fldCharType="end"/>
    </w:r>
    <w:r w:rsidRPr="003536F2">
      <w:rPr>
        <w:rStyle w:val="PageNumber"/>
        <w:b w:val="0"/>
      </w:rPr>
      <w:tab/>
    </w:r>
    <w:r w:rsidR="001F0F2C">
      <w:rPr>
        <w:rStyle w:val="PageNumber"/>
      </w:rPr>
      <w:t>New York State Department of Health</w:t>
    </w:r>
  </w:p>
  <w:p w:rsidR="00926D13" w:rsidRPr="001F0F2C" w:rsidRDefault="00926D13" w:rsidP="00790B7B">
    <w:pPr>
      <w:pStyle w:val="Header"/>
      <w:pBdr>
        <w:top w:val="single" w:sz="8" w:space="1" w:color="000080"/>
      </w:pBdr>
      <w:tabs>
        <w:tab w:val="center" w:pos="4680"/>
      </w:tabs>
      <w:rPr>
        <w:rStyle w:val="PageNumber"/>
        <w:smallCaps/>
        <w:color w:val="FF0000"/>
      </w:rPr>
    </w:pPr>
    <w:r>
      <w:rPr>
        <w:rStyle w:val="PageNumber"/>
      </w:rPr>
      <w:tab/>
    </w:r>
    <w:r w:rsidR="001F0F2C" w:rsidRPr="001F0F2C">
      <w:rPr>
        <w:rStyle w:val="PageNumber"/>
        <w:smallCaps/>
        <w:color w:val="FF0000"/>
      </w:rPr>
      <w:t>For Official Use Only</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13" w:rsidRPr="003536F2" w:rsidRDefault="00926D13" w:rsidP="00790B7B">
    <w:pPr>
      <w:pStyle w:val="Header"/>
      <w:pBdr>
        <w:top w:val="single" w:sz="8" w:space="1" w:color="000080"/>
      </w:pBdr>
      <w:tabs>
        <w:tab w:val="center" w:pos="4680"/>
      </w:tabs>
      <w:rPr>
        <w:rStyle w:val="PageNumber"/>
      </w:rPr>
    </w:pPr>
    <w:r>
      <w:t>Exercise Logistics</w:t>
    </w:r>
    <w:r w:rsidRPr="003536F2">
      <w:rPr>
        <w:b w:val="0"/>
      </w:rPr>
      <w:tab/>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62BD6">
      <w:rPr>
        <w:rStyle w:val="PageNumber"/>
        <w:b w:val="0"/>
        <w:noProof/>
      </w:rPr>
      <w:t>9</w:t>
    </w:r>
    <w:r w:rsidR="0043139D" w:rsidRPr="003536F2">
      <w:rPr>
        <w:rStyle w:val="PageNumber"/>
        <w:b w:val="0"/>
      </w:rPr>
      <w:fldChar w:fldCharType="end"/>
    </w:r>
    <w:r w:rsidRPr="003536F2">
      <w:rPr>
        <w:rStyle w:val="PageNumber"/>
        <w:b w:val="0"/>
      </w:rPr>
      <w:tab/>
    </w:r>
    <w:r w:rsidR="001F0F2C">
      <w:rPr>
        <w:rStyle w:val="PageNumber"/>
      </w:rPr>
      <w:t>New York State Department of Health</w:t>
    </w:r>
  </w:p>
  <w:p w:rsidR="00926D13" w:rsidRPr="001F0F2C" w:rsidRDefault="00926D13" w:rsidP="00790B7B">
    <w:pPr>
      <w:pStyle w:val="Header"/>
      <w:pBdr>
        <w:top w:val="single" w:sz="8" w:space="1" w:color="000080"/>
      </w:pBdr>
      <w:tabs>
        <w:tab w:val="center" w:pos="4680"/>
      </w:tabs>
      <w:rPr>
        <w:rStyle w:val="PageNumber"/>
        <w:smallCaps/>
        <w:color w:val="FF0000"/>
      </w:rPr>
    </w:pPr>
    <w:r>
      <w:rPr>
        <w:rStyle w:val="PageNumber"/>
      </w:rPr>
      <w:tab/>
    </w:r>
    <w:r w:rsidR="001F0F2C" w:rsidRPr="001F0F2C">
      <w:rPr>
        <w:rStyle w:val="PageNumber"/>
        <w:smallCaps/>
        <w:color w:val="FF0000"/>
      </w:rPr>
      <w:t>For Official Use Only</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13" w:rsidRPr="00212E69" w:rsidRDefault="00926D13" w:rsidP="00790B7B">
    <w:pPr>
      <w:pStyle w:val="Header"/>
      <w:pBdr>
        <w:top w:val="single" w:sz="8" w:space="1" w:color="000080"/>
      </w:pBdr>
      <w:tabs>
        <w:tab w:val="center" w:pos="4680"/>
      </w:tabs>
      <w:rPr>
        <w:rStyle w:val="PageNumber"/>
        <w:b w:val="0"/>
        <w:smallCaps/>
        <w:sz w:val="18"/>
        <w:szCs w:val="18"/>
      </w:rPr>
    </w:pPr>
    <w:r>
      <w:t xml:space="preserve">Post-exercise and </w:t>
    </w:r>
    <w:r w:rsidRPr="003536F2">
      <w:tab/>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62BD6">
      <w:rPr>
        <w:rStyle w:val="PageNumber"/>
        <w:b w:val="0"/>
        <w:noProof/>
      </w:rPr>
      <w:t>11</w:t>
    </w:r>
    <w:r w:rsidR="0043139D" w:rsidRPr="003536F2">
      <w:rPr>
        <w:rStyle w:val="PageNumber"/>
        <w:b w:val="0"/>
      </w:rPr>
      <w:fldChar w:fldCharType="end"/>
    </w:r>
    <w:r w:rsidRPr="003536F2">
      <w:rPr>
        <w:rStyle w:val="PageNumber"/>
        <w:b w:val="0"/>
      </w:rPr>
      <w:tab/>
    </w:r>
    <w:r w:rsidR="00A523FC">
      <w:rPr>
        <w:rStyle w:val="PageNumber"/>
      </w:rPr>
      <w:t xml:space="preserve">New York State Department of Health </w:t>
    </w:r>
    <w:r>
      <w:rPr>
        <w:rStyle w:val="PageNumber"/>
      </w:rPr>
      <w:t>Activities</w:t>
    </w:r>
    <w:r>
      <w:rPr>
        <w:rStyle w:val="PageNumber"/>
      </w:rPr>
      <w:tab/>
    </w:r>
    <w:r w:rsidR="00A523FC" w:rsidRPr="00A523FC">
      <w:rPr>
        <w:rStyle w:val="PageNumber"/>
        <w:smallCaps/>
        <w:color w:val="FF0000"/>
      </w:rPr>
      <w:t>For Official Use Only</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13" w:rsidRPr="00A523FC" w:rsidRDefault="00926D13" w:rsidP="00790B7B">
    <w:pPr>
      <w:pStyle w:val="Header"/>
      <w:pBdr>
        <w:top w:val="single" w:sz="8" w:space="1" w:color="000080"/>
      </w:pBdr>
      <w:tabs>
        <w:tab w:val="center" w:pos="4680"/>
      </w:tabs>
      <w:rPr>
        <w:rStyle w:val="PageNumber"/>
        <w:caps/>
        <w:color w:val="FF0000"/>
      </w:rPr>
    </w:pPr>
    <w:r>
      <w:t>Participant Information</w:t>
    </w:r>
    <w:r w:rsidRPr="000B42A5">
      <w:tab/>
    </w:r>
    <w:r w:rsidR="0043139D" w:rsidRPr="002211B9">
      <w:rPr>
        <w:rStyle w:val="PageNumber"/>
        <w:b w:val="0"/>
      </w:rPr>
      <w:fldChar w:fldCharType="begin"/>
    </w:r>
    <w:r w:rsidRPr="002211B9">
      <w:rPr>
        <w:rStyle w:val="PageNumber"/>
        <w:b w:val="0"/>
      </w:rPr>
      <w:instrText xml:space="preserve"> PAGE </w:instrText>
    </w:r>
    <w:r w:rsidR="0043139D" w:rsidRPr="002211B9">
      <w:rPr>
        <w:rStyle w:val="PageNumber"/>
        <w:b w:val="0"/>
      </w:rPr>
      <w:fldChar w:fldCharType="separate"/>
    </w:r>
    <w:r w:rsidR="00462BD6">
      <w:rPr>
        <w:rStyle w:val="PageNumber"/>
        <w:b w:val="0"/>
        <w:noProof/>
      </w:rPr>
      <w:t>13</w:t>
    </w:r>
    <w:r w:rsidR="0043139D" w:rsidRPr="002211B9">
      <w:rPr>
        <w:rStyle w:val="PageNumber"/>
        <w:b w:val="0"/>
      </w:rPr>
      <w:fldChar w:fldCharType="end"/>
    </w:r>
    <w:r w:rsidRPr="000B42A5">
      <w:rPr>
        <w:rStyle w:val="PageNumber"/>
        <w:b w:val="0"/>
      </w:rPr>
      <w:tab/>
    </w:r>
    <w:r w:rsidR="00A523FC">
      <w:rPr>
        <w:rStyle w:val="PageNumber"/>
      </w:rPr>
      <w:t xml:space="preserve">New York State Department of Health </w:t>
    </w:r>
    <w:r>
      <w:rPr>
        <w:rStyle w:val="PageNumber"/>
      </w:rPr>
      <w:t>Guidance</w:t>
    </w:r>
    <w:r>
      <w:rPr>
        <w:rStyle w:val="PageNumber"/>
      </w:rPr>
      <w:tab/>
    </w:r>
    <w:r w:rsidR="00A523FC" w:rsidRPr="00A523FC">
      <w:rPr>
        <w:rStyle w:val="PageNumber"/>
        <w:caps/>
        <w:color w:val="FF0000"/>
      </w:rPr>
      <w:t>For Official Use OnlY</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r w:rsidR="008C434E">
      <w:rPr>
        <w:rFonts w:ascii="Arial" w:hAnsi="Arial" w:cs="Arial"/>
        <w:color w:val="000080"/>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13" w:rsidRPr="003536F2" w:rsidRDefault="00926D13" w:rsidP="00790B7B">
    <w:pPr>
      <w:pStyle w:val="Header"/>
      <w:pBdr>
        <w:top w:val="single" w:sz="8" w:space="1" w:color="000080"/>
      </w:pBdr>
      <w:tabs>
        <w:tab w:val="center" w:pos="4680"/>
      </w:tabs>
      <w:rPr>
        <w:rStyle w:val="PageNumber"/>
      </w:rPr>
    </w:pPr>
    <w:r>
      <w:t>Appendix A:  Exercise Schedule</w:t>
    </w:r>
    <w:r w:rsidRPr="003536F2">
      <w:rPr>
        <w:b w:val="0"/>
      </w:rPr>
      <w:tab/>
    </w:r>
    <w:r>
      <w:rPr>
        <w:b w:val="0"/>
      </w:rPr>
      <w:t>A-</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62BD6">
      <w:rPr>
        <w:rStyle w:val="PageNumber"/>
        <w:b w:val="0"/>
        <w:noProof/>
      </w:rPr>
      <w:t>1</w:t>
    </w:r>
    <w:r w:rsidR="0043139D" w:rsidRPr="003536F2">
      <w:rPr>
        <w:rStyle w:val="PageNumber"/>
        <w:b w:val="0"/>
      </w:rPr>
      <w:fldChar w:fldCharType="end"/>
    </w:r>
    <w:r w:rsidRPr="003536F2">
      <w:rPr>
        <w:rStyle w:val="PageNumber"/>
        <w:b w:val="0"/>
      </w:rPr>
      <w:tab/>
    </w:r>
    <w:r w:rsidR="00A523FC">
      <w:rPr>
        <w:rStyle w:val="PageNumber"/>
      </w:rPr>
      <w:t>New York State Department of Health</w:t>
    </w:r>
  </w:p>
  <w:p w:rsidR="00926D13" w:rsidRPr="00A523FC" w:rsidRDefault="00A523FC" w:rsidP="00650C46">
    <w:pPr>
      <w:pStyle w:val="Draft"/>
      <w:rPr>
        <w:rStyle w:val="PageNumber"/>
        <w:rFonts w:ascii="Arial" w:hAnsi="Arial"/>
        <w:smallCaps/>
        <w:color w:val="FF0000"/>
        <w:sz w:val="20"/>
        <w:szCs w:val="20"/>
      </w:rPr>
    </w:pPr>
    <w:r w:rsidRPr="00A523FC">
      <w:rPr>
        <w:rStyle w:val="PageNumber"/>
        <w:rFonts w:ascii="Arial" w:hAnsi="Arial"/>
        <w:smallCaps/>
        <w:color w:val="FF0000"/>
        <w:sz w:val="20"/>
        <w:szCs w:val="20"/>
      </w:rPr>
      <w:t>For Official Use only</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r w:rsidR="00D80481">
      <w:rPr>
        <w:rFonts w:ascii="Arial" w:hAnsi="Arial" w:cs="Arial"/>
        <w:color w:val="000080"/>
        <w:sz w:val="18"/>
        <w:szCs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13" w:rsidRPr="003536F2" w:rsidRDefault="00926D13" w:rsidP="00790B7B">
    <w:pPr>
      <w:pStyle w:val="Header"/>
      <w:pBdr>
        <w:top w:val="single" w:sz="8" w:space="1" w:color="000080"/>
      </w:pBdr>
      <w:tabs>
        <w:tab w:val="center" w:pos="4680"/>
      </w:tabs>
      <w:rPr>
        <w:rStyle w:val="PageNumber"/>
      </w:rPr>
    </w:pPr>
    <w:r>
      <w:t>Appendix B:  Exercise Participants</w:t>
    </w:r>
    <w:r w:rsidRPr="003536F2">
      <w:rPr>
        <w:b w:val="0"/>
      </w:rPr>
      <w:tab/>
    </w:r>
    <w:r>
      <w:rPr>
        <w:b w:val="0"/>
      </w:rPr>
      <w:t>B-</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62BD6">
      <w:rPr>
        <w:rStyle w:val="PageNumber"/>
        <w:b w:val="0"/>
        <w:noProof/>
      </w:rPr>
      <w:t>1</w:t>
    </w:r>
    <w:r w:rsidR="0043139D" w:rsidRPr="003536F2">
      <w:rPr>
        <w:rStyle w:val="PageNumber"/>
        <w:b w:val="0"/>
      </w:rPr>
      <w:fldChar w:fldCharType="end"/>
    </w:r>
    <w:r w:rsidRPr="003536F2">
      <w:rPr>
        <w:rStyle w:val="PageNumber"/>
        <w:b w:val="0"/>
      </w:rPr>
      <w:tab/>
    </w:r>
    <w:r w:rsidR="00A523FC">
      <w:rPr>
        <w:rStyle w:val="PageNumber"/>
      </w:rPr>
      <w:t>New York State Department of Health</w:t>
    </w:r>
  </w:p>
  <w:p w:rsidR="00926D13" w:rsidRPr="00A523FC" w:rsidRDefault="00926D13" w:rsidP="00790B7B">
    <w:pPr>
      <w:pStyle w:val="Header"/>
      <w:pBdr>
        <w:top w:val="single" w:sz="8" w:space="1" w:color="000080"/>
      </w:pBdr>
      <w:tabs>
        <w:tab w:val="center" w:pos="4680"/>
      </w:tabs>
      <w:rPr>
        <w:rStyle w:val="PageNumber"/>
        <w:smallCaps/>
      </w:rPr>
    </w:pPr>
    <w:r>
      <w:rPr>
        <w:rStyle w:val="PageNumber"/>
      </w:rPr>
      <w:tab/>
    </w:r>
    <w:r w:rsidR="00A523FC" w:rsidRPr="00A523FC">
      <w:rPr>
        <w:rStyle w:val="PageNumber"/>
        <w:smallCaps/>
        <w:color w:val="FF0000"/>
      </w:rPr>
      <w:t>For Official Use Only</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r w:rsidR="008C434E">
      <w:rPr>
        <w:rFonts w:ascii="Arial" w:hAnsi="Arial" w:cs="Arial"/>
        <w:color w:val="000080"/>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13" w:rsidRPr="003536F2" w:rsidRDefault="00926D13" w:rsidP="00790B7B">
    <w:pPr>
      <w:pStyle w:val="Header"/>
      <w:pBdr>
        <w:top w:val="single" w:sz="8" w:space="1" w:color="000080"/>
      </w:pBdr>
      <w:tabs>
        <w:tab w:val="center" w:pos="4680"/>
      </w:tabs>
      <w:rPr>
        <w:rStyle w:val="PageNumber"/>
      </w:rPr>
    </w:pPr>
    <w:r>
      <w:t>Appendix C:  Communications Plan</w:t>
    </w:r>
    <w:r w:rsidRPr="003536F2">
      <w:rPr>
        <w:b w:val="0"/>
      </w:rPr>
      <w:tab/>
    </w:r>
    <w:r>
      <w:rPr>
        <w:b w:val="0"/>
      </w:rPr>
      <w:t>C-</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62BD6">
      <w:rPr>
        <w:rStyle w:val="PageNumber"/>
        <w:b w:val="0"/>
        <w:noProof/>
      </w:rPr>
      <w:t>1</w:t>
    </w:r>
    <w:r w:rsidR="0043139D" w:rsidRPr="003536F2">
      <w:rPr>
        <w:rStyle w:val="PageNumber"/>
        <w:b w:val="0"/>
      </w:rPr>
      <w:fldChar w:fldCharType="end"/>
    </w:r>
    <w:r w:rsidRPr="003536F2">
      <w:rPr>
        <w:rStyle w:val="PageNumber"/>
        <w:b w:val="0"/>
      </w:rPr>
      <w:tab/>
    </w:r>
    <w:r w:rsidR="00A523FC">
      <w:rPr>
        <w:rStyle w:val="PageNumber"/>
      </w:rPr>
      <w:t>New York State Department of Health</w:t>
    </w:r>
  </w:p>
  <w:p w:rsidR="00926D13" w:rsidRPr="00A523FC" w:rsidRDefault="00926D13" w:rsidP="00790B7B">
    <w:pPr>
      <w:pStyle w:val="Header"/>
      <w:pBdr>
        <w:top w:val="single" w:sz="8" w:space="1" w:color="000080"/>
      </w:pBdr>
      <w:tabs>
        <w:tab w:val="center" w:pos="4680"/>
      </w:tabs>
      <w:rPr>
        <w:rStyle w:val="PageNumber"/>
        <w:smallCaps/>
        <w:color w:val="FF0000"/>
      </w:rPr>
    </w:pPr>
    <w:r>
      <w:rPr>
        <w:rStyle w:val="PageNumber"/>
      </w:rPr>
      <w:tab/>
    </w:r>
    <w:r w:rsidR="00A523FC">
      <w:rPr>
        <w:rStyle w:val="PageNumber"/>
        <w:smallCaps/>
        <w:color w:val="FF0000"/>
      </w:rPr>
      <w:t>For Official Use Only</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66F" w:rsidRDefault="0092366F" w:rsidP="00116D48">
      <w:r>
        <w:separator/>
      </w:r>
    </w:p>
  </w:footnote>
  <w:footnote w:type="continuationSeparator" w:id="0">
    <w:p w:rsidR="0092366F" w:rsidRDefault="0092366F" w:rsidP="00116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13" w:rsidRDefault="00926D13" w:rsidP="00AB7F4A">
    <w:pPr>
      <w:pStyle w:val="Header"/>
    </w:pPr>
    <w:r>
      <w:t>Exercise Plan</w:t>
    </w:r>
    <w:r w:rsidRPr="007B1B03">
      <w:tab/>
    </w:r>
    <w:r w:rsidR="001F0F2C">
      <w:t>Outbreak Unchecked Response Exercise</w:t>
    </w:r>
  </w:p>
  <w:p w:rsidR="00926D13" w:rsidRPr="00AB7F4A" w:rsidRDefault="00926D13" w:rsidP="00AB7F4A">
    <w:pPr>
      <w:pStyle w:val="Header"/>
      <w:pBdr>
        <w:bottom w:val="single" w:sz="4" w:space="1" w:color="000080"/>
      </w:pBdr>
      <w:spacing w:after="120"/>
    </w:pPr>
    <w:r>
      <w:rPr>
        <w:szCs w:val="12"/>
      </w:rPr>
      <w:t>(ExPlan)</w:t>
    </w:r>
    <w:r>
      <w:rPr>
        <w:szCs w:val="12"/>
      </w:rPr>
      <w:tab/>
    </w:r>
    <w:r w:rsidR="001F0F2C">
      <w:rPr>
        <w:szCs w:val="12"/>
      </w:rPr>
      <w:t>(OUREx)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13" w:rsidRDefault="00926D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13" w:rsidRDefault="00A96C03" w:rsidP="00AB7F4A">
    <w:pPr>
      <w:pStyle w:val="Header"/>
    </w:pPr>
    <w:r>
      <w:t>Exercise Plan</w:t>
    </w:r>
    <w:r w:rsidR="00926D13" w:rsidRPr="007B1B03">
      <w:tab/>
    </w:r>
    <w:r w:rsidR="00A523FC">
      <w:t>Outbreak Unchecked Response Exercise</w:t>
    </w:r>
  </w:p>
  <w:p w:rsidR="00926D13" w:rsidRPr="00AB7F4A" w:rsidRDefault="00A96C03" w:rsidP="00AB7F4A">
    <w:pPr>
      <w:pStyle w:val="Header"/>
      <w:pBdr>
        <w:bottom w:val="single" w:sz="4" w:space="1" w:color="000080"/>
      </w:pBdr>
      <w:spacing w:after="120"/>
    </w:pPr>
    <w:r>
      <w:rPr>
        <w:szCs w:val="12"/>
      </w:rPr>
      <w:t>(ExPlan)</w:t>
    </w:r>
    <w:r w:rsidR="00926D13">
      <w:rPr>
        <w:szCs w:val="12"/>
      </w:rPr>
      <w:tab/>
    </w:r>
    <w:r w:rsidR="00A523FC">
      <w:rPr>
        <w:szCs w:val="12"/>
      </w:rPr>
      <w:t>OUREx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D8AD4D0"/>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1">
    <w:nsid w:val="FFFFFF89"/>
    <w:multiLevelType w:val="singleLevel"/>
    <w:tmpl w:val="07C8D108"/>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2">
    <w:nsid w:val="071153C7"/>
    <w:multiLevelType w:val="hybridMultilevel"/>
    <w:tmpl w:val="B82632F6"/>
    <w:lvl w:ilvl="0" w:tplc="43C668D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5A5848"/>
    <w:multiLevelType w:val="hybridMultilevel"/>
    <w:tmpl w:val="665C5084"/>
    <w:lvl w:ilvl="0" w:tplc="ADBEF06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8375586"/>
    <w:multiLevelType w:val="hybridMultilevel"/>
    <w:tmpl w:val="7B6C54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11445AA"/>
    <w:multiLevelType w:val="hybridMultilevel"/>
    <w:tmpl w:val="7EC60CA0"/>
    <w:lvl w:ilvl="0" w:tplc="CA526268">
      <w:start w:val="1"/>
      <w:numFmt w:val="decimal"/>
      <w:lvlText w:val="%1."/>
      <w:lvlJc w:val="left"/>
      <w:pPr>
        <w:tabs>
          <w:tab w:val="num" w:pos="720"/>
        </w:tabs>
        <w:ind w:left="720" w:hanging="360"/>
      </w:pPr>
      <w:rPr>
        <w:b w:val="0"/>
        <w:color w:val="auto"/>
      </w:rPr>
    </w:lvl>
    <w:lvl w:ilvl="1" w:tplc="DA160284">
      <w:start w:val="1"/>
      <w:numFmt w:val="decimal"/>
      <w:lvlText w:val="%2."/>
      <w:lvlJc w:val="left"/>
      <w:pPr>
        <w:tabs>
          <w:tab w:val="num" w:pos="1440"/>
        </w:tabs>
        <w:ind w:left="1440" w:hanging="360"/>
      </w:pPr>
    </w:lvl>
    <w:lvl w:ilvl="2" w:tplc="EC225928" w:tentative="1">
      <w:start w:val="1"/>
      <w:numFmt w:val="decimal"/>
      <w:lvlText w:val="%3."/>
      <w:lvlJc w:val="left"/>
      <w:pPr>
        <w:tabs>
          <w:tab w:val="num" w:pos="2160"/>
        </w:tabs>
        <w:ind w:left="2160" w:hanging="360"/>
      </w:pPr>
    </w:lvl>
    <w:lvl w:ilvl="3" w:tplc="A510D8C8" w:tentative="1">
      <w:start w:val="1"/>
      <w:numFmt w:val="decimal"/>
      <w:lvlText w:val="%4."/>
      <w:lvlJc w:val="left"/>
      <w:pPr>
        <w:tabs>
          <w:tab w:val="num" w:pos="2880"/>
        </w:tabs>
        <w:ind w:left="2880" w:hanging="360"/>
      </w:pPr>
    </w:lvl>
    <w:lvl w:ilvl="4" w:tplc="14F8AD40" w:tentative="1">
      <w:start w:val="1"/>
      <w:numFmt w:val="decimal"/>
      <w:lvlText w:val="%5."/>
      <w:lvlJc w:val="left"/>
      <w:pPr>
        <w:tabs>
          <w:tab w:val="num" w:pos="3600"/>
        </w:tabs>
        <w:ind w:left="3600" w:hanging="360"/>
      </w:pPr>
    </w:lvl>
    <w:lvl w:ilvl="5" w:tplc="F666341E" w:tentative="1">
      <w:start w:val="1"/>
      <w:numFmt w:val="decimal"/>
      <w:lvlText w:val="%6."/>
      <w:lvlJc w:val="left"/>
      <w:pPr>
        <w:tabs>
          <w:tab w:val="num" w:pos="4320"/>
        </w:tabs>
        <w:ind w:left="4320" w:hanging="360"/>
      </w:pPr>
    </w:lvl>
    <w:lvl w:ilvl="6" w:tplc="BE1832C8" w:tentative="1">
      <w:start w:val="1"/>
      <w:numFmt w:val="decimal"/>
      <w:lvlText w:val="%7."/>
      <w:lvlJc w:val="left"/>
      <w:pPr>
        <w:tabs>
          <w:tab w:val="num" w:pos="5040"/>
        </w:tabs>
        <w:ind w:left="5040" w:hanging="360"/>
      </w:pPr>
    </w:lvl>
    <w:lvl w:ilvl="7" w:tplc="7D1294C8" w:tentative="1">
      <w:start w:val="1"/>
      <w:numFmt w:val="decimal"/>
      <w:lvlText w:val="%8."/>
      <w:lvlJc w:val="left"/>
      <w:pPr>
        <w:tabs>
          <w:tab w:val="num" w:pos="5760"/>
        </w:tabs>
        <w:ind w:left="5760" w:hanging="360"/>
      </w:pPr>
    </w:lvl>
    <w:lvl w:ilvl="8" w:tplc="602AC6D8" w:tentative="1">
      <w:start w:val="1"/>
      <w:numFmt w:val="decimal"/>
      <w:lvlText w:val="%9."/>
      <w:lvlJc w:val="left"/>
      <w:pPr>
        <w:tabs>
          <w:tab w:val="num" w:pos="6480"/>
        </w:tabs>
        <w:ind w:left="6480" w:hanging="360"/>
      </w:pPr>
    </w:lvl>
  </w:abstractNum>
  <w:abstractNum w:abstractNumId="6">
    <w:nsid w:val="65A06E4F"/>
    <w:multiLevelType w:val="hybridMultilevel"/>
    <w:tmpl w:val="15CCB4E2"/>
    <w:lvl w:ilvl="0" w:tplc="2C10A546">
      <w:start w:val="1"/>
      <w:numFmt w:val="bullet"/>
      <w:pStyle w:val="DPPdash"/>
      <w:lvlText w:val=""/>
      <w:lvlJc w:val="left"/>
      <w:pPr>
        <w:tabs>
          <w:tab w:val="num" w:pos="900"/>
        </w:tabs>
        <w:ind w:left="900" w:hanging="360"/>
      </w:pPr>
      <w:rPr>
        <w:rFonts w:ascii="Symbol" w:hAnsi="Symbol" w:hint="default"/>
      </w:rPr>
    </w:lvl>
    <w:lvl w:ilvl="1" w:tplc="D88E4E4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D9B1FFE"/>
    <w:multiLevelType w:val="hybridMultilevel"/>
    <w:tmpl w:val="4212194A"/>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0"/>
  </w:num>
  <w:num w:numId="4">
    <w:abstractNumId w:val="7"/>
  </w:num>
  <w:num w:numId="5">
    <w:abstractNumId w:val="6"/>
  </w:num>
  <w:num w:numId="6">
    <w:abstractNumId w:val="5"/>
  </w:num>
  <w:num w:numId="7">
    <w:abstractNumId w:val="4"/>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20"/>
  <w:displayHorizontalDrawingGridEvery w:val="2"/>
  <w:characterSpacingControl w:val="doNotCompress"/>
  <w:hdrShapeDefaults>
    <o:shapedefaults v:ext="edit" spidmax="4097">
      <o:colormru v:ext="edit" colors="#ffc,#6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48"/>
    <w:rsid w:val="00011F2A"/>
    <w:rsid w:val="0003069C"/>
    <w:rsid w:val="00033916"/>
    <w:rsid w:val="00033E27"/>
    <w:rsid w:val="00035002"/>
    <w:rsid w:val="0004441B"/>
    <w:rsid w:val="000866B9"/>
    <w:rsid w:val="000921C0"/>
    <w:rsid w:val="000A6B8D"/>
    <w:rsid w:val="000B7A9A"/>
    <w:rsid w:val="000C0C08"/>
    <w:rsid w:val="000C5026"/>
    <w:rsid w:val="000E5C1B"/>
    <w:rsid w:val="001038E6"/>
    <w:rsid w:val="00115C18"/>
    <w:rsid w:val="00115EAB"/>
    <w:rsid w:val="00116D48"/>
    <w:rsid w:val="00126A4C"/>
    <w:rsid w:val="00134781"/>
    <w:rsid w:val="00142832"/>
    <w:rsid w:val="00144D60"/>
    <w:rsid w:val="001655DA"/>
    <w:rsid w:val="00167858"/>
    <w:rsid w:val="001707F7"/>
    <w:rsid w:val="001859DE"/>
    <w:rsid w:val="001963C3"/>
    <w:rsid w:val="001B5824"/>
    <w:rsid w:val="001B71A4"/>
    <w:rsid w:val="001D4ECD"/>
    <w:rsid w:val="001D5B88"/>
    <w:rsid w:val="001E12FA"/>
    <w:rsid w:val="001F0F2C"/>
    <w:rsid w:val="001F71A0"/>
    <w:rsid w:val="00204EAB"/>
    <w:rsid w:val="00212E69"/>
    <w:rsid w:val="00241E71"/>
    <w:rsid w:val="0024424A"/>
    <w:rsid w:val="002A0096"/>
    <w:rsid w:val="002A1512"/>
    <w:rsid w:val="002A5A3D"/>
    <w:rsid w:val="002A5D80"/>
    <w:rsid w:val="002B2631"/>
    <w:rsid w:val="002B3E1C"/>
    <w:rsid w:val="002B4F51"/>
    <w:rsid w:val="002D13B0"/>
    <w:rsid w:val="002D24E3"/>
    <w:rsid w:val="002D331B"/>
    <w:rsid w:val="002E1EE2"/>
    <w:rsid w:val="002F28FA"/>
    <w:rsid w:val="00300313"/>
    <w:rsid w:val="0031563A"/>
    <w:rsid w:val="003369C3"/>
    <w:rsid w:val="00344C50"/>
    <w:rsid w:val="00353EF9"/>
    <w:rsid w:val="00360A30"/>
    <w:rsid w:val="003662F5"/>
    <w:rsid w:val="003757DC"/>
    <w:rsid w:val="003760B7"/>
    <w:rsid w:val="003844AE"/>
    <w:rsid w:val="003954BF"/>
    <w:rsid w:val="003A0A02"/>
    <w:rsid w:val="003B5587"/>
    <w:rsid w:val="003B69BE"/>
    <w:rsid w:val="003D2E0C"/>
    <w:rsid w:val="003E2AA6"/>
    <w:rsid w:val="0040190F"/>
    <w:rsid w:val="004206FC"/>
    <w:rsid w:val="00426ADB"/>
    <w:rsid w:val="0043139D"/>
    <w:rsid w:val="00452717"/>
    <w:rsid w:val="00454188"/>
    <w:rsid w:val="00460A13"/>
    <w:rsid w:val="00462BD6"/>
    <w:rsid w:val="0049639C"/>
    <w:rsid w:val="004A7377"/>
    <w:rsid w:val="004B7D16"/>
    <w:rsid w:val="004C4570"/>
    <w:rsid w:val="004E06A2"/>
    <w:rsid w:val="004E2A71"/>
    <w:rsid w:val="004E2F7D"/>
    <w:rsid w:val="004F110B"/>
    <w:rsid w:val="004F326C"/>
    <w:rsid w:val="004F4E31"/>
    <w:rsid w:val="004F532B"/>
    <w:rsid w:val="004F7DD4"/>
    <w:rsid w:val="005018E2"/>
    <w:rsid w:val="00507C55"/>
    <w:rsid w:val="005203E2"/>
    <w:rsid w:val="0052469F"/>
    <w:rsid w:val="00532F4E"/>
    <w:rsid w:val="00546A4E"/>
    <w:rsid w:val="00550476"/>
    <w:rsid w:val="0057272B"/>
    <w:rsid w:val="00576061"/>
    <w:rsid w:val="005D3002"/>
    <w:rsid w:val="005E69D6"/>
    <w:rsid w:val="00614F57"/>
    <w:rsid w:val="00624786"/>
    <w:rsid w:val="0062551D"/>
    <w:rsid w:val="00640C02"/>
    <w:rsid w:val="00644419"/>
    <w:rsid w:val="00650C46"/>
    <w:rsid w:val="0065212B"/>
    <w:rsid w:val="00652A8F"/>
    <w:rsid w:val="00657735"/>
    <w:rsid w:val="00666832"/>
    <w:rsid w:val="00682615"/>
    <w:rsid w:val="0068489F"/>
    <w:rsid w:val="00691479"/>
    <w:rsid w:val="006A52E5"/>
    <w:rsid w:val="006B77D2"/>
    <w:rsid w:val="006E2308"/>
    <w:rsid w:val="006E6BD6"/>
    <w:rsid w:val="00701D12"/>
    <w:rsid w:val="00713BF5"/>
    <w:rsid w:val="00723A64"/>
    <w:rsid w:val="007301EF"/>
    <w:rsid w:val="0073363E"/>
    <w:rsid w:val="00761AB5"/>
    <w:rsid w:val="00764D90"/>
    <w:rsid w:val="00790B7B"/>
    <w:rsid w:val="007A0C0B"/>
    <w:rsid w:val="007B0F38"/>
    <w:rsid w:val="007E6432"/>
    <w:rsid w:val="007E7D85"/>
    <w:rsid w:val="007F061B"/>
    <w:rsid w:val="007F439D"/>
    <w:rsid w:val="007F5968"/>
    <w:rsid w:val="008031B4"/>
    <w:rsid w:val="008047EC"/>
    <w:rsid w:val="00823017"/>
    <w:rsid w:val="00847095"/>
    <w:rsid w:val="00861782"/>
    <w:rsid w:val="0088027D"/>
    <w:rsid w:val="00891545"/>
    <w:rsid w:val="0089158E"/>
    <w:rsid w:val="008A16AE"/>
    <w:rsid w:val="008A2021"/>
    <w:rsid w:val="008A2B21"/>
    <w:rsid w:val="008A3B59"/>
    <w:rsid w:val="008B6D79"/>
    <w:rsid w:val="008C434E"/>
    <w:rsid w:val="008C6243"/>
    <w:rsid w:val="008D3F68"/>
    <w:rsid w:val="008D6580"/>
    <w:rsid w:val="008E6C03"/>
    <w:rsid w:val="008E7380"/>
    <w:rsid w:val="008F54C3"/>
    <w:rsid w:val="00901E5F"/>
    <w:rsid w:val="009223C7"/>
    <w:rsid w:val="0092366F"/>
    <w:rsid w:val="009249A6"/>
    <w:rsid w:val="00925171"/>
    <w:rsid w:val="00926D13"/>
    <w:rsid w:val="009434EB"/>
    <w:rsid w:val="009537A1"/>
    <w:rsid w:val="009627AE"/>
    <w:rsid w:val="009866B5"/>
    <w:rsid w:val="009947AE"/>
    <w:rsid w:val="00996B02"/>
    <w:rsid w:val="00996EAC"/>
    <w:rsid w:val="009A7E5B"/>
    <w:rsid w:val="009D11D2"/>
    <w:rsid w:val="009E09D2"/>
    <w:rsid w:val="009E4097"/>
    <w:rsid w:val="00A002A3"/>
    <w:rsid w:val="00A2751E"/>
    <w:rsid w:val="00A343A4"/>
    <w:rsid w:val="00A3505C"/>
    <w:rsid w:val="00A43A33"/>
    <w:rsid w:val="00A43D18"/>
    <w:rsid w:val="00A4611C"/>
    <w:rsid w:val="00A51FAB"/>
    <w:rsid w:val="00A523FC"/>
    <w:rsid w:val="00A55121"/>
    <w:rsid w:val="00A74951"/>
    <w:rsid w:val="00A75CDD"/>
    <w:rsid w:val="00A83003"/>
    <w:rsid w:val="00A84281"/>
    <w:rsid w:val="00A8612B"/>
    <w:rsid w:val="00A869D1"/>
    <w:rsid w:val="00A8708E"/>
    <w:rsid w:val="00A930AC"/>
    <w:rsid w:val="00A96C03"/>
    <w:rsid w:val="00AA53B6"/>
    <w:rsid w:val="00AA6F8B"/>
    <w:rsid w:val="00AB7F4A"/>
    <w:rsid w:val="00AF368F"/>
    <w:rsid w:val="00AF75DC"/>
    <w:rsid w:val="00B151A1"/>
    <w:rsid w:val="00B1767F"/>
    <w:rsid w:val="00B177F6"/>
    <w:rsid w:val="00B2586E"/>
    <w:rsid w:val="00B52503"/>
    <w:rsid w:val="00B84C72"/>
    <w:rsid w:val="00B94968"/>
    <w:rsid w:val="00B94C93"/>
    <w:rsid w:val="00B958C2"/>
    <w:rsid w:val="00B95D87"/>
    <w:rsid w:val="00BA1852"/>
    <w:rsid w:val="00BA6CB4"/>
    <w:rsid w:val="00BB0E22"/>
    <w:rsid w:val="00BC453F"/>
    <w:rsid w:val="00BD00B8"/>
    <w:rsid w:val="00BD0631"/>
    <w:rsid w:val="00BD7E74"/>
    <w:rsid w:val="00BE5755"/>
    <w:rsid w:val="00BE6309"/>
    <w:rsid w:val="00C00CAA"/>
    <w:rsid w:val="00C23B3C"/>
    <w:rsid w:val="00C3512A"/>
    <w:rsid w:val="00C407EC"/>
    <w:rsid w:val="00C441BD"/>
    <w:rsid w:val="00C46D0E"/>
    <w:rsid w:val="00C66277"/>
    <w:rsid w:val="00C70827"/>
    <w:rsid w:val="00C76BAA"/>
    <w:rsid w:val="00C86799"/>
    <w:rsid w:val="00C94561"/>
    <w:rsid w:val="00CB2B1F"/>
    <w:rsid w:val="00CC3647"/>
    <w:rsid w:val="00CD02DE"/>
    <w:rsid w:val="00CD3F6F"/>
    <w:rsid w:val="00CE3B51"/>
    <w:rsid w:val="00CF0478"/>
    <w:rsid w:val="00CF0CC4"/>
    <w:rsid w:val="00CF2238"/>
    <w:rsid w:val="00CF6598"/>
    <w:rsid w:val="00CF65A7"/>
    <w:rsid w:val="00CF6EFC"/>
    <w:rsid w:val="00D060CD"/>
    <w:rsid w:val="00D106EF"/>
    <w:rsid w:val="00D14FDA"/>
    <w:rsid w:val="00D16223"/>
    <w:rsid w:val="00D50513"/>
    <w:rsid w:val="00D577E5"/>
    <w:rsid w:val="00D6119A"/>
    <w:rsid w:val="00D6702B"/>
    <w:rsid w:val="00D80481"/>
    <w:rsid w:val="00D848B8"/>
    <w:rsid w:val="00D85BF5"/>
    <w:rsid w:val="00DC0164"/>
    <w:rsid w:val="00DD3CEA"/>
    <w:rsid w:val="00E03E53"/>
    <w:rsid w:val="00E43215"/>
    <w:rsid w:val="00E47025"/>
    <w:rsid w:val="00E54D72"/>
    <w:rsid w:val="00E67130"/>
    <w:rsid w:val="00E84A01"/>
    <w:rsid w:val="00EC6B4E"/>
    <w:rsid w:val="00ED2EFA"/>
    <w:rsid w:val="00ED493B"/>
    <w:rsid w:val="00EE6EA3"/>
    <w:rsid w:val="00EE73FD"/>
    <w:rsid w:val="00EF2A3A"/>
    <w:rsid w:val="00EF3601"/>
    <w:rsid w:val="00F005EB"/>
    <w:rsid w:val="00F05537"/>
    <w:rsid w:val="00F148CB"/>
    <w:rsid w:val="00F15968"/>
    <w:rsid w:val="00F16080"/>
    <w:rsid w:val="00F33C1A"/>
    <w:rsid w:val="00F42A7C"/>
    <w:rsid w:val="00F5464A"/>
    <w:rsid w:val="00F54B4C"/>
    <w:rsid w:val="00F559A9"/>
    <w:rsid w:val="00F6226E"/>
    <w:rsid w:val="00F6488F"/>
    <w:rsid w:val="00F701F5"/>
    <w:rsid w:val="00F87542"/>
    <w:rsid w:val="00F875F0"/>
    <w:rsid w:val="00F957ED"/>
    <w:rsid w:val="00FA6E07"/>
    <w:rsid w:val="00FC3E0C"/>
    <w:rsid w:val="00FD1B24"/>
    <w:rsid w:val="00FD6365"/>
    <w:rsid w:val="00FF126A"/>
    <w:rsid w:val="00FF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fc,#6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116D48"/>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116D48"/>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116D48"/>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D48"/>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116D48"/>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116D48"/>
    <w:rPr>
      <w:rFonts w:ascii="Arial" w:eastAsia="Times New Roman" w:hAnsi="Arial" w:cs="Arial"/>
      <w:b/>
      <w:bCs/>
      <w:color w:val="000080"/>
      <w:sz w:val="24"/>
      <w:szCs w:val="24"/>
    </w:rPr>
  </w:style>
  <w:style w:type="paragraph" w:styleId="Header">
    <w:name w:val="header"/>
    <w:basedOn w:val="Normal"/>
    <w:link w:val="HeaderChar"/>
    <w:rsid w:val="00116D48"/>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116D48"/>
    <w:rPr>
      <w:rFonts w:ascii="Arial" w:eastAsia="Times New Roman" w:hAnsi="Arial" w:cs="Arial"/>
      <w:b/>
      <w:color w:val="000080"/>
      <w:sz w:val="20"/>
      <w:szCs w:val="20"/>
    </w:rPr>
  </w:style>
  <w:style w:type="paragraph" w:styleId="Footer">
    <w:name w:val="footer"/>
    <w:basedOn w:val="Normal"/>
    <w:link w:val="FooterChar"/>
    <w:uiPriority w:val="99"/>
    <w:rsid w:val="00116D48"/>
    <w:pPr>
      <w:tabs>
        <w:tab w:val="center" w:pos="4320"/>
        <w:tab w:val="right" w:pos="8640"/>
      </w:tabs>
    </w:pPr>
  </w:style>
  <w:style w:type="character" w:customStyle="1" w:styleId="FooterChar">
    <w:name w:val="Footer Char"/>
    <w:basedOn w:val="DefaultParagraphFont"/>
    <w:link w:val="Footer"/>
    <w:uiPriority w:val="99"/>
    <w:rsid w:val="00116D48"/>
    <w:rPr>
      <w:rFonts w:ascii="Times New Roman" w:eastAsia="Times New Roman" w:hAnsi="Times New Roman" w:cs="Times New Roman"/>
      <w:sz w:val="24"/>
      <w:szCs w:val="24"/>
    </w:rPr>
  </w:style>
  <w:style w:type="paragraph" w:styleId="TOC2">
    <w:name w:val="toc 2"/>
    <w:basedOn w:val="Normal"/>
    <w:next w:val="Normal"/>
    <w:autoRedefine/>
    <w:uiPriority w:val="39"/>
    <w:rsid w:val="00116D48"/>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116D48"/>
    <w:pPr>
      <w:tabs>
        <w:tab w:val="right" w:leader="dot" w:pos="9360"/>
      </w:tabs>
      <w:spacing w:before="80" w:after="80" w:line="240" w:lineRule="auto"/>
    </w:pPr>
    <w:rPr>
      <w:rFonts w:ascii="Arial" w:eastAsia="Times New Roman" w:hAnsi="Arial" w:cs="Arial"/>
      <w:b/>
      <w:noProof/>
      <w:color w:val="000080"/>
      <w:sz w:val="26"/>
      <w:szCs w:val="26"/>
    </w:rPr>
  </w:style>
  <w:style w:type="character" w:styleId="Hyperlink">
    <w:name w:val="Hyperlink"/>
    <w:uiPriority w:val="99"/>
    <w:rsid w:val="00116D48"/>
    <w:rPr>
      <w:color w:val="0000FF"/>
      <w:u w:val="single"/>
    </w:rPr>
  </w:style>
  <w:style w:type="paragraph" w:styleId="ListBullet">
    <w:name w:val="List Bullet"/>
    <w:basedOn w:val="Normal"/>
    <w:rsid w:val="00116D48"/>
    <w:pPr>
      <w:numPr>
        <w:numId w:val="1"/>
      </w:numPr>
      <w:spacing w:after="120"/>
    </w:pPr>
  </w:style>
  <w:style w:type="paragraph" w:customStyle="1" w:styleId="Tabletext">
    <w:name w:val="Table text"/>
    <w:basedOn w:val="Normal"/>
    <w:rsid w:val="00116D48"/>
    <w:pPr>
      <w:spacing w:before="40" w:after="40"/>
    </w:pPr>
    <w:rPr>
      <w:rFonts w:ascii="Arial" w:hAnsi="Arial"/>
      <w:sz w:val="20"/>
    </w:rPr>
  </w:style>
  <w:style w:type="paragraph" w:styleId="BodyText">
    <w:name w:val="Body Text"/>
    <w:basedOn w:val="Normal"/>
    <w:link w:val="BodyTextChar"/>
    <w:rsid w:val="00116D48"/>
    <w:pPr>
      <w:spacing w:after="160"/>
    </w:pPr>
  </w:style>
  <w:style w:type="character" w:customStyle="1" w:styleId="BodyTextChar">
    <w:name w:val="Body Text Char"/>
    <w:basedOn w:val="DefaultParagraphFont"/>
    <w:link w:val="BodyText"/>
    <w:rsid w:val="00116D48"/>
    <w:rPr>
      <w:rFonts w:ascii="Times New Roman" w:eastAsia="Times New Roman" w:hAnsi="Times New Roman" w:cs="Times New Roman"/>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qFormat/>
    <w:rsid w:val="00116D48"/>
    <w:pPr>
      <w:keepNext/>
      <w:spacing w:after="120"/>
      <w:jc w:val="center"/>
    </w:pPr>
    <w:rPr>
      <w:rFonts w:ascii="Arial" w:hAnsi="Arial"/>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uiPriority w:val="10"/>
    <w:qFormat/>
    <w:rsid w:val="00116D4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116D48"/>
    <w:rPr>
      <w:rFonts w:ascii="Arial" w:eastAsia="Times New Roman" w:hAnsi="Arial" w:cs="Arial"/>
      <w:b/>
      <w:bCs/>
      <w:color w:val="FFFFFF"/>
      <w:kern w:val="28"/>
      <w:sz w:val="44"/>
      <w:szCs w:val="32"/>
    </w:rPr>
  </w:style>
  <w:style w:type="paragraph" w:customStyle="1" w:styleId="FooterTitle">
    <w:name w:val="FooterTitle"/>
    <w:link w:val="FooterTitleChar"/>
    <w:rsid w:val="00116D48"/>
    <w:pPr>
      <w:tabs>
        <w:tab w:val="center" w:pos="4680"/>
        <w:tab w:val="right" w:pos="9360"/>
      </w:tabs>
      <w:spacing w:after="0" w:line="240" w:lineRule="auto"/>
    </w:pPr>
    <w:rPr>
      <w:rFonts w:ascii="Arial Bold" w:eastAsia="Times New Roman" w:hAnsi="Arial Bold" w:cs="Arial"/>
      <w:b/>
      <w:color w:val="2E368F"/>
      <w:sz w:val="18"/>
      <w:szCs w:val="18"/>
    </w:rPr>
  </w:style>
  <w:style w:type="paragraph" w:customStyle="1" w:styleId="PageNumber0">
    <w:name w:val="PageNumber"/>
    <w:basedOn w:val="FooterTitle"/>
    <w:rsid w:val="00116D48"/>
    <w:rPr>
      <w:rFonts w:ascii="Arial" w:hAnsi="Arial"/>
    </w:rPr>
  </w:style>
  <w:style w:type="character" w:customStyle="1" w:styleId="FooterTitleChar">
    <w:name w:val="FooterTitle Char"/>
    <w:link w:val="FooterTitle"/>
    <w:rsid w:val="00116D48"/>
    <w:rPr>
      <w:rFonts w:ascii="Arial Bold" w:eastAsia="Times New Roman" w:hAnsi="Arial Bold" w:cs="Arial"/>
      <w:b/>
      <w:color w:val="2E368F"/>
      <w:sz w:val="18"/>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rsid w:val="00116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116D48"/>
    <w:pPr>
      <w:numPr>
        <w:numId w:val="3"/>
      </w:numPr>
      <w:tabs>
        <w:tab w:val="clear" w:pos="720"/>
      </w:tabs>
      <w:spacing w:after="120"/>
      <w:ind w:left="108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4"/>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Normal"/>
    <w:next w:val="Normal"/>
    <w:link w:val="DateChar"/>
    <w:rsid w:val="00116D48"/>
    <w:pPr>
      <w:spacing w:before="480"/>
      <w:jc w:val="center"/>
    </w:pPr>
    <w:rPr>
      <w:rFonts w:ascii="Verdana" w:hAnsi="Verdana"/>
      <w:b/>
      <w:color w:val="000080"/>
      <w:sz w:val="28"/>
      <w:szCs w:val="28"/>
    </w:rPr>
  </w:style>
  <w:style w:type="character" w:customStyle="1" w:styleId="DateChar">
    <w:name w:val="Date Char"/>
    <w:basedOn w:val="DefaultParagraphFont"/>
    <w:link w:val="Date"/>
    <w:rsid w:val="00116D48"/>
    <w:rPr>
      <w:rFonts w:ascii="Verdana" w:eastAsia="Times New Roman" w:hAnsi="Verdana" w:cs="Times New Roman"/>
      <w:b/>
      <w:color w:val="000080"/>
      <w:sz w:val="28"/>
      <w:szCs w:val="28"/>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116D48"/>
    <w:tblPr>
      <w:tblStyleRowBandSize w:val="1"/>
    </w:tbl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rsid w:val="00116D48"/>
    <w:rPr>
      <w:sz w:val="20"/>
      <w:szCs w:val="20"/>
    </w:rPr>
  </w:style>
  <w:style w:type="character" w:customStyle="1" w:styleId="FootnoteTextChar">
    <w:name w:val="Footnote Text Char"/>
    <w:basedOn w:val="DefaultParagraphFont"/>
    <w:link w:val="FootnoteText"/>
    <w:rsid w:val="00116D48"/>
    <w:rPr>
      <w:rFonts w:ascii="Times New Roman" w:eastAsia="Times New Roman" w:hAnsi="Times New Roman" w:cs="Times New Roman"/>
      <w:sz w:val="20"/>
      <w:szCs w:val="20"/>
    </w:rPr>
  </w:style>
  <w:style w:type="character" w:styleId="FootnoteReference">
    <w:name w:val="footnote reference"/>
    <w:rsid w:val="00116D48"/>
    <w:rPr>
      <w:vertAlign w:val="superscript"/>
    </w:rPr>
  </w:style>
  <w:style w:type="character" w:styleId="Strong">
    <w:name w:val="Strong"/>
    <w:basedOn w:val="DefaultParagraphFont"/>
    <w:uiPriority w:val="22"/>
    <w:qFormat/>
    <w:rsid w:val="001F71A0"/>
    <w:rPr>
      <w:b/>
      <w:bCs/>
    </w:rPr>
  </w:style>
  <w:style w:type="paragraph" w:styleId="NoSpacing">
    <w:name w:val="No Spacing"/>
    <w:link w:val="NoSpacingChar"/>
    <w:uiPriority w:val="1"/>
    <w:qFormat/>
    <w:rsid w:val="00011F2A"/>
    <w:pPr>
      <w:spacing w:after="0" w:line="240" w:lineRule="auto"/>
    </w:pPr>
    <w:rPr>
      <w:rFonts w:eastAsiaTheme="minorEastAsia"/>
    </w:rPr>
  </w:style>
  <w:style w:type="character" w:customStyle="1" w:styleId="NoSpacingChar">
    <w:name w:val="No Spacing Char"/>
    <w:basedOn w:val="DefaultParagraphFont"/>
    <w:link w:val="NoSpacing"/>
    <w:uiPriority w:val="1"/>
    <w:rsid w:val="00011F2A"/>
    <w:rPr>
      <w:rFonts w:eastAsiaTheme="minorEastAsia"/>
    </w:rPr>
  </w:style>
  <w:style w:type="paragraph" w:styleId="Revision">
    <w:name w:val="Revision"/>
    <w:hidden/>
    <w:uiPriority w:val="99"/>
    <w:semiHidden/>
    <w:rsid w:val="007F439D"/>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F54B4C"/>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F54B4C"/>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F54B4C"/>
    <w:pPr>
      <w:spacing w:before="960"/>
    </w:pPr>
  </w:style>
  <w:style w:type="paragraph" w:customStyle="1" w:styleId="HSEEPFigureTitle">
    <w:name w:val="HSEEP Figure Title"/>
    <w:basedOn w:val="Heading3"/>
    <w:qFormat/>
    <w:rsid w:val="004B7D16"/>
    <w:pPr>
      <w:spacing w:before="120" w:after="240"/>
      <w:jc w:val="center"/>
    </w:pPr>
    <w:rPr>
      <w:bCs w:val="0"/>
      <w:color w:val="auto"/>
      <w:sz w:val="20"/>
      <w:szCs w:val="20"/>
    </w:rPr>
  </w:style>
  <w:style w:type="character" w:styleId="Emphasis">
    <w:name w:val="Emphasis"/>
    <w:qFormat/>
    <w:rsid w:val="00CB2B1F"/>
    <w:rPr>
      <w:i/>
      <w:iCs/>
    </w:rPr>
  </w:style>
  <w:style w:type="character" w:styleId="PlaceholderText">
    <w:name w:val="Placeholder Text"/>
    <w:basedOn w:val="DefaultParagraphFont"/>
    <w:uiPriority w:val="99"/>
    <w:semiHidden/>
    <w:rsid w:val="00CE3B51"/>
    <w:rPr>
      <w:color w:val="808080"/>
    </w:rPr>
  </w:style>
  <w:style w:type="paragraph" w:customStyle="1" w:styleId="VersionNumber">
    <w:name w:val="Version Number"/>
    <w:basedOn w:val="BodyText"/>
    <w:qFormat/>
    <w:rsid w:val="004F326C"/>
    <w:pPr>
      <w:spacing w:before="480"/>
    </w:pPr>
    <w:rPr>
      <w:rFonts w:ascii="Arial" w:hAnsi="Arial"/>
    </w:rPr>
  </w:style>
  <w:style w:type="paragraph" w:styleId="ListParagraph">
    <w:name w:val="List Paragraph"/>
    <w:basedOn w:val="Normal"/>
    <w:uiPriority w:val="34"/>
    <w:qFormat/>
    <w:rsid w:val="00682615"/>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116D48"/>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116D48"/>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116D48"/>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D48"/>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116D48"/>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116D48"/>
    <w:rPr>
      <w:rFonts w:ascii="Arial" w:eastAsia="Times New Roman" w:hAnsi="Arial" w:cs="Arial"/>
      <w:b/>
      <w:bCs/>
      <w:color w:val="000080"/>
      <w:sz w:val="24"/>
      <w:szCs w:val="24"/>
    </w:rPr>
  </w:style>
  <w:style w:type="paragraph" w:styleId="Header">
    <w:name w:val="header"/>
    <w:basedOn w:val="Normal"/>
    <w:link w:val="HeaderChar"/>
    <w:rsid w:val="00116D48"/>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116D48"/>
    <w:rPr>
      <w:rFonts w:ascii="Arial" w:eastAsia="Times New Roman" w:hAnsi="Arial" w:cs="Arial"/>
      <w:b/>
      <w:color w:val="000080"/>
      <w:sz w:val="20"/>
      <w:szCs w:val="20"/>
    </w:rPr>
  </w:style>
  <w:style w:type="paragraph" w:styleId="Footer">
    <w:name w:val="footer"/>
    <w:basedOn w:val="Normal"/>
    <w:link w:val="FooterChar"/>
    <w:uiPriority w:val="99"/>
    <w:rsid w:val="00116D48"/>
    <w:pPr>
      <w:tabs>
        <w:tab w:val="center" w:pos="4320"/>
        <w:tab w:val="right" w:pos="8640"/>
      </w:tabs>
    </w:pPr>
  </w:style>
  <w:style w:type="character" w:customStyle="1" w:styleId="FooterChar">
    <w:name w:val="Footer Char"/>
    <w:basedOn w:val="DefaultParagraphFont"/>
    <w:link w:val="Footer"/>
    <w:uiPriority w:val="99"/>
    <w:rsid w:val="00116D48"/>
    <w:rPr>
      <w:rFonts w:ascii="Times New Roman" w:eastAsia="Times New Roman" w:hAnsi="Times New Roman" w:cs="Times New Roman"/>
      <w:sz w:val="24"/>
      <w:szCs w:val="24"/>
    </w:rPr>
  </w:style>
  <w:style w:type="paragraph" w:styleId="TOC2">
    <w:name w:val="toc 2"/>
    <w:basedOn w:val="Normal"/>
    <w:next w:val="Normal"/>
    <w:autoRedefine/>
    <w:uiPriority w:val="39"/>
    <w:rsid w:val="00116D48"/>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116D48"/>
    <w:pPr>
      <w:tabs>
        <w:tab w:val="right" w:leader="dot" w:pos="9360"/>
      </w:tabs>
      <w:spacing w:before="80" w:after="80" w:line="240" w:lineRule="auto"/>
    </w:pPr>
    <w:rPr>
      <w:rFonts w:ascii="Arial" w:eastAsia="Times New Roman" w:hAnsi="Arial" w:cs="Arial"/>
      <w:b/>
      <w:noProof/>
      <w:color w:val="000080"/>
      <w:sz w:val="26"/>
      <w:szCs w:val="26"/>
    </w:rPr>
  </w:style>
  <w:style w:type="character" w:styleId="Hyperlink">
    <w:name w:val="Hyperlink"/>
    <w:uiPriority w:val="99"/>
    <w:rsid w:val="00116D48"/>
    <w:rPr>
      <w:color w:val="0000FF"/>
      <w:u w:val="single"/>
    </w:rPr>
  </w:style>
  <w:style w:type="paragraph" w:styleId="ListBullet">
    <w:name w:val="List Bullet"/>
    <w:basedOn w:val="Normal"/>
    <w:rsid w:val="00116D48"/>
    <w:pPr>
      <w:numPr>
        <w:numId w:val="1"/>
      </w:numPr>
      <w:spacing w:after="120"/>
    </w:pPr>
  </w:style>
  <w:style w:type="paragraph" w:customStyle="1" w:styleId="Tabletext">
    <w:name w:val="Table text"/>
    <w:basedOn w:val="Normal"/>
    <w:rsid w:val="00116D48"/>
    <w:pPr>
      <w:spacing w:before="40" w:after="40"/>
    </w:pPr>
    <w:rPr>
      <w:rFonts w:ascii="Arial" w:hAnsi="Arial"/>
      <w:sz w:val="20"/>
    </w:rPr>
  </w:style>
  <w:style w:type="paragraph" w:styleId="BodyText">
    <w:name w:val="Body Text"/>
    <w:basedOn w:val="Normal"/>
    <w:link w:val="BodyTextChar"/>
    <w:rsid w:val="00116D48"/>
    <w:pPr>
      <w:spacing w:after="160"/>
    </w:pPr>
  </w:style>
  <w:style w:type="character" w:customStyle="1" w:styleId="BodyTextChar">
    <w:name w:val="Body Text Char"/>
    <w:basedOn w:val="DefaultParagraphFont"/>
    <w:link w:val="BodyText"/>
    <w:rsid w:val="00116D48"/>
    <w:rPr>
      <w:rFonts w:ascii="Times New Roman" w:eastAsia="Times New Roman" w:hAnsi="Times New Roman" w:cs="Times New Roman"/>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qFormat/>
    <w:rsid w:val="00116D48"/>
    <w:pPr>
      <w:keepNext/>
      <w:spacing w:after="120"/>
      <w:jc w:val="center"/>
    </w:pPr>
    <w:rPr>
      <w:rFonts w:ascii="Arial" w:hAnsi="Arial"/>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uiPriority w:val="10"/>
    <w:qFormat/>
    <w:rsid w:val="00116D4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116D48"/>
    <w:rPr>
      <w:rFonts w:ascii="Arial" w:eastAsia="Times New Roman" w:hAnsi="Arial" w:cs="Arial"/>
      <w:b/>
      <w:bCs/>
      <w:color w:val="FFFFFF"/>
      <w:kern w:val="28"/>
      <w:sz w:val="44"/>
      <w:szCs w:val="32"/>
    </w:rPr>
  </w:style>
  <w:style w:type="paragraph" w:customStyle="1" w:styleId="FooterTitle">
    <w:name w:val="FooterTitle"/>
    <w:link w:val="FooterTitleChar"/>
    <w:rsid w:val="00116D48"/>
    <w:pPr>
      <w:tabs>
        <w:tab w:val="center" w:pos="4680"/>
        <w:tab w:val="right" w:pos="9360"/>
      </w:tabs>
      <w:spacing w:after="0" w:line="240" w:lineRule="auto"/>
    </w:pPr>
    <w:rPr>
      <w:rFonts w:ascii="Arial Bold" w:eastAsia="Times New Roman" w:hAnsi="Arial Bold" w:cs="Arial"/>
      <w:b/>
      <w:color w:val="2E368F"/>
      <w:sz w:val="18"/>
      <w:szCs w:val="18"/>
    </w:rPr>
  </w:style>
  <w:style w:type="paragraph" w:customStyle="1" w:styleId="PageNumber0">
    <w:name w:val="PageNumber"/>
    <w:basedOn w:val="FooterTitle"/>
    <w:rsid w:val="00116D48"/>
    <w:rPr>
      <w:rFonts w:ascii="Arial" w:hAnsi="Arial"/>
    </w:rPr>
  </w:style>
  <w:style w:type="character" w:customStyle="1" w:styleId="FooterTitleChar">
    <w:name w:val="FooterTitle Char"/>
    <w:link w:val="FooterTitle"/>
    <w:rsid w:val="00116D48"/>
    <w:rPr>
      <w:rFonts w:ascii="Arial Bold" w:eastAsia="Times New Roman" w:hAnsi="Arial Bold" w:cs="Arial"/>
      <w:b/>
      <w:color w:val="2E368F"/>
      <w:sz w:val="18"/>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rsid w:val="00116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116D48"/>
    <w:pPr>
      <w:numPr>
        <w:numId w:val="3"/>
      </w:numPr>
      <w:tabs>
        <w:tab w:val="clear" w:pos="720"/>
      </w:tabs>
      <w:spacing w:after="120"/>
      <w:ind w:left="108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4"/>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Normal"/>
    <w:next w:val="Normal"/>
    <w:link w:val="DateChar"/>
    <w:rsid w:val="00116D48"/>
    <w:pPr>
      <w:spacing w:before="480"/>
      <w:jc w:val="center"/>
    </w:pPr>
    <w:rPr>
      <w:rFonts w:ascii="Verdana" w:hAnsi="Verdana"/>
      <w:b/>
      <w:color w:val="000080"/>
      <w:sz w:val="28"/>
      <w:szCs w:val="28"/>
    </w:rPr>
  </w:style>
  <w:style w:type="character" w:customStyle="1" w:styleId="DateChar">
    <w:name w:val="Date Char"/>
    <w:basedOn w:val="DefaultParagraphFont"/>
    <w:link w:val="Date"/>
    <w:rsid w:val="00116D48"/>
    <w:rPr>
      <w:rFonts w:ascii="Verdana" w:eastAsia="Times New Roman" w:hAnsi="Verdana" w:cs="Times New Roman"/>
      <w:b/>
      <w:color w:val="000080"/>
      <w:sz w:val="28"/>
      <w:szCs w:val="28"/>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116D48"/>
    <w:tblPr>
      <w:tblStyleRowBandSize w:val="1"/>
    </w:tbl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rsid w:val="00116D48"/>
    <w:rPr>
      <w:sz w:val="20"/>
      <w:szCs w:val="20"/>
    </w:rPr>
  </w:style>
  <w:style w:type="character" w:customStyle="1" w:styleId="FootnoteTextChar">
    <w:name w:val="Footnote Text Char"/>
    <w:basedOn w:val="DefaultParagraphFont"/>
    <w:link w:val="FootnoteText"/>
    <w:rsid w:val="00116D48"/>
    <w:rPr>
      <w:rFonts w:ascii="Times New Roman" w:eastAsia="Times New Roman" w:hAnsi="Times New Roman" w:cs="Times New Roman"/>
      <w:sz w:val="20"/>
      <w:szCs w:val="20"/>
    </w:rPr>
  </w:style>
  <w:style w:type="character" w:styleId="FootnoteReference">
    <w:name w:val="footnote reference"/>
    <w:rsid w:val="00116D48"/>
    <w:rPr>
      <w:vertAlign w:val="superscript"/>
    </w:rPr>
  </w:style>
  <w:style w:type="character" w:styleId="Strong">
    <w:name w:val="Strong"/>
    <w:basedOn w:val="DefaultParagraphFont"/>
    <w:uiPriority w:val="22"/>
    <w:qFormat/>
    <w:rsid w:val="001F71A0"/>
    <w:rPr>
      <w:b/>
      <w:bCs/>
    </w:rPr>
  </w:style>
  <w:style w:type="paragraph" w:styleId="NoSpacing">
    <w:name w:val="No Spacing"/>
    <w:link w:val="NoSpacingChar"/>
    <w:uiPriority w:val="1"/>
    <w:qFormat/>
    <w:rsid w:val="00011F2A"/>
    <w:pPr>
      <w:spacing w:after="0" w:line="240" w:lineRule="auto"/>
    </w:pPr>
    <w:rPr>
      <w:rFonts w:eastAsiaTheme="minorEastAsia"/>
    </w:rPr>
  </w:style>
  <w:style w:type="character" w:customStyle="1" w:styleId="NoSpacingChar">
    <w:name w:val="No Spacing Char"/>
    <w:basedOn w:val="DefaultParagraphFont"/>
    <w:link w:val="NoSpacing"/>
    <w:uiPriority w:val="1"/>
    <w:rsid w:val="00011F2A"/>
    <w:rPr>
      <w:rFonts w:eastAsiaTheme="minorEastAsia"/>
    </w:rPr>
  </w:style>
  <w:style w:type="paragraph" w:styleId="Revision">
    <w:name w:val="Revision"/>
    <w:hidden/>
    <w:uiPriority w:val="99"/>
    <w:semiHidden/>
    <w:rsid w:val="007F439D"/>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F54B4C"/>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F54B4C"/>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F54B4C"/>
    <w:pPr>
      <w:spacing w:before="960"/>
    </w:pPr>
  </w:style>
  <w:style w:type="paragraph" w:customStyle="1" w:styleId="HSEEPFigureTitle">
    <w:name w:val="HSEEP Figure Title"/>
    <w:basedOn w:val="Heading3"/>
    <w:qFormat/>
    <w:rsid w:val="004B7D16"/>
    <w:pPr>
      <w:spacing w:before="120" w:after="240"/>
      <w:jc w:val="center"/>
    </w:pPr>
    <w:rPr>
      <w:bCs w:val="0"/>
      <w:color w:val="auto"/>
      <w:sz w:val="20"/>
      <w:szCs w:val="20"/>
    </w:rPr>
  </w:style>
  <w:style w:type="character" w:styleId="Emphasis">
    <w:name w:val="Emphasis"/>
    <w:qFormat/>
    <w:rsid w:val="00CB2B1F"/>
    <w:rPr>
      <w:i/>
      <w:iCs/>
    </w:rPr>
  </w:style>
  <w:style w:type="character" w:styleId="PlaceholderText">
    <w:name w:val="Placeholder Text"/>
    <w:basedOn w:val="DefaultParagraphFont"/>
    <w:uiPriority w:val="99"/>
    <w:semiHidden/>
    <w:rsid w:val="00CE3B51"/>
    <w:rPr>
      <w:color w:val="808080"/>
    </w:rPr>
  </w:style>
  <w:style w:type="paragraph" w:customStyle="1" w:styleId="VersionNumber">
    <w:name w:val="Version Number"/>
    <w:basedOn w:val="BodyText"/>
    <w:qFormat/>
    <w:rsid w:val="004F326C"/>
    <w:pPr>
      <w:spacing w:before="480"/>
    </w:pPr>
    <w:rPr>
      <w:rFonts w:ascii="Arial" w:hAnsi="Arial"/>
    </w:rPr>
  </w:style>
  <w:style w:type="paragraph" w:styleId="ListParagraph">
    <w:name w:val="List Paragraph"/>
    <w:basedOn w:val="Normal"/>
    <w:uiPriority w:val="34"/>
    <w:qFormat/>
    <w:rsid w:val="0068261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135128">
      <w:bodyDiv w:val="1"/>
      <w:marLeft w:val="0"/>
      <w:marRight w:val="0"/>
      <w:marTop w:val="0"/>
      <w:marBottom w:val="0"/>
      <w:divBdr>
        <w:top w:val="none" w:sz="0" w:space="0" w:color="auto"/>
        <w:left w:val="none" w:sz="0" w:space="0" w:color="auto"/>
        <w:bottom w:val="none" w:sz="0" w:space="0" w:color="auto"/>
        <w:right w:val="none" w:sz="0" w:space="0" w:color="auto"/>
      </w:divBdr>
      <w:divsChild>
        <w:div w:id="710691112">
          <w:marLeft w:val="547"/>
          <w:marRight w:val="0"/>
          <w:marTop w:val="0"/>
          <w:marBottom w:val="0"/>
          <w:divBdr>
            <w:top w:val="none" w:sz="0" w:space="0" w:color="auto"/>
            <w:left w:val="none" w:sz="0" w:space="0" w:color="auto"/>
            <w:bottom w:val="none" w:sz="0" w:space="0" w:color="auto"/>
            <w:right w:val="none" w:sz="0" w:space="0" w:color="auto"/>
          </w:divBdr>
        </w:div>
      </w:divsChild>
    </w:div>
    <w:div w:id="1464499213">
      <w:bodyDiv w:val="1"/>
      <w:marLeft w:val="0"/>
      <w:marRight w:val="0"/>
      <w:marTop w:val="0"/>
      <w:marBottom w:val="0"/>
      <w:divBdr>
        <w:top w:val="none" w:sz="0" w:space="0" w:color="auto"/>
        <w:left w:val="none" w:sz="0" w:space="0" w:color="auto"/>
        <w:bottom w:val="none" w:sz="0" w:space="0" w:color="auto"/>
        <w:right w:val="none" w:sz="0" w:space="0" w:color="auto"/>
      </w:divBdr>
      <w:divsChild>
        <w:div w:id="1216089792">
          <w:marLeft w:val="547"/>
          <w:marRight w:val="0"/>
          <w:marTop w:val="0"/>
          <w:marBottom w:val="0"/>
          <w:divBdr>
            <w:top w:val="none" w:sz="0" w:space="0" w:color="auto"/>
            <w:left w:val="none" w:sz="0" w:space="0" w:color="auto"/>
            <w:bottom w:val="none" w:sz="0" w:space="0" w:color="auto"/>
            <w:right w:val="none" w:sz="0" w:space="0" w:color="auto"/>
          </w:divBdr>
        </w:div>
        <w:div w:id="1335457151">
          <w:marLeft w:val="547"/>
          <w:marRight w:val="0"/>
          <w:marTop w:val="0"/>
          <w:marBottom w:val="0"/>
          <w:divBdr>
            <w:top w:val="none" w:sz="0" w:space="0" w:color="auto"/>
            <w:left w:val="none" w:sz="0" w:space="0" w:color="auto"/>
            <w:bottom w:val="none" w:sz="0" w:space="0" w:color="auto"/>
            <w:right w:val="none" w:sz="0" w:space="0" w:color="auto"/>
          </w:divBdr>
        </w:div>
        <w:div w:id="906649133">
          <w:marLeft w:val="547"/>
          <w:marRight w:val="0"/>
          <w:marTop w:val="0"/>
          <w:marBottom w:val="0"/>
          <w:divBdr>
            <w:top w:val="none" w:sz="0" w:space="0" w:color="auto"/>
            <w:left w:val="none" w:sz="0" w:space="0" w:color="auto"/>
            <w:bottom w:val="none" w:sz="0" w:space="0" w:color="auto"/>
            <w:right w:val="none" w:sz="0" w:space="0" w:color="auto"/>
          </w:divBdr>
        </w:div>
        <w:div w:id="382291098">
          <w:marLeft w:val="547"/>
          <w:marRight w:val="0"/>
          <w:marTop w:val="0"/>
          <w:marBottom w:val="0"/>
          <w:divBdr>
            <w:top w:val="none" w:sz="0" w:space="0" w:color="auto"/>
            <w:left w:val="none" w:sz="0" w:space="0" w:color="auto"/>
            <w:bottom w:val="none" w:sz="0" w:space="0" w:color="auto"/>
            <w:right w:val="none" w:sz="0" w:space="0" w:color="auto"/>
          </w:divBdr>
        </w:div>
      </w:divsChild>
    </w:div>
    <w:div w:id="1500920334">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4">
          <w:marLeft w:val="547"/>
          <w:marRight w:val="0"/>
          <w:marTop w:val="0"/>
          <w:marBottom w:val="0"/>
          <w:divBdr>
            <w:top w:val="none" w:sz="0" w:space="0" w:color="auto"/>
            <w:left w:val="none" w:sz="0" w:space="0" w:color="auto"/>
            <w:bottom w:val="none" w:sz="0" w:space="0" w:color="auto"/>
            <w:right w:val="none" w:sz="0" w:space="0" w:color="auto"/>
          </w:divBdr>
        </w:div>
      </w:divsChild>
    </w:div>
    <w:div w:id="2026592677">
      <w:bodyDiv w:val="1"/>
      <w:marLeft w:val="0"/>
      <w:marRight w:val="0"/>
      <w:marTop w:val="0"/>
      <w:marBottom w:val="0"/>
      <w:divBdr>
        <w:top w:val="none" w:sz="0" w:space="0" w:color="auto"/>
        <w:left w:val="none" w:sz="0" w:space="0" w:color="auto"/>
        <w:bottom w:val="none" w:sz="0" w:space="0" w:color="auto"/>
        <w:right w:val="none" w:sz="0" w:space="0" w:color="auto"/>
      </w:divBdr>
      <w:divsChild>
        <w:div w:id="615216383">
          <w:marLeft w:val="547"/>
          <w:marRight w:val="0"/>
          <w:marTop w:val="0"/>
          <w:marBottom w:val="0"/>
          <w:divBdr>
            <w:top w:val="none" w:sz="0" w:space="0" w:color="auto"/>
            <w:left w:val="none" w:sz="0" w:space="0" w:color="auto"/>
            <w:bottom w:val="none" w:sz="0" w:space="0" w:color="auto"/>
            <w:right w:val="none" w:sz="0" w:space="0" w:color="auto"/>
          </w:divBdr>
        </w:div>
        <w:div w:id="862397366">
          <w:marLeft w:val="547"/>
          <w:marRight w:val="0"/>
          <w:marTop w:val="0"/>
          <w:marBottom w:val="0"/>
          <w:divBdr>
            <w:top w:val="none" w:sz="0" w:space="0" w:color="auto"/>
            <w:left w:val="none" w:sz="0" w:space="0" w:color="auto"/>
            <w:bottom w:val="none" w:sz="0" w:space="0" w:color="auto"/>
            <w:right w:val="none" w:sz="0" w:space="0" w:color="auto"/>
          </w:divBdr>
        </w:div>
        <w:div w:id="204567972">
          <w:marLeft w:val="547"/>
          <w:marRight w:val="0"/>
          <w:marTop w:val="0"/>
          <w:marBottom w:val="0"/>
          <w:divBdr>
            <w:top w:val="none" w:sz="0" w:space="0" w:color="auto"/>
            <w:left w:val="none" w:sz="0" w:space="0" w:color="auto"/>
            <w:bottom w:val="none" w:sz="0" w:space="0" w:color="auto"/>
            <w:right w:val="none" w:sz="0" w:space="0" w:color="auto"/>
          </w:divBdr>
        </w:div>
        <w:div w:id="17316141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mailto:Patricia.anders@health.ny.gov" TargetMode="Externa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9.xml"/><Relationship Id="rId10" Type="http://schemas.openxmlformats.org/officeDocument/2006/relationships/image" Target="media/image2.jpeg"/><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037C9-FD94-4EA9-8989-7290CACC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3295</Words>
  <Characters>18782</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Exercise Plan Template</vt:lpstr>
    </vt:vector>
  </TitlesOfParts>
  <Company>OHEP</Company>
  <LinksUpToDate>false</LinksUpToDate>
  <CharactersWithSpaces>22033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Plan Template</dc:title>
  <dc:creator>HSEEP Support Team</dc:creator>
  <cp:keywords>HSEEP, Template, Exercise Plan, ExPlan, Design and Development</cp:keywords>
  <cp:lastModifiedBy>DAngelo, Anne</cp:lastModifiedBy>
  <cp:revision>2</cp:revision>
  <cp:lastPrinted>2012-11-05T15:32:00Z</cp:lastPrinted>
  <dcterms:created xsi:type="dcterms:W3CDTF">2016-11-21T18:51:00Z</dcterms:created>
  <dcterms:modified xsi:type="dcterms:W3CDTF">2016-11-21T18:51:00Z</dcterms:modified>
  <cp:category>Template</cp:category>
</cp:coreProperties>
</file>