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5DCE" w14:textId="77777777" w:rsidR="006B6BB5" w:rsidRPr="00DD483C" w:rsidRDefault="006B6BB5" w:rsidP="006B6BB5">
      <w:pPr>
        <w:jc w:val="right"/>
        <w:rPr>
          <w:rFonts w:asciiTheme="minorHAnsi" w:hAnsiTheme="minorHAnsi" w:cs="Lucida Sans Unicode"/>
          <w:b/>
          <w:sz w:val="24"/>
          <w:szCs w:val="24"/>
        </w:rPr>
      </w:pPr>
      <w:r w:rsidRPr="00DD483C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Pr="00DD483C">
        <w:rPr>
          <w:rFonts w:asciiTheme="minorHAnsi" w:hAnsiTheme="minorHAnsi" w:cs="Lucida Sans Unicode"/>
          <w:b/>
          <w:sz w:val="24"/>
          <w:szCs w:val="24"/>
        </w:rPr>
        <w:t xml:space="preserve"> - Extension Activities</w:t>
      </w:r>
    </w:p>
    <w:p w14:paraId="41F07649" w14:textId="77777777" w:rsidR="006B6BB5" w:rsidRDefault="006B6BB5" w:rsidP="006B6BB5">
      <w:pPr>
        <w:pStyle w:val="p1"/>
        <w:spacing w:after="40"/>
        <w:rPr>
          <w:rFonts w:asciiTheme="minorHAnsi" w:hAnsiTheme="minorHAnsi" w:cs="Lucida Sans Unicode"/>
          <w:b/>
          <w:sz w:val="36"/>
          <w:szCs w:val="36"/>
        </w:rPr>
      </w:pPr>
    </w:p>
    <w:p w14:paraId="35753B70" w14:textId="6993AD18" w:rsidR="00FF369C" w:rsidRPr="008B465D" w:rsidRDefault="00F2010F" w:rsidP="008B465D">
      <w:pPr>
        <w:pStyle w:val="Heading1"/>
        <w:spacing w:before="0" w:after="40"/>
        <w:rPr>
          <w:rFonts w:asciiTheme="minorHAnsi" w:hAnsiTheme="minorHAnsi" w:cstheme="minorHAnsi"/>
          <w:color w:val="auto"/>
          <w:sz w:val="36"/>
          <w:szCs w:val="36"/>
        </w:rPr>
      </w:pPr>
      <w:r w:rsidRPr="008B465D">
        <w:rPr>
          <w:rFonts w:asciiTheme="minorHAnsi" w:hAnsiTheme="minorHAnsi" w:cstheme="minorHAnsi"/>
          <w:color w:val="auto"/>
          <w:sz w:val="36"/>
          <w:szCs w:val="36"/>
        </w:rPr>
        <w:t>ACTIVITY</w:t>
      </w:r>
      <w:r w:rsidR="00D80F04" w:rsidRPr="008B465D">
        <w:rPr>
          <w:rFonts w:asciiTheme="minorHAnsi" w:hAnsiTheme="minorHAnsi" w:cstheme="minorHAnsi"/>
          <w:color w:val="auto"/>
          <w:sz w:val="36"/>
          <w:szCs w:val="36"/>
        </w:rPr>
        <w:t xml:space="preserve"> 3</w:t>
      </w:r>
      <w:proofErr w:type="gramStart"/>
      <w:r w:rsidR="00D80F04" w:rsidRPr="008B465D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="00FF369C" w:rsidRPr="008B465D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F77C64" w:rsidRPr="008B465D">
        <w:rPr>
          <w:rFonts w:asciiTheme="minorHAnsi" w:hAnsiTheme="minorHAnsi" w:cstheme="minorHAnsi"/>
          <w:color w:val="auto"/>
          <w:sz w:val="36"/>
          <w:szCs w:val="36"/>
        </w:rPr>
        <w:t>Public</w:t>
      </w:r>
      <w:proofErr w:type="gramEnd"/>
      <w:r w:rsidR="00F77C64" w:rsidRPr="008B465D">
        <w:rPr>
          <w:rFonts w:asciiTheme="minorHAnsi" w:hAnsiTheme="minorHAnsi" w:cstheme="minorHAnsi"/>
          <w:color w:val="auto"/>
          <w:sz w:val="36"/>
          <w:szCs w:val="36"/>
        </w:rPr>
        <w:t xml:space="preserve"> Service Announcements</w:t>
      </w:r>
    </w:p>
    <w:p w14:paraId="6028E108" w14:textId="041624F4" w:rsidR="00F77C64" w:rsidRPr="004469AA" w:rsidRDefault="00FF369C" w:rsidP="008B465D">
      <w:pPr>
        <w:pStyle w:val="Heading1"/>
        <w:spacing w:before="0" w:after="40"/>
        <w:rPr>
          <w:i/>
        </w:rPr>
      </w:pPr>
      <w:r w:rsidRPr="008B465D">
        <w:rPr>
          <w:rFonts w:asciiTheme="minorHAnsi" w:hAnsiTheme="minorHAnsi" w:cstheme="minorHAnsi"/>
          <w:i/>
          <w:color w:val="auto"/>
          <w:sz w:val="36"/>
          <w:szCs w:val="36"/>
        </w:rPr>
        <w:t>Teacher Instructions</w:t>
      </w:r>
      <w:r w:rsidR="00F77C64" w:rsidRPr="008B465D">
        <w:rPr>
          <w:i/>
          <w:color w:val="auto"/>
        </w:rPr>
        <w:t xml:space="preserve"> </w:t>
      </w:r>
    </w:p>
    <w:p w14:paraId="1B4DDB81" w14:textId="221759C2" w:rsidR="00F77C64" w:rsidRPr="00D80F04" w:rsidRDefault="00FF369C" w:rsidP="00F77C64">
      <w:pPr>
        <w:rPr>
          <w:rFonts w:asciiTheme="minorHAnsi" w:hAnsiTheme="minorHAnsi" w:cs="Lucida Sans Unicode"/>
          <w:b/>
          <w:bCs/>
          <w:sz w:val="24"/>
          <w:szCs w:val="24"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DB225E" wp14:editId="15C267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15240"/>
                <wp:effectExtent l="0" t="0" r="2286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6454B" id="Straight Connector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" strokecolor="windowText" strokeweight="1pt"/>
            </w:pict>
          </mc:Fallback>
        </mc:AlternateContent>
      </w:r>
    </w:p>
    <w:p w14:paraId="5D2B7C10" w14:textId="77777777" w:rsidR="00B16697" w:rsidRDefault="00B16697" w:rsidP="00F77C64">
      <w:pPr>
        <w:rPr>
          <w:rFonts w:asciiTheme="minorHAnsi" w:hAnsiTheme="minorHAnsi" w:cs="Lucida Sans Unicode"/>
          <w:bCs/>
          <w:sz w:val="24"/>
          <w:szCs w:val="24"/>
        </w:rPr>
      </w:pPr>
    </w:p>
    <w:p w14:paraId="14EAB769" w14:textId="36F7C1CF" w:rsidR="00F77C64" w:rsidRPr="00D80F04" w:rsidRDefault="00F77C64" w:rsidP="00F77C64">
      <w:pPr>
        <w:rPr>
          <w:rFonts w:asciiTheme="minorHAnsi" w:hAnsiTheme="minorHAnsi" w:cs="Lucida Sans Unicode"/>
          <w:bCs/>
          <w:sz w:val="24"/>
          <w:szCs w:val="24"/>
        </w:rPr>
      </w:pP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In this activity, students focus on learning about advertisements as they create a public service announcement (PSA) to promote the safe use of acetaminophen. </w:t>
      </w:r>
      <w:r w:rsidR="00C43A3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PSAs are advertisements that try to “sell” a behavior or idea, instead of selling a specific product.  Creating PSAs is a way to help students build media literacy skills.  </w:t>
      </w:r>
      <w:r w:rsidR="00E77464" w:rsidRPr="00D80F04">
        <w:rPr>
          <w:rFonts w:asciiTheme="minorHAnsi" w:hAnsiTheme="minorHAnsi" w:cs="Lucida Sans Unicode"/>
          <w:b/>
          <w:bCs/>
          <w:sz w:val="24"/>
          <w:szCs w:val="24"/>
        </w:rPr>
        <w:t>Media literacy</w:t>
      </w:r>
      <w:r w:rsidR="00E77464" w:rsidRPr="00D80F04">
        <w:rPr>
          <w:rFonts w:asciiTheme="minorHAnsi" w:hAnsiTheme="minorHAnsi" w:cs="Lucida Sans Unicode"/>
          <w:bCs/>
          <w:sz w:val="24"/>
          <w:szCs w:val="24"/>
        </w:rPr>
        <w:t xml:space="preserve"> is defined as “the ability to access, analyze, evaluate, and communicate information in a variety of forms, including print and non-print messages”.</w:t>
      </w:r>
    </w:p>
    <w:p w14:paraId="279FB1F3" w14:textId="77777777" w:rsidR="00264576" w:rsidRDefault="00264576" w:rsidP="001579DF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5B38B5E3" w14:textId="78D26D76" w:rsidR="00150D5E" w:rsidRPr="007D0A2E" w:rsidRDefault="00264576" w:rsidP="001579DF">
      <w:pPr>
        <w:rPr>
          <w:rFonts w:asciiTheme="minorHAnsi" w:eastAsia="Calibri" w:hAnsiTheme="minorHAnsi" w:cs="Lucida Sans Unicode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this </w:t>
      </w:r>
      <w:r w:rsidR="00FF369C">
        <w:rPr>
          <w:rFonts w:asciiTheme="minorHAnsi" w:hAnsiTheme="minorHAnsi"/>
          <w:sz w:val="24"/>
          <w:szCs w:val="24"/>
        </w:rPr>
        <w:t>activity</w:t>
      </w:r>
      <w:r w:rsidR="003940D0">
        <w:rPr>
          <w:rFonts w:asciiTheme="minorHAnsi" w:hAnsiTheme="minorHAnsi"/>
          <w:sz w:val="24"/>
          <w:szCs w:val="24"/>
        </w:rPr>
        <w:t>, you should create team</w:t>
      </w:r>
      <w:r>
        <w:rPr>
          <w:rFonts w:asciiTheme="minorHAnsi" w:hAnsiTheme="minorHAnsi"/>
          <w:sz w:val="24"/>
          <w:szCs w:val="24"/>
        </w:rPr>
        <w:t xml:space="preserve">s of 3-5 </w:t>
      </w:r>
      <w:r w:rsidR="00FF369C">
        <w:rPr>
          <w:rFonts w:asciiTheme="minorHAnsi" w:hAnsiTheme="minorHAnsi"/>
          <w:sz w:val="24"/>
          <w:szCs w:val="24"/>
        </w:rPr>
        <w:t>students</w:t>
      </w:r>
      <w:r>
        <w:rPr>
          <w:rFonts w:asciiTheme="minorHAnsi" w:hAnsiTheme="minorHAnsi"/>
          <w:sz w:val="24"/>
          <w:szCs w:val="24"/>
        </w:rPr>
        <w:t xml:space="preserve">. </w:t>
      </w:r>
      <w:r w:rsidR="00C43A3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Each </w:t>
      </w:r>
      <w:r w:rsidR="003940D0">
        <w:rPr>
          <w:rFonts w:asciiTheme="minorHAnsi" w:hAnsiTheme="minorHAnsi"/>
          <w:sz w:val="24"/>
          <w:szCs w:val="24"/>
        </w:rPr>
        <w:t>team</w:t>
      </w:r>
      <w:r>
        <w:rPr>
          <w:rFonts w:asciiTheme="minorHAnsi" w:hAnsiTheme="minorHAnsi"/>
          <w:sz w:val="24"/>
          <w:szCs w:val="24"/>
        </w:rPr>
        <w:t xml:space="preserve"> will develop a PSA script and act it out for the class</w:t>
      </w:r>
      <w:r w:rsidR="00C83767">
        <w:rPr>
          <w:rFonts w:asciiTheme="minorHAnsi" w:hAnsiTheme="minorHAnsi"/>
          <w:sz w:val="24"/>
          <w:szCs w:val="24"/>
        </w:rPr>
        <w:t xml:space="preserve">. </w:t>
      </w:r>
      <w:r w:rsidR="001579DF">
        <w:rPr>
          <w:rFonts w:asciiTheme="minorHAnsi" w:hAnsiTheme="minorHAnsi"/>
          <w:sz w:val="24"/>
          <w:szCs w:val="24"/>
        </w:rPr>
        <w:t xml:space="preserve"> </w:t>
      </w:r>
      <w:r w:rsidR="00B25E27">
        <w:rPr>
          <w:rFonts w:asciiTheme="minorHAnsi" w:hAnsiTheme="minorHAnsi"/>
          <w:sz w:val="24"/>
          <w:szCs w:val="24"/>
        </w:rPr>
        <w:t>As an option, y</w:t>
      </w:r>
      <w:r w:rsidR="00C83767">
        <w:rPr>
          <w:rFonts w:asciiTheme="minorHAnsi" w:hAnsiTheme="minorHAnsi"/>
          <w:sz w:val="24"/>
          <w:szCs w:val="24"/>
        </w:rPr>
        <w:t>ou can</w:t>
      </w:r>
      <w:r w:rsidR="00B25E27">
        <w:rPr>
          <w:rFonts w:asciiTheme="minorHAnsi" w:hAnsiTheme="minorHAnsi"/>
          <w:sz w:val="24"/>
          <w:szCs w:val="24"/>
        </w:rPr>
        <w:t xml:space="preserve"> also have students create videos and have students show them in class. </w:t>
      </w:r>
      <w:r w:rsidR="001579DF">
        <w:rPr>
          <w:rFonts w:asciiTheme="minorHAnsi" w:hAnsiTheme="minorHAnsi"/>
          <w:sz w:val="24"/>
          <w:szCs w:val="24"/>
        </w:rPr>
        <w:t xml:space="preserve"> You</w:t>
      </w:r>
      <w:r w:rsidR="00B25E27">
        <w:rPr>
          <w:rFonts w:asciiTheme="minorHAnsi" w:hAnsiTheme="minorHAnsi"/>
          <w:sz w:val="24"/>
          <w:szCs w:val="24"/>
        </w:rPr>
        <w:t xml:space="preserve"> </w:t>
      </w:r>
      <w:r w:rsidR="001579DF">
        <w:rPr>
          <w:rFonts w:asciiTheme="minorHAnsi" w:hAnsiTheme="minorHAnsi"/>
          <w:sz w:val="24"/>
          <w:szCs w:val="24"/>
        </w:rPr>
        <w:t>should</w:t>
      </w:r>
      <w:r w:rsidR="00B25E27">
        <w:rPr>
          <w:rFonts w:asciiTheme="minorHAnsi" w:hAnsiTheme="minorHAnsi"/>
          <w:sz w:val="24"/>
          <w:szCs w:val="24"/>
        </w:rPr>
        <w:t xml:space="preserve"> </w:t>
      </w:r>
      <w:r w:rsidR="00C83767">
        <w:rPr>
          <w:rFonts w:asciiTheme="minorHAnsi" w:hAnsiTheme="minorHAnsi"/>
          <w:sz w:val="24"/>
          <w:szCs w:val="24"/>
        </w:rPr>
        <w:t xml:space="preserve">encourage class discussion about which </w:t>
      </w:r>
      <w:r w:rsidR="001579DF">
        <w:rPr>
          <w:rFonts w:asciiTheme="minorHAnsi" w:hAnsiTheme="minorHAnsi"/>
          <w:sz w:val="24"/>
          <w:szCs w:val="24"/>
        </w:rPr>
        <w:t xml:space="preserve">PSA </w:t>
      </w:r>
      <w:r w:rsidR="00B25E27">
        <w:rPr>
          <w:rFonts w:asciiTheme="minorHAnsi" w:hAnsiTheme="minorHAnsi"/>
          <w:sz w:val="24"/>
          <w:szCs w:val="24"/>
        </w:rPr>
        <w:t xml:space="preserve">script </w:t>
      </w:r>
      <w:r w:rsidR="00C83767">
        <w:rPr>
          <w:rFonts w:asciiTheme="minorHAnsi" w:hAnsiTheme="minorHAnsi"/>
          <w:sz w:val="24"/>
          <w:szCs w:val="24"/>
        </w:rPr>
        <w:t>the students think would be the most persuasive</w:t>
      </w:r>
      <w:r w:rsidR="006B3C79">
        <w:rPr>
          <w:rFonts w:asciiTheme="minorHAnsi" w:hAnsiTheme="minorHAnsi"/>
          <w:sz w:val="24"/>
          <w:szCs w:val="24"/>
        </w:rPr>
        <w:t xml:space="preserve"> and why</w:t>
      </w:r>
      <w:r w:rsidR="00C83767">
        <w:rPr>
          <w:rFonts w:asciiTheme="minorHAnsi" w:hAnsiTheme="minorHAnsi"/>
          <w:sz w:val="24"/>
          <w:szCs w:val="24"/>
        </w:rPr>
        <w:t>.</w:t>
      </w:r>
      <w:r w:rsidR="001579DF">
        <w:rPr>
          <w:rFonts w:asciiTheme="minorHAnsi" w:hAnsiTheme="minorHAnsi"/>
          <w:sz w:val="24"/>
          <w:szCs w:val="24"/>
        </w:rPr>
        <w:t xml:space="preserve"> </w:t>
      </w:r>
      <w:r w:rsidR="00B25E27">
        <w:rPr>
          <w:rFonts w:asciiTheme="minorHAnsi" w:hAnsiTheme="minorHAnsi"/>
          <w:sz w:val="24"/>
          <w:szCs w:val="24"/>
        </w:rPr>
        <w:t xml:space="preserve"> </w:t>
      </w:r>
      <w:r w:rsidR="00B25E27">
        <w:rPr>
          <w:rFonts w:asciiTheme="minorHAnsi" w:hAnsiTheme="minorHAnsi" w:cs="Lucida Sans Unicode"/>
          <w:sz w:val="24"/>
          <w:szCs w:val="24"/>
        </w:rPr>
        <w:t>If you choose to do videos, r</w:t>
      </w:r>
      <w:r w:rsidR="00B25E27" w:rsidRPr="00C83767">
        <w:rPr>
          <w:rFonts w:asciiTheme="minorHAnsi" w:hAnsiTheme="minorHAnsi" w:cs="Lucida Sans Unicode"/>
          <w:sz w:val="24"/>
          <w:szCs w:val="24"/>
        </w:rPr>
        <w:t>emind students about any rules your school may have regarding posting videos on social media.</w:t>
      </w:r>
      <w:r w:rsidR="00A52532">
        <w:rPr>
          <w:rFonts w:asciiTheme="minorHAnsi" w:hAnsiTheme="minorHAnsi" w:cs="Lucida Sans Unicode"/>
          <w:sz w:val="24"/>
          <w:szCs w:val="24"/>
        </w:rPr>
        <w:t xml:space="preserve">  </w:t>
      </w:r>
    </w:p>
    <w:p w14:paraId="07AE1E30" w14:textId="77777777" w:rsidR="001579DF" w:rsidRDefault="001579DF" w:rsidP="00F72B96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74BFCCC6" w14:textId="2159A8D1" w:rsidR="00150D5E" w:rsidRPr="00F72B96" w:rsidRDefault="00150D5E" w:rsidP="00F72B96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Here </w:t>
      </w:r>
      <w:r w:rsidR="00C83767">
        <w:rPr>
          <w:rFonts w:asciiTheme="minorHAnsi" w:hAnsiTheme="minorHAnsi"/>
          <w:sz w:val="24"/>
          <w:szCs w:val="24"/>
        </w:rPr>
        <w:t>are some</w:t>
      </w:r>
      <w:r w:rsidR="00F72B96">
        <w:rPr>
          <w:rFonts w:asciiTheme="minorHAnsi" w:hAnsiTheme="minorHAnsi"/>
          <w:sz w:val="24"/>
          <w:szCs w:val="24"/>
        </w:rPr>
        <w:t xml:space="preserve"> video</w:t>
      </w:r>
      <w:r w:rsidR="00C83767">
        <w:rPr>
          <w:rFonts w:asciiTheme="minorHAnsi" w:hAnsiTheme="minorHAnsi"/>
          <w:sz w:val="24"/>
          <w:szCs w:val="24"/>
        </w:rPr>
        <w:t>s</w:t>
      </w:r>
      <w:r w:rsidR="00F72B96">
        <w:rPr>
          <w:rFonts w:asciiTheme="minorHAnsi" w:hAnsiTheme="minorHAnsi"/>
          <w:sz w:val="24"/>
          <w:szCs w:val="24"/>
        </w:rPr>
        <w:t xml:space="preserve"> that provide</w:t>
      </w:r>
      <w:r>
        <w:rPr>
          <w:rFonts w:asciiTheme="minorHAnsi" w:hAnsiTheme="minorHAnsi"/>
          <w:sz w:val="24"/>
          <w:szCs w:val="24"/>
        </w:rPr>
        <w:t xml:space="preserve"> example</w:t>
      </w:r>
      <w:r w:rsidR="00C83767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of a PSA:</w:t>
      </w:r>
    </w:p>
    <w:p w14:paraId="1FCC4AB2" w14:textId="1FF4BCA9" w:rsidR="00D75DF8" w:rsidRPr="00A52532" w:rsidRDefault="00150D5E" w:rsidP="004469AA">
      <w:pPr>
        <w:pStyle w:val="ListParagraph"/>
        <w:numPr>
          <w:ilvl w:val="0"/>
          <w:numId w:val="35"/>
        </w:numPr>
        <w:spacing w:before="120"/>
        <w:rPr>
          <w:rFonts w:asciiTheme="minorHAnsi" w:hAnsiTheme="minorHAnsi"/>
          <w:sz w:val="24"/>
          <w:szCs w:val="24"/>
        </w:rPr>
      </w:pPr>
      <w:r w:rsidRPr="00AF39FA">
        <w:rPr>
          <w:rFonts w:asciiTheme="minorHAnsi" w:hAnsiTheme="minorHAnsi"/>
          <w:b/>
          <w:sz w:val="24"/>
          <w:szCs w:val="24"/>
        </w:rPr>
        <w:t>Recycling</w:t>
      </w:r>
      <w:r w:rsidR="00FF369C" w:rsidRPr="00AF39FA">
        <w:rPr>
          <w:rFonts w:asciiTheme="minorHAnsi" w:hAnsiTheme="minorHAnsi"/>
          <w:b/>
          <w:sz w:val="24"/>
          <w:szCs w:val="24"/>
        </w:rPr>
        <w:t xml:space="preserve"> </w:t>
      </w:r>
      <w:r w:rsidR="001579DF">
        <w:rPr>
          <w:rFonts w:asciiTheme="minorHAnsi" w:hAnsiTheme="minorHAnsi"/>
          <w:b/>
          <w:sz w:val="24"/>
          <w:szCs w:val="24"/>
        </w:rPr>
        <w:t>PSA</w:t>
      </w:r>
    </w:p>
    <w:p w14:paraId="6C6CAA40" w14:textId="55978FF0" w:rsidR="00D75DF8" w:rsidRDefault="00FF369C" w:rsidP="00A52532">
      <w:pPr>
        <w:ind w:left="720" w:firstLine="360"/>
        <w:rPr>
          <w:rFonts w:asciiTheme="minorHAnsi" w:hAnsiTheme="minorHAnsi"/>
          <w:sz w:val="24"/>
          <w:szCs w:val="24"/>
        </w:rPr>
      </w:pPr>
      <w:hyperlink r:id="rId8" w:history="1">
        <w:r w:rsidRPr="00D75DF8">
          <w:rPr>
            <w:rStyle w:val="Hyperlink"/>
            <w:rFonts w:asciiTheme="minorHAnsi" w:hAnsiTheme="minorHAnsi"/>
            <w:color w:val="auto"/>
            <w:sz w:val="24"/>
            <w:szCs w:val="24"/>
          </w:rPr>
          <w:t>https://www.youtube.com/watch?v=Qqs1QyRD2xc</w:t>
        </w:r>
      </w:hyperlink>
      <w:r w:rsidRPr="00D75DF8">
        <w:rPr>
          <w:rFonts w:asciiTheme="minorHAnsi" w:hAnsiTheme="minorHAnsi"/>
          <w:sz w:val="24"/>
          <w:szCs w:val="24"/>
        </w:rPr>
        <w:t xml:space="preserve"> </w:t>
      </w:r>
    </w:p>
    <w:p w14:paraId="3279BD22" w14:textId="77777777" w:rsidR="00A52532" w:rsidRPr="00A52532" w:rsidRDefault="00A52532" w:rsidP="00A52532">
      <w:pPr>
        <w:ind w:left="720" w:firstLine="360"/>
        <w:rPr>
          <w:rFonts w:asciiTheme="minorHAnsi" w:hAnsiTheme="minorHAnsi"/>
          <w:sz w:val="24"/>
          <w:szCs w:val="24"/>
        </w:rPr>
      </w:pPr>
    </w:p>
    <w:p w14:paraId="50BCECF9" w14:textId="622700C3" w:rsidR="00150D5E" w:rsidRPr="00170803" w:rsidRDefault="00D75DF8" w:rsidP="00A52532">
      <w:pPr>
        <w:pStyle w:val="ListParagraph"/>
        <w:numPr>
          <w:ilvl w:val="0"/>
          <w:numId w:val="35"/>
        </w:numPr>
        <w:spacing w:before="120"/>
        <w:rPr>
          <w:rFonts w:asciiTheme="minorHAnsi" w:hAnsiTheme="minorHAnsi"/>
          <w:sz w:val="24"/>
          <w:szCs w:val="24"/>
        </w:rPr>
      </w:pPr>
      <w:r w:rsidRPr="00A52532">
        <w:rPr>
          <w:rFonts w:asciiTheme="minorHAnsi" w:hAnsiTheme="minorHAnsi"/>
          <w:b/>
          <w:sz w:val="24"/>
          <w:szCs w:val="24"/>
        </w:rPr>
        <w:t>Seat belt safety</w:t>
      </w:r>
      <w:r w:rsidR="001579DF">
        <w:rPr>
          <w:rFonts w:asciiTheme="minorHAnsi" w:hAnsiTheme="minorHAnsi"/>
          <w:b/>
          <w:sz w:val="24"/>
          <w:szCs w:val="24"/>
        </w:rPr>
        <w:t xml:space="preserve"> PSA</w:t>
      </w:r>
      <w:r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180080" w:rsidRPr="00170803">
          <w:rPr>
            <w:rStyle w:val="Hyperlink"/>
            <w:rFonts w:asciiTheme="minorHAnsi" w:hAnsiTheme="minorHAnsi"/>
            <w:color w:val="auto"/>
            <w:sz w:val="24"/>
            <w:szCs w:val="24"/>
          </w:rPr>
          <w:t>https://www.youtube.com/watch?time_continue=1&amp;v=4gvyyvfe2k8</w:t>
        </w:r>
      </w:hyperlink>
      <w:r w:rsidR="00180080" w:rsidRPr="00170803">
        <w:rPr>
          <w:rFonts w:asciiTheme="minorHAnsi" w:hAnsiTheme="minorHAnsi"/>
          <w:sz w:val="24"/>
          <w:szCs w:val="24"/>
        </w:rPr>
        <w:t xml:space="preserve"> </w:t>
      </w:r>
    </w:p>
    <w:p w14:paraId="0820AE42" w14:textId="2A4CFD1D" w:rsidR="00D75DF8" w:rsidRDefault="00D75DF8" w:rsidP="00B16697">
      <w:pPr>
        <w:rPr>
          <w:rFonts w:asciiTheme="minorHAnsi" w:hAnsiTheme="minorHAnsi"/>
          <w:sz w:val="24"/>
          <w:szCs w:val="24"/>
        </w:rPr>
      </w:pPr>
    </w:p>
    <w:p w14:paraId="63270BDF" w14:textId="0C24D3F1" w:rsidR="00150D5E" w:rsidRPr="00AF39FA" w:rsidRDefault="00B16697" w:rsidP="00B16697">
      <w:pPr>
        <w:rPr>
          <w:rFonts w:asciiTheme="minorHAnsi" w:hAnsiTheme="minorHAnsi"/>
          <w:sz w:val="24"/>
          <w:szCs w:val="24"/>
        </w:rPr>
      </w:pPr>
      <w:r w:rsidRPr="00AF39FA">
        <w:rPr>
          <w:rFonts w:asciiTheme="minorHAnsi" w:hAnsiTheme="minorHAnsi"/>
          <w:sz w:val="24"/>
          <w:szCs w:val="24"/>
        </w:rPr>
        <w:t xml:space="preserve">Be aware </w:t>
      </w:r>
      <w:r w:rsidR="00C43A38" w:rsidRPr="00AF39FA">
        <w:rPr>
          <w:rFonts w:asciiTheme="minorHAnsi" w:hAnsiTheme="minorHAnsi"/>
          <w:sz w:val="24"/>
          <w:szCs w:val="24"/>
        </w:rPr>
        <w:t xml:space="preserve">that </w:t>
      </w:r>
      <w:r w:rsidRPr="00AF39FA">
        <w:rPr>
          <w:rFonts w:asciiTheme="minorHAnsi" w:hAnsiTheme="minorHAnsi"/>
          <w:sz w:val="24"/>
          <w:szCs w:val="24"/>
        </w:rPr>
        <w:t>there are several acetaminophen safety PSAs available online that students are likely to find through internet searches.</w:t>
      </w:r>
    </w:p>
    <w:p w14:paraId="66393D94" w14:textId="77777777" w:rsidR="00B16697" w:rsidRPr="00AF39FA" w:rsidRDefault="00B16697" w:rsidP="00B16697">
      <w:pPr>
        <w:rPr>
          <w:rFonts w:asciiTheme="minorHAnsi" w:hAnsiTheme="minorHAnsi"/>
          <w:sz w:val="24"/>
          <w:szCs w:val="24"/>
        </w:rPr>
      </w:pPr>
    </w:p>
    <w:p w14:paraId="0679E1AD" w14:textId="0AF6642F" w:rsidR="00B16697" w:rsidRPr="00AF39FA" w:rsidRDefault="00B16697" w:rsidP="00B16697">
      <w:pPr>
        <w:rPr>
          <w:rFonts w:asciiTheme="minorHAnsi" w:hAnsiTheme="minorHAnsi"/>
          <w:sz w:val="24"/>
          <w:szCs w:val="24"/>
        </w:rPr>
      </w:pPr>
      <w:r w:rsidRPr="00AF39FA">
        <w:rPr>
          <w:rFonts w:asciiTheme="minorHAnsi" w:hAnsiTheme="minorHAnsi"/>
          <w:sz w:val="24"/>
          <w:szCs w:val="24"/>
        </w:rPr>
        <w:t xml:space="preserve">For more background information on how to create PSAs, see these resources: </w:t>
      </w:r>
    </w:p>
    <w:p w14:paraId="0CD353A9" w14:textId="77777777" w:rsidR="00B16697" w:rsidRPr="00AF39FA" w:rsidRDefault="00B16697" w:rsidP="00AF39FA">
      <w:pPr>
        <w:pStyle w:val="CommentText"/>
        <w:numPr>
          <w:ilvl w:val="0"/>
          <w:numId w:val="4"/>
        </w:numPr>
        <w:spacing w:before="180"/>
        <w:ind w:left="1080" w:right="720"/>
        <w:rPr>
          <w:rStyle w:val="Hyperlink"/>
          <w:rFonts w:asciiTheme="minorHAnsi" w:hAnsiTheme="minorHAnsi"/>
          <w:color w:val="auto"/>
          <w:sz w:val="24"/>
          <w:szCs w:val="24"/>
          <w:lang w:val="en-US"/>
        </w:rPr>
      </w:pPr>
      <w:r w:rsidRPr="00AF39FA">
        <w:rPr>
          <w:rFonts w:asciiTheme="minorHAnsi" w:hAnsiTheme="minorHAnsi"/>
          <w:b/>
          <w:sz w:val="24"/>
          <w:szCs w:val="24"/>
          <w:lang w:val="en-US"/>
        </w:rPr>
        <w:t>Community Tool Box:  Preparing Public Service Announcements</w:t>
      </w:r>
      <w:r w:rsidRPr="00AF39FA">
        <w:rPr>
          <w:rFonts w:asciiTheme="minorHAnsi" w:hAnsiTheme="minorHAnsi"/>
          <w:sz w:val="24"/>
          <w:szCs w:val="24"/>
          <w:lang w:val="en-US"/>
        </w:rPr>
        <w:t xml:space="preserve">  </w:t>
      </w:r>
      <w:hyperlink r:id="rId10" w:history="1">
        <w:r w:rsidRPr="00AF39FA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http://ctb.ku.edu/en/table-of-contents/participation/promoting-interest/public-service-announcements/main</w:t>
        </w:r>
      </w:hyperlink>
    </w:p>
    <w:p w14:paraId="4F1FD24B" w14:textId="0B389996" w:rsidR="00B16697" w:rsidRPr="00AF39FA" w:rsidRDefault="002538CB" w:rsidP="001579DF">
      <w:pPr>
        <w:pStyle w:val="ListParagraph"/>
        <w:numPr>
          <w:ilvl w:val="0"/>
          <w:numId w:val="4"/>
        </w:numPr>
        <w:spacing w:before="240"/>
        <w:ind w:left="1080"/>
        <w:rPr>
          <w:rFonts w:asciiTheme="minorHAnsi" w:hAnsiTheme="minorHAnsi"/>
          <w:sz w:val="24"/>
          <w:szCs w:val="24"/>
        </w:rPr>
      </w:pPr>
      <w:r w:rsidRPr="00AF39FA">
        <w:rPr>
          <w:rFonts w:asciiTheme="minorHAnsi" w:hAnsiTheme="minorHAnsi"/>
          <w:b/>
          <w:sz w:val="24"/>
          <w:szCs w:val="24"/>
        </w:rPr>
        <w:t xml:space="preserve">Public Service Announcement Lesson Plan  </w:t>
      </w:r>
      <w:hyperlink r:id="rId11" w:history="1">
        <w:r w:rsidR="00B16697" w:rsidRPr="00AF39FA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http://www.scholastic.com/listencarefully/pdf/Listen_Carefully_Storyboard.pdf</w:t>
        </w:r>
      </w:hyperlink>
    </w:p>
    <w:p w14:paraId="510669B4" w14:textId="35B69373" w:rsidR="0094442D" w:rsidRPr="00C83767" w:rsidRDefault="0094442D" w:rsidP="00714CE6">
      <w:pPr>
        <w:tabs>
          <w:tab w:val="left" w:pos="2317"/>
        </w:tabs>
        <w:spacing w:after="200" w:line="276" w:lineRule="auto"/>
        <w:rPr>
          <w:rFonts w:asciiTheme="minorHAnsi" w:eastAsia="Calibri" w:hAnsiTheme="minorHAnsi" w:cs="Lucida Sans Unicode"/>
          <w:b/>
          <w:bCs/>
          <w:sz w:val="24"/>
          <w:szCs w:val="24"/>
        </w:rPr>
      </w:pPr>
    </w:p>
    <w:sectPr w:rsidR="0094442D" w:rsidRPr="00C83767" w:rsidSect="009C024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61B8" w14:textId="77777777" w:rsidR="00E30F58" w:rsidRDefault="00E30F58">
      <w:r>
        <w:separator/>
      </w:r>
    </w:p>
  </w:endnote>
  <w:endnote w:type="continuationSeparator" w:id="0">
    <w:p w14:paraId="2BBC8C2F" w14:textId="77777777" w:rsidR="00E30F58" w:rsidRDefault="00E3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E53E" w14:textId="1AB7E30A" w:rsidR="00714CE6" w:rsidRDefault="00714CE6" w:rsidP="00714CE6">
    <w:pPr>
      <w:pStyle w:val="Footer"/>
      <w:ind w:right="360"/>
      <w:rPr>
        <w:sz w:val="16"/>
      </w:rPr>
    </w:pPr>
    <w:r>
      <w:rPr>
        <w:sz w:val="16"/>
      </w:rPr>
      <w:t>Copyright © 2018 by</w:t>
    </w:r>
    <w:r w:rsidRPr="00D31CC5">
      <w:rPr>
        <w:sz w:val="16"/>
      </w:rPr>
      <w:t xml:space="preserve"> University of Rochester</w:t>
    </w:r>
    <w:r>
      <w:rPr>
        <w:sz w:val="16"/>
      </w:rPr>
      <w:t xml:space="preserve">. All rights reserved.  </w:t>
    </w:r>
    <w:r w:rsidRPr="00D31CC5">
      <w:rPr>
        <w:sz w:val="16"/>
      </w:rPr>
      <w:t>May be copied for classroom use</w:t>
    </w:r>
    <w:r>
      <w:rPr>
        <w:sz w:val="16"/>
      </w:rPr>
      <w:t>.</w:t>
    </w:r>
  </w:p>
  <w:p w14:paraId="1A2638D1" w14:textId="77777777" w:rsidR="00714CE6" w:rsidRDefault="00714CE6" w:rsidP="00714CE6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 xml:space="preserve">This lesson was developed with support from the National Institutes of Health under Award Number R25OD010494. </w:t>
    </w:r>
  </w:p>
  <w:p w14:paraId="31B526E5" w14:textId="0D8AA38E" w:rsidR="001245AF" w:rsidRPr="00714CE6" w:rsidRDefault="00714CE6" w:rsidP="00714CE6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>The content is solely the responsibility of the authors and does not necessarily represent the official views of the National Institutes of Health.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03E1" w14:textId="77777777" w:rsidR="00E30F58" w:rsidRDefault="00E30F58">
      <w:r>
        <w:separator/>
      </w:r>
    </w:p>
  </w:footnote>
  <w:footnote w:type="continuationSeparator" w:id="0">
    <w:p w14:paraId="37847775" w14:textId="77777777" w:rsidR="00E30F58" w:rsidRDefault="00E3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545E2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55809">
    <w:abstractNumId w:val="41"/>
  </w:num>
  <w:num w:numId="2" w16cid:durableId="1111969261">
    <w:abstractNumId w:val="24"/>
  </w:num>
  <w:num w:numId="3" w16cid:durableId="2057584157">
    <w:abstractNumId w:val="47"/>
  </w:num>
  <w:num w:numId="4" w16cid:durableId="1896307701">
    <w:abstractNumId w:val="18"/>
  </w:num>
  <w:num w:numId="5" w16cid:durableId="2117366555">
    <w:abstractNumId w:val="13"/>
  </w:num>
  <w:num w:numId="6" w16cid:durableId="657002423">
    <w:abstractNumId w:val="3"/>
  </w:num>
  <w:num w:numId="7" w16cid:durableId="1141581181">
    <w:abstractNumId w:val="38"/>
  </w:num>
  <w:num w:numId="8" w16cid:durableId="105085733">
    <w:abstractNumId w:val="25"/>
  </w:num>
  <w:num w:numId="9" w16cid:durableId="219092930">
    <w:abstractNumId w:val="35"/>
  </w:num>
  <w:num w:numId="10" w16cid:durableId="931740832">
    <w:abstractNumId w:val="7"/>
  </w:num>
  <w:num w:numId="11" w16cid:durableId="1522813522">
    <w:abstractNumId w:val="32"/>
  </w:num>
  <w:num w:numId="12" w16cid:durableId="1945192500">
    <w:abstractNumId w:val="27"/>
  </w:num>
  <w:num w:numId="13" w16cid:durableId="348413361">
    <w:abstractNumId w:val="44"/>
  </w:num>
  <w:num w:numId="14" w16cid:durableId="1645890828">
    <w:abstractNumId w:val="6"/>
  </w:num>
  <w:num w:numId="15" w16cid:durableId="2074497835">
    <w:abstractNumId w:val="30"/>
  </w:num>
  <w:num w:numId="16" w16cid:durableId="813835253">
    <w:abstractNumId w:val="14"/>
  </w:num>
  <w:num w:numId="17" w16cid:durableId="996156098">
    <w:abstractNumId w:val="15"/>
  </w:num>
  <w:num w:numId="18" w16cid:durableId="739058854">
    <w:abstractNumId w:val="39"/>
  </w:num>
  <w:num w:numId="19" w16cid:durableId="1073426451">
    <w:abstractNumId w:val="5"/>
  </w:num>
  <w:num w:numId="20" w16cid:durableId="644823750">
    <w:abstractNumId w:val="21"/>
  </w:num>
  <w:num w:numId="21" w16cid:durableId="1905406273">
    <w:abstractNumId w:val="45"/>
  </w:num>
  <w:num w:numId="22" w16cid:durableId="1040588383">
    <w:abstractNumId w:val="17"/>
  </w:num>
  <w:num w:numId="23" w16cid:durableId="1314019524">
    <w:abstractNumId w:val="31"/>
  </w:num>
  <w:num w:numId="24" w16cid:durableId="237833564">
    <w:abstractNumId w:val="10"/>
  </w:num>
  <w:num w:numId="25" w16cid:durableId="1967391380">
    <w:abstractNumId w:val="9"/>
  </w:num>
  <w:num w:numId="26" w16cid:durableId="1327395625">
    <w:abstractNumId w:val="29"/>
  </w:num>
  <w:num w:numId="27" w16cid:durableId="1201748588">
    <w:abstractNumId w:val="22"/>
  </w:num>
  <w:num w:numId="28" w16cid:durableId="1582375162">
    <w:abstractNumId w:val="2"/>
  </w:num>
  <w:num w:numId="29" w16cid:durableId="1066802869">
    <w:abstractNumId w:val="33"/>
  </w:num>
  <w:num w:numId="30" w16cid:durableId="800611422">
    <w:abstractNumId w:val="20"/>
  </w:num>
  <w:num w:numId="31" w16cid:durableId="1282421507">
    <w:abstractNumId w:val="37"/>
  </w:num>
  <w:num w:numId="32" w16cid:durableId="269969993">
    <w:abstractNumId w:val="28"/>
  </w:num>
  <w:num w:numId="33" w16cid:durableId="1039549231">
    <w:abstractNumId w:val="8"/>
  </w:num>
  <w:num w:numId="34" w16cid:durableId="516965239">
    <w:abstractNumId w:val="46"/>
  </w:num>
  <w:num w:numId="35" w16cid:durableId="445202991">
    <w:abstractNumId w:val="19"/>
  </w:num>
  <w:num w:numId="36" w16cid:durableId="614753520">
    <w:abstractNumId w:val="11"/>
  </w:num>
  <w:num w:numId="37" w16cid:durableId="1173378370">
    <w:abstractNumId w:val="43"/>
  </w:num>
  <w:num w:numId="38" w16cid:durableId="887298333">
    <w:abstractNumId w:val="1"/>
  </w:num>
  <w:num w:numId="39" w16cid:durableId="1377970505">
    <w:abstractNumId w:val="26"/>
  </w:num>
  <w:num w:numId="40" w16cid:durableId="625740084">
    <w:abstractNumId w:val="16"/>
  </w:num>
  <w:num w:numId="41" w16cid:durableId="709035936">
    <w:abstractNumId w:val="12"/>
  </w:num>
  <w:num w:numId="42" w16cid:durableId="806357626">
    <w:abstractNumId w:val="0"/>
  </w:num>
  <w:num w:numId="43" w16cid:durableId="884755458">
    <w:abstractNumId w:val="40"/>
  </w:num>
  <w:num w:numId="44" w16cid:durableId="314065410">
    <w:abstractNumId w:val="42"/>
  </w:num>
  <w:num w:numId="45" w16cid:durableId="1701931464">
    <w:abstractNumId w:val="23"/>
  </w:num>
  <w:num w:numId="46" w16cid:durableId="2087725365">
    <w:abstractNumId w:val="34"/>
  </w:num>
  <w:num w:numId="47" w16cid:durableId="1805656852">
    <w:abstractNumId w:val="4"/>
  </w:num>
  <w:num w:numId="48" w16cid:durableId="458823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A69B2"/>
    <w:rsid w:val="000B0BC5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62B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579DF"/>
    <w:rsid w:val="0017026E"/>
    <w:rsid w:val="00170803"/>
    <w:rsid w:val="00171D2E"/>
    <w:rsid w:val="00180080"/>
    <w:rsid w:val="00182CBF"/>
    <w:rsid w:val="00183B59"/>
    <w:rsid w:val="00183EA8"/>
    <w:rsid w:val="00194B42"/>
    <w:rsid w:val="0019539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074EF"/>
    <w:rsid w:val="0021050E"/>
    <w:rsid w:val="00214498"/>
    <w:rsid w:val="00215E7E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CB"/>
    <w:rsid w:val="002830E0"/>
    <w:rsid w:val="00283538"/>
    <w:rsid w:val="002927A5"/>
    <w:rsid w:val="0029354D"/>
    <w:rsid w:val="002A3FD9"/>
    <w:rsid w:val="002A532F"/>
    <w:rsid w:val="002C2B37"/>
    <w:rsid w:val="002C505F"/>
    <w:rsid w:val="002E5F3B"/>
    <w:rsid w:val="002F23C8"/>
    <w:rsid w:val="003022EE"/>
    <w:rsid w:val="00302DBF"/>
    <w:rsid w:val="00306842"/>
    <w:rsid w:val="00311D73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480A"/>
    <w:rsid w:val="003760E2"/>
    <w:rsid w:val="00377188"/>
    <w:rsid w:val="00380F19"/>
    <w:rsid w:val="00392299"/>
    <w:rsid w:val="003933FD"/>
    <w:rsid w:val="003940D0"/>
    <w:rsid w:val="0039553B"/>
    <w:rsid w:val="003A0704"/>
    <w:rsid w:val="003A299E"/>
    <w:rsid w:val="003A7065"/>
    <w:rsid w:val="003C7D36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59AD"/>
    <w:rsid w:val="004D6A11"/>
    <w:rsid w:val="004D6F39"/>
    <w:rsid w:val="004E243D"/>
    <w:rsid w:val="004E45B9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110D"/>
    <w:rsid w:val="0056159A"/>
    <w:rsid w:val="00564FF9"/>
    <w:rsid w:val="00575966"/>
    <w:rsid w:val="00577596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4E17"/>
    <w:rsid w:val="005D521C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22B4"/>
    <w:rsid w:val="006633E2"/>
    <w:rsid w:val="00665115"/>
    <w:rsid w:val="00665CE8"/>
    <w:rsid w:val="00667CDC"/>
    <w:rsid w:val="00680295"/>
    <w:rsid w:val="00695EDE"/>
    <w:rsid w:val="006A093B"/>
    <w:rsid w:val="006A32DC"/>
    <w:rsid w:val="006B3C79"/>
    <w:rsid w:val="006B4BE0"/>
    <w:rsid w:val="006B6BB5"/>
    <w:rsid w:val="006C3C33"/>
    <w:rsid w:val="006C45F3"/>
    <w:rsid w:val="006D4432"/>
    <w:rsid w:val="006E3D25"/>
    <w:rsid w:val="007045E2"/>
    <w:rsid w:val="00705330"/>
    <w:rsid w:val="00711701"/>
    <w:rsid w:val="00714CE6"/>
    <w:rsid w:val="0071677E"/>
    <w:rsid w:val="00722A35"/>
    <w:rsid w:val="007242B0"/>
    <w:rsid w:val="00734EBE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33A6"/>
    <w:rsid w:val="007863E5"/>
    <w:rsid w:val="00786F88"/>
    <w:rsid w:val="0079157C"/>
    <w:rsid w:val="007951F9"/>
    <w:rsid w:val="00797CA0"/>
    <w:rsid w:val="007A2477"/>
    <w:rsid w:val="007C40BF"/>
    <w:rsid w:val="007D0A2E"/>
    <w:rsid w:val="007D7D51"/>
    <w:rsid w:val="007E221B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3E43"/>
    <w:rsid w:val="00855771"/>
    <w:rsid w:val="00860A44"/>
    <w:rsid w:val="008722EB"/>
    <w:rsid w:val="00874DFC"/>
    <w:rsid w:val="008804B6"/>
    <w:rsid w:val="00881793"/>
    <w:rsid w:val="00894A5F"/>
    <w:rsid w:val="008B341C"/>
    <w:rsid w:val="008B465D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63AAC"/>
    <w:rsid w:val="009722FD"/>
    <w:rsid w:val="00973787"/>
    <w:rsid w:val="00981010"/>
    <w:rsid w:val="0098185C"/>
    <w:rsid w:val="009852A3"/>
    <w:rsid w:val="00996A91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4990"/>
    <w:rsid w:val="009E7038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2532"/>
    <w:rsid w:val="00A57769"/>
    <w:rsid w:val="00A601FC"/>
    <w:rsid w:val="00A64020"/>
    <w:rsid w:val="00A70222"/>
    <w:rsid w:val="00A71D7E"/>
    <w:rsid w:val="00A81C86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B7E47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25E27"/>
    <w:rsid w:val="00B33C63"/>
    <w:rsid w:val="00B46F35"/>
    <w:rsid w:val="00B47AA1"/>
    <w:rsid w:val="00B56345"/>
    <w:rsid w:val="00B62834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398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1B6F"/>
    <w:rsid w:val="00C54345"/>
    <w:rsid w:val="00C55C71"/>
    <w:rsid w:val="00C57670"/>
    <w:rsid w:val="00C71E88"/>
    <w:rsid w:val="00C74BB7"/>
    <w:rsid w:val="00C819DA"/>
    <w:rsid w:val="00C83767"/>
    <w:rsid w:val="00C90078"/>
    <w:rsid w:val="00C91114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CE45AE"/>
    <w:rsid w:val="00D03799"/>
    <w:rsid w:val="00D0498A"/>
    <w:rsid w:val="00D07B6D"/>
    <w:rsid w:val="00D11BD1"/>
    <w:rsid w:val="00D15C56"/>
    <w:rsid w:val="00D230E1"/>
    <w:rsid w:val="00D46B44"/>
    <w:rsid w:val="00D51651"/>
    <w:rsid w:val="00D551D2"/>
    <w:rsid w:val="00D559E8"/>
    <w:rsid w:val="00D663F2"/>
    <w:rsid w:val="00D75DF8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1FAB"/>
    <w:rsid w:val="00DE4EAA"/>
    <w:rsid w:val="00E030C3"/>
    <w:rsid w:val="00E14B50"/>
    <w:rsid w:val="00E17233"/>
    <w:rsid w:val="00E30F58"/>
    <w:rsid w:val="00E31B0E"/>
    <w:rsid w:val="00E33E40"/>
    <w:rsid w:val="00E4445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B2739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71898"/>
    <w:rsid w:val="00F72B96"/>
    <w:rsid w:val="00F77C64"/>
    <w:rsid w:val="00F82EB0"/>
    <w:rsid w:val="00F9047E"/>
    <w:rsid w:val="00FA5722"/>
    <w:rsid w:val="00FA7E67"/>
    <w:rsid w:val="00FD20D1"/>
    <w:rsid w:val="00FD5A06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F2E922F0-4896-4801-981E-5F264AC9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qs1QyRD2x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lastic.com/listencarefully/pdf/Listen_Carefully_Storyboard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tb.ku.edu/en/table-of-contents/participation/promoting-interest/public-service-announcemen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1&amp;v=4gvyyvfe2k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1352-3AE7-4A40-A453-F60DAFD3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1832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TEACHER - Public Service Announcements 7-13-18</dc:title>
  <dc:creator>sholt</dc:creator>
  <cp:lastModifiedBy>Markowitz, Dina G</cp:lastModifiedBy>
  <cp:revision>4</cp:revision>
  <cp:lastPrinted>2017-01-03T18:53:00Z</cp:lastPrinted>
  <dcterms:created xsi:type="dcterms:W3CDTF">2018-07-16T19:50:00Z</dcterms:created>
  <dcterms:modified xsi:type="dcterms:W3CDTF">2026-04-07T16:08:00Z</dcterms:modified>
</cp:coreProperties>
</file>