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DB4C4" w14:textId="77777777" w:rsidR="00C72A80" w:rsidRPr="00EC7D15" w:rsidRDefault="00C72A80" w:rsidP="00EC7D15">
      <w:pPr>
        <w:tabs>
          <w:tab w:val="left" w:pos="540"/>
          <w:tab w:val="left" w:pos="1440"/>
          <w:tab w:val="left" w:pos="1980"/>
        </w:tabs>
        <w:spacing w:after="0" w:line="240" w:lineRule="auto"/>
        <w:jc w:val="center"/>
        <w:rPr>
          <w:rFonts w:cstheme="minorHAnsi"/>
          <w:b/>
        </w:rPr>
      </w:pPr>
      <w:r w:rsidRPr="00EC7D15">
        <w:rPr>
          <w:rFonts w:cstheme="minorHAnsi"/>
          <w:b/>
        </w:rPr>
        <w:t>University of Rochester</w:t>
      </w:r>
      <w:r w:rsidR="00451182" w:rsidRPr="00EC7D15">
        <w:rPr>
          <w:rFonts w:cstheme="minorHAnsi"/>
          <w:b/>
        </w:rPr>
        <w:t xml:space="preserve"> </w:t>
      </w:r>
      <w:r w:rsidRPr="00EC7D15">
        <w:rPr>
          <w:rFonts w:cstheme="minorHAnsi"/>
          <w:b/>
        </w:rPr>
        <w:t>School of Medicine &amp; Dentistry</w:t>
      </w:r>
    </w:p>
    <w:p w14:paraId="7CACA821" w14:textId="77777777" w:rsidR="009D0FC8" w:rsidRPr="00EC7D15" w:rsidRDefault="00C72A80" w:rsidP="00EC7D15">
      <w:pPr>
        <w:tabs>
          <w:tab w:val="left" w:pos="540"/>
          <w:tab w:val="left" w:pos="1440"/>
          <w:tab w:val="left" w:pos="1980"/>
        </w:tabs>
        <w:spacing w:after="0" w:line="240" w:lineRule="auto"/>
        <w:jc w:val="center"/>
        <w:rPr>
          <w:rFonts w:cstheme="minorHAnsi"/>
          <w:b/>
        </w:rPr>
      </w:pPr>
      <w:r w:rsidRPr="00EC7D15">
        <w:rPr>
          <w:rFonts w:cstheme="minorHAnsi"/>
          <w:b/>
        </w:rPr>
        <w:t>Medical Humanities</w:t>
      </w:r>
      <w:r w:rsidR="00A36478" w:rsidRPr="00EC7D15">
        <w:rPr>
          <w:rFonts w:cstheme="minorHAnsi"/>
          <w:b/>
        </w:rPr>
        <w:t xml:space="preserve"> </w:t>
      </w:r>
      <w:r w:rsidR="00700108" w:rsidRPr="00EC7D15">
        <w:rPr>
          <w:rFonts w:cstheme="minorHAnsi"/>
          <w:b/>
        </w:rPr>
        <w:t>Pathway Components</w:t>
      </w:r>
    </w:p>
    <w:p w14:paraId="06BAED88" w14:textId="77777777" w:rsidR="00263BE7" w:rsidRPr="00EC7D15" w:rsidRDefault="00263BE7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jc w:val="center"/>
        <w:rPr>
          <w:rFonts w:cstheme="minorHAnsi"/>
          <w:b/>
        </w:rPr>
      </w:pPr>
    </w:p>
    <w:p w14:paraId="4C37317A" w14:textId="77777777" w:rsidR="00DD592E" w:rsidRPr="00EC7D15" w:rsidRDefault="00DD592E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jc w:val="center"/>
        <w:rPr>
          <w:rFonts w:cstheme="minorHAnsi"/>
          <w:b/>
        </w:rPr>
      </w:pPr>
    </w:p>
    <w:p w14:paraId="7C720290" w14:textId="77777777" w:rsidR="00263BE7" w:rsidRPr="00EC7D15" w:rsidRDefault="00C84C5A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  <w:b/>
        </w:rPr>
      </w:pPr>
      <w:r w:rsidRPr="00EC7D15">
        <w:rPr>
          <w:rFonts w:cstheme="minorHAnsi"/>
          <w:b/>
        </w:rPr>
        <w:tab/>
      </w:r>
      <w:r w:rsidRPr="00EC7D15">
        <w:rPr>
          <w:rFonts w:cstheme="minorHAnsi"/>
          <w:b/>
        </w:rPr>
        <w:tab/>
      </w:r>
      <w:r w:rsidRPr="00EC7D15">
        <w:rPr>
          <w:rFonts w:cstheme="minorHAnsi"/>
          <w:b/>
        </w:rPr>
        <w:tab/>
      </w:r>
      <w:r w:rsidRPr="00EC7D15">
        <w:rPr>
          <w:rFonts w:cstheme="minorHAnsi"/>
          <w:b/>
        </w:rPr>
        <w:tab/>
      </w:r>
      <w:r w:rsidR="00263BE7" w:rsidRPr="00EC7D15">
        <w:rPr>
          <w:rFonts w:cstheme="minorHAnsi"/>
          <w:b/>
        </w:rPr>
        <w:t>Pathway Director</w:t>
      </w:r>
      <w:r w:rsidR="00DD592E" w:rsidRPr="00EC7D15">
        <w:rPr>
          <w:rFonts w:cstheme="minorHAnsi"/>
          <w:b/>
        </w:rPr>
        <w:tab/>
      </w:r>
      <w:r w:rsidR="00DD592E" w:rsidRPr="00EC7D15">
        <w:rPr>
          <w:rFonts w:cstheme="minorHAnsi"/>
          <w:b/>
        </w:rPr>
        <w:tab/>
      </w:r>
      <w:r w:rsidR="00DD592E" w:rsidRPr="00EC7D15">
        <w:rPr>
          <w:rFonts w:cstheme="minorHAnsi"/>
          <w:b/>
        </w:rPr>
        <w:tab/>
      </w:r>
      <w:r w:rsidRPr="00EC7D15">
        <w:rPr>
          <w:rFonts w:cstheme="minorHAnsi"/>
          <w:b/>
        </w:rPr>
        <w:t xml:space="preserve"> </w:t>
      </w:r>
      <w:r w:rsidRPr="00EC7D15">
        <w:rPr>
          <w:rFonts w:cstheme="minorHAnsi"/>
          <w:b/>
        </w:rPr>
        <w:tab/>
      </w:r>
      <w:r w:rsidR="00DD592E" w:rsidRPr="00EC7D15">
        <w:rPr>
          <w:rFonts w:cstheme="minorHAnsi"/>
          <w:b/>
        </w:rPr>
        <w:t>Pathway Coordinator</w:t>
      </w:r>
    </w:p>
    <w:p w14:paraId="3CD94812" w14:textId="77777777" w:rsidR="00263BE7" w:rsidRPr="00EC7D15" w:rsidRDefault="00C84C5A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  <w:r w:rsidRPr="00EC7D15">
        <w:rPr>
          <w:rFonts w:cstheme="minorHAnsi"/>
        </w:rPr>
        <w:tab/>
      </w:r>
      <w:r w:rsidRPr="00EC7D15">
        <w:rPr>
          <w:rFonts w:cstheme="minorHAnsi"/>
        </w:rPr>
        <w:tab/>
      </w:r>
      <w:r w:rsidRPr="00EC7D15">
        <w:rPr>
          <w:rFonts w:cstheme="minorHAnsi"/>
        </w:rPr>
        <w:tab/>
      </w:r>
      <w:r w:rsidRPr="00EC7D15">
        <w:rPr>
          <w:rFonts w:cstheme="minorHAnsi"/>
        </w:rPr>
        <w:tab/>
      </w:r>
      <w:r w:rsidR="00263BE7" w:rsidRPr="00EC7D15">
        <w:rPr>
          <w:rFonts w:cstheme="minorHAnsi"/>
        </w:rPr>
        <w:t>Stephanie Brown Clark, MD, PhD</w:t>
      </w:r>
      <w:r w:rsidR="00DD592E" w:rsidRPr="00EC7D15">
        <w:rPr>
          <w:rFonts w:cstheme="minorHAnsi"/>
        </w:rPr>
        <w:tab/>
      </w:r>
      <w:r w:rsidR="00DD592E" w:rsidRPr="00EC7D15">
        <w:rPr>
          <w:rFonts w:cstheme="minorHAnsi"/>
        </w:rPr>
        <w:tab/>
        <w:t>Christine Donnelly</w:t>
      </w:r>
    </w:p>
    <w:p w14:paraId="76AEBAD2" w14:textId="77777777" w:rsidR="002302F3" w:rsidRPr="00EC7D15" w:rsidRDefault="002302F3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2430"/>
        <w:rPr>
          <w:rFonts w:cstheme="minorHAnsi"/>
        </w:rPr>
      </w:pPr>
    </w:p>
    <w:p w14:paraId="2841F3CA" w14:textId="77777777" w:rsidR="00F54684" w:rsidRPr="00EC7D15" w:rsidRDefault="00F54684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  <w:r w:rsidRPr="00EC7D15">
        <w:rPr>
          <w:rFonts w:cstheme="minorHAnsi"/>
          <w:b/>
        </w:rPr>
        <w:t>Pathway Mentor</w:t>
      </w:r>
    </w:p>
    <w:p w14:paraId="05325CA3" w14:textId="77777777" w:rsidR="00F54684" w:rsidRPr="00EC7D15" w:rsidRDefault="00F54684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  <w:r w:rsidRPr="00EC7D15">
        <w:rPr>
          <w:rFonts w:cstheme="minorHAnsi"/>
        </w:rPr>
        <w:t>Each Pathway student works with an advisor/mentor who oversees their Pathway progress and advises them on their final Pathway project.  The student selects a mentor from the Medical Humanities and Bioethics faculty, or other faculty approved by the Pathway Director.</w:t>
      </w:r>
    </w:p>
    <w:p w14:paraId="78187AEE" w14:textId="77777777" w:rsidR="00F54684" w:rsidRPr="00EC7D15" w:rsidRDefault="00F54684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  <w:b/>
        </w:rPr>
      </w:pPr>
    </w:p>
    <w:p w14:paraId="5E30F29F" w14:textId="77777777" w:rsidR="00CE4325" w:rsidRPr="004F340E" w:rsidRDefault="00CE4325" w:rsidP="00CE4325">
      <w:pPr>
        <w:spacing w:after="0" w:line="20" w:lineRule="atLeast"/>
        <w:rPr>
          <w:rFonts w:cstheme="minorHAnsi"/>
          <w:b/>
        </w:rPr>
      </w:pPr>
      <w:r w:rsidRPr="004F340E">
        <w:rPr>
          <w:rFonts w:cstheme="minorHAnsi"/>
          <w:b/>
        </w:rPr>
        <w:t>Supervised Project</w:t>
      </w:r>
    </w:p>
    <w:p w14:paraId="16D8A8D6" w14:textId="77777777" w:rsidR="00CE4325" w:rsidRDefault="00CE4325" w:rsidP="00CE43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FE2601">
        <w:rPr>
          <w:rFonts w:asciiTheme="minorHAnsi" w:hAnsiTheme="minorHAnsi" w:cstheme="minorHAnsi"/>
          <w:color w:val="333333"/>
          <w:sz w:val="22"/>
          <w:szCs w:val="22"/>
        </w:rPr>
        <w:t>Students are required to complete a Pathway project of their choosing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.  </w:t>
      </w:r>
      <w:r w:rsidR="005E2C2E" w:rsidRPr="005E2C2E">
        <w:rPr>
          <w:rFonts w:asciiTheme="minorHAnsi" w:hAnsiTheme="minorHAnsi" w:cstheme="minorHAnsi"/>
          <w:sz w:val="22"/>
          <w:szCs w:val="22"/>
        </w:rPr>
        <w:t xml:space="preserve">Pathway </w:t>
      </w:r>
      <w:r w:rsidR="005E2C2E">
        <w:rPr>
          <w:rFonts w:asciiTheme="minorHAnsi" w:hAnsiTheme="minorHAnsi" w:cstheme="minorHAnsi"/>
          <w:sz w:val="22"/>
          <w:szCs w:val="22"/>
        </w:rPr>
        <w:t>p</w:t>
      </w:r>
      <w:r w:rsidR="005E2C2E" w:rsidRPr="005E2C2E">
        <w:rPr>
          <w:rFonts w:asciiTheme="minorHAnsi" w:hAnsiTheme="minorHAnsi" w:cstheme="minorHAnsi"/>
          <w:sz w:val="22"/>
          <w:szCs w:val="22"/>
        </w:rPr>
        <w:t>rojects can focus on visual arts, literature, narrative, film, music, gender and women's studies, cultural studies, religious studies, philosophy, history or theatre.</w:t>
      </w:r>
      <w:r w:rsidR="002E6B22">
        <w:rPr>
          <w:rFonts w:asciiTheme="minorHAnsi" w:hAnsiTheme="minorHAnsi" w:cstheme="minorHAnsi"/>
          <w:sz w:val="22"/>
          <w:szCs w:val="22"/>
        </w:rPr>
        <w:t xml:space="preserve"> </w:t>
      </w:r>
      <w:r w:rsidRPr="005E2C2E">
        <w:rPr>
          <w:rFonts w:asciiTheme="minorHAnsi" w:hAnsiTheme="minorHAnsi" w:cstheme="minorHAnsi"/>
          <w:color w:val="333333"/>
          <w:sz w:val="22"/>
          <w:szCs w:val="22"/>
        </w:rPr>
        <w:t>In Year 1 and 2, stu</w:t>
      </w:r>
      <w:r w:rsidRPr="00FE2601">
        <w:rPr>
          <w:rFonts w:asciiTheme="minorHAnsi" w:hAnsiTheme="minorHAnsi" w:cstheme="minorHAnsi"/>
          <w:color w:val="333333"/>
          <w:sz w:val="22"/>
          <w:szCs w:val="22"/>
        </w:rPr>
        <w:t>dents must meet with their advisor to identify areas of interest, learning goals and appropriate activities; identify, research and develop a project.  In Year 3 and Year 4, students must meet with their Pathway Project mentor to review progress on their Project. </w:t>
      </w:r>
    </w:p>
    <w:p w14:paraId="10D1E2E0" w14:textId="77777777" w:rsidR="00CE4325" w:rsidRPr="00FE2601" w:rsidRDefault="00CE4325" w:rsidP="00CE432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5EF969A4" w14:textId="77777777" w:rsidR="00A4603C" w:rsidRPr="00EC7D15" w:rsidRDefault="00A4603C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  <w:b/>
        </w:rPr>
      </w:pPr>
      <w:r w:rsidRPr="00EC7D15">
        <w:rPr>
          <w:rFonts w:cstheme="minorHAnsi"/>
          <w:b/>
        </w:rPr>
        <w:t>Year 1 and 2</w:t>
      </w:r>
    </w:p>
    <w:p w14:paraId="2156903F" w14:textId="77777777" w:rsidR="00A4603C" w:rsidRPr="00946148" w:rsidRDefault="00A672D7" w:rsidP="00EC7D15">
      <w:pPr>
        <w:pStyle w:val="ListParagraph"/>
        <w:numPr>
          <w:ilvl w:val="0"/>
          <w:numId w:val="3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  <w:r w:rsidRPr="00946148">
        <w:rPr>
          <w:rFonts w:cstheme="minorHAnsi"/>
        </w:rPr>
        <w:t>In Year 1, attend</w:t>
      </w:r>
      <w:r w:rsidR="00946148">
        <w:rPr>
          <w:rFonts w:cstheme="minorHAnsi"/>
        </w:rPr>
        <w:t xml:space="preserve"> one </w:t>
      </w:r>
      <w:r w:rsidRPr="00946148">
        <w:rPr>
          <w:rFonts w:cstheme="minorHAnsi"/>
        </w:rPr>
        <w:t xml:space="preserve">Medical Humanities </w:t>
      </w:r>
      <w:r w:rsidR="00946148">
        <w:rPr>
          <w:rFonts w:cstheme="minorHAnsi"/>
        </w:rPr>
        <w:t xml:space="preserve">Pathway </w:t>
      </w:r>
      <w:r w:rsidRPr="00946148">
        <w:rPr>
          <w:rFonts w:cstheme="minorHAnsi"/>
        </w:rPr>
        <w:t xml:space="preserve">Seminar </w:t>
      </w:r>
      <w:r w:rsidR="00946148">
        <w:rPr>
          <w:rFonts w:cstheme="minorHAnsi"/>
        </w:rPr>
        <w:t xml:space="preserve">course </w:t>
      </w:r>
      <w:r w:rsidRPr="00946148">
        <w:rPr>
          <w:rFonts w:cstheme="minorHAnsi"/>
        </w:rPr>
        <w:t>in the Spring Semester</w:t>
      </w:r>
      <w:r w:rsidR="00946148">
        <w:rPr>
          <w:rFonts w:cstheme="minorHAnsi"/>
        </w:rPr>
        <w:t>.</w:t>
      </w:r>
    </w:p>
    <w:p w14:paraId="10E8884C" w14:textId="15D69452" w:rsidR="00A672D7" w:rsidRPr="00EC7D15" w:rsidRDefault="00A672D7" w:rsidP="00EC7D15">
      <w:pPr>
        <w:pStyle w:val="ListParagraph"/>
        <w:numPr>
          <w:ilvl w:val="0"/>
          <w:numId w:val="3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  <w:r w:rsidRPr="00EC7D15">
        <w:rPr>
          <w:rFonts w:cstheme="minorHAnsi"/>
        </w:rPr>
        <w:t xml:space="preserve">In Year 2, </w:t>
      </w:r>
      <w:r w:rsidR="00946148" w:rsidRPr="00946148">
        <w:rPr>
          <w:rFonts w:cstheme="minorHAnsi"/>
        </w:rPr>
        <w:t xml:space="preserve">attend </w:t>
      </w:r>
      <w:r w:rsidR="00565287">
        <w:rPr>
          <w:rFonts w:cstheme="minorHAnsi"/>
        </w:rPr>
        <w:t>one</w:t>
      </w:r>
      <w:r w:rsidR="00946148" w:rsidRPr="00946148">
        <w:rPr>
          <w:rFonts w:cstheme="minorHAnsi"/>
        </w:rPr>
        <w:t xml:space="preserve"> Medical Humanities </w:t>
      </w:r>
      <w:r w:rsidR="00946148">
        <w:rPr>
          <w:rFonts w:cstheme="minorHAnsi"/>
        </w:rPr>
        <w:t xml:space="preserve">Pathway </w:t>
      </w:r>
      <w:r w:rsidR="00946148" w:rsidRPr="00946148">
        <w:rPr>
          <w:rFonts w:cstheme="minorHAnsi"/>
        </w:rPr>
        <w:t>Seminar</w:t>
      </w:r>
      <w:r w:rsidR="00946148">
        <w:rPr>
          <w:rFonts w:cstheme="minorHAnsi"/>
        </w:rPr>
        <w:t xml:space="preserve"> course </w:t>
      </w:r>
      <w:r w:rsidR="00946148" w:rsidRPr="00946148">
        <w:rPr>
          <w:rFonts w:cstheme="minorHAnsi"/>
        </w:rPr>
        <w:t xml:space="preserve">in the </w:t>
      </w:r>
      <w:r w:rsidR="00946148">
        <w:rPr>
          <w:rFonts w:cstheme="minorHAnsi"/>
        </w:rPr>
        <w:t>Fall</w:t>
      </w:r>
      <w:r w:rsidR="00946148" w:rsidRPr="00946148">
        <w:rPr>
          <w:rFonts w:cstheme="minorHAnsi"/>
        </w:rPr>
        <w:t xml:space="preserve"> Semester</w:t>
      </w:r>
      <w:r w:rsidR="00946148">
        <w:rPr>
          <w:rFonts w:cstheme="minorHAnsi"/>
        </w:rPr>
        <w:t>.</w:t>
      </w:r>
    </w:p>
    <w:p w14:paraId="43C1830E" w14:textId="77777777" w:rsidR="00CE4325" w:rsidRDefault="00CE4325" w:rsidP="00CE4325">
      <w:pPr>
        <w:pStyle w:val="ListParagraph"/>
        <w:numPr>
          <w:ilvl w:val="0"/>
          <w:numId w:val="3"/>
        </w:num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</w:rPr>
      </w:pPr>
      <w:r>
        <w:rPr>
          <w:rFonts w:cstheme="minorHAnsi"/>
          <w:color w:val="333333"/>
        </w:rPr>
        <w:t>S</w:t>
      </w:r>
      <w:r w:rsidRPr="00FE2601">
        <w:rPr>
          <w:rFonts w:cstheme="minorHAnsi"/>
          <w:color w:val="333333"/>
        </w:rPr>
        <w:t>tudents must meet with their advisor to identify areas of interest, learning goals and appropriate activities; identify, research and develop a project.</w:t>
      </w:r>
    </w:p>
    <w:p w14:paraId="71CD99CF" w14:textId="77777777" w:rsidR="00FE019E" w:rsidRPr="00EC7D15" w:rsidRDefault="00FE019E" w:rsidP="00EC7D15">
      <w:pPr>
        <w:pStyle w:val="ListParagraph"/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0"/>
        <w:rPr>
          <w:rFonts w:cstheme="minorHAnsi"/>
        </w:rPr>
      </w:pPr>
    </w:p>
    <w:p w14:paraId="77927F59" w14:textId="77777777" w:rsidR="00A4603C" w:rsidRPr="00EC7D15" w:rsidRDefault="00A4603C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  <w:b/>
        </w:rPr>
      </w:pPr>
      <w:r w:rsidRPr="00EC7D15">
        <w:rPr>
          <w:rFonts w:cstheme="minorHAnsi"/>
          <w:b/>
        </w:rPr>
        <w:t xml:space="preserve">Year 3 </w:t>
      </w:r>
      <w:r w:rsidR="007F66F1" w:rsidRPr="00EC7D15">
        <w:rPr>
          <w:rFonts w:cstheme="minorHAnsi"/>
          <w:b/>
        </w:rPr>
        <w:t>and 4</w:t>
      </w:r>
    </w:p>
    <w:p w14:paraId="4A2C81ED" w14:textId="77777777" w:rsidR="00D7038D" w:rsidRPr="00EC7D15" w:rsidRDefault="00D7038D" w:rsidP="00EC7D15">
      <w:pPr>
        <w:pStyle w:val="ListParagraph"/>
        <w:numPr>
          <w:ilvl w:val="0"/>
          <w:numId w:val="4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  <w:r w:rsidRPr="00EC7D15">
        <w:rPr>
          <w:rFonts w:cstheme="minorHAnsi"/>
        </w:rPr>
        <w:t>Continue working on and developing Pathway Project</w:t>
      </w:r>
      <w:r w:rsidR="00A1643F" w:rsidRPr="00EC7D15">
        <w:rPr>
          <w:rFonts w:cstheme="minorHAnsi"/>
        </w:rPr>
        <w:t xml:space="preserve"> together with mentor</w:t>
      </w:r>
      <w:r w:rsidRPr="00EC7D15">
        <w:rPr>
          <w:rFonts w:cstheme="minorHAnsi"/>
        </w:rPr>
        <w:t>.</w:t>
      </w:r>
    </w:p>
    <w:p w14:paraId="28814009" w14:textId="77777777" w:rsidR="00EC7D15" w:rsidRPr="00EC7D15" w:rsidRDefault="00EC7D15" w:rsidP="00EC7D15">
      <w:pPr>
        <w:pStyle w:val="ListParagraph"/>
        <w:numPr>
          <w:ilvl w:val="0"/>
          <w:numId w:val="4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  <w:r w:rsidRPr="00EC7D15">
        <w:rPr>
          <w:rFonts w:cstheme="minorHAnsi"/>
        </w:rPr>
        <w:t>May take up to four weeks of elective MHU615 – Independent Creative/Research Projects in Medical Humanities and Bioethics to work on Pathway Project.</w:t>
      </w:r>
    </w:p>
    <w:p w14:paraId="01825212" w14:textId="77777777" w:rsidR="00A36478" w:rsidRPr="00EC7D15" w:rsidRDefault="00A36478" w:rsidP="00EC7D15">
      <w:pPr>
        <w:pStyle w:val="ListParagraph"/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0"/>
        <w:rPr>
          <w:rFonts w:cstheme="minorHAnsi"/>
        </w:rPr>
      </w:pPr>
    </w:p>
    <w:p w14:paraId="7F9323DF" w14:textId="77777777" w:rsidR="00700108" w:rsidRPr="00EC7D15" w:rsidRDefault="00700108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  <w:b/>
        </w:rPr>
      </w:pPr>
      <w:r w:rsidRPr="00EC7D15">
        <w:rPr>
          <w:rFonts w:cstheme="minorHAnsi"/>
          <w:b/>
        </w:rPr>
        <w:t>Medical Humanities Events</w:t>
      </w:r>
      <w:r w:rsidR="00A672D7" w:rsidRPr="00EC7D15">
        <w:rPr>
          <w:rFonts w:cstheme="minorHAnsi"/>
          <w:b/>
        </w:rPr>
        <w:t xml:space="preserve"> or Community Engagement Activities</w:t>
      </w:r>
    </w:p>
    <w:p w14:paraId="4AD43014" w14:textId="265A2E36" w:rsidR="00700108" w:rsidRPr="00EC7D15" w:rsidRDefault="00700108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360"/>
        <w:rPr>
          <w:rFonts w:cstheme="minorHAnsi"/>
        </w:rPr>
      </w:pPr>
      <w:r w:rsidRPr="00EC7D15">
        <w:rPr>
          <w:rFonts w:cstheme="minorHAnsi"/>
        </w:rPr>
        <w:t>Must attend</w:t>
      </w:r>
      <w:r w:rsidR="00C46EA0" w:rsidRPr="00EC7D15">
        <w:rPr>
          <w:rFonts w:cstheme="minorHAnsi"/>
        </w:rPr>
        <w:t xml:space="preserve"> or participate in</w:t>
      </w:r>
      <w:r w:rsidRPr="00EC7D15">
        <w:rPr>
          <w:rFonts w:cstheme="minorHAnsi"/>
        </w:rPr>
        <w:t xml:space="preserve"> at least eight (8) events </w:t>
      </w:r>
      <w:r w:rsidR="00AD7796" w:rsidRPr="00EC7D15">
        <w:rPr>
          <w:rFonts w:cstheme="minorHAnsi"/>
        </w:rPr>
        <w:t>or</w:t>
      </w:r>
      <w:r w:rsidR="00C46EA0" w:rsidRPr="00EC7D15">
        <w:rPr>
          <w:rFonts w:cstheme="minorHAnsi"/>
        </w:rPr>
        <w:t xml:space="preserve"> </w:t>
      </w:r>
      <w:r w:rsidR="00AD7796" w:rsidRPr="00EC7D15">
        <w:rPr>
          <w:rFonts w:cstheme="minorHAnsi"/>
        </w:rPr>
        <w:t xml:space="preserve">community engagement activities </w:t>
      </w:r>
      <w:r w:rsidRPr="00EC7D15">
        <w:rPr>
          <w:rFonts w:cstheme="minorHAnsi"/>
        </w:rPr>
        <w:t>each year in Years 1</w:t>
      </w:r>
      <w:r w:rsidR="00EA0167" w:rsidRPr="00EC7D15">
        <w:rPr>
          <w:rFonts w:cstheme="minorHAnsi"/>
        </w:rPr>
        <w:t>,</w:t>
      </w:r>
      <w:r w:rsidRPr="00EC7D15">
        <w:rPr>
          <w:rFonts w:cstheme="minorHAnsi"/>
        </w:rPr>
        <w:t xml:space="preserve"> 2</w:t>
      </w:r>
      <w:r w:rsidR="00EA0167" w:rsidRPr="00EC7D15">
        <w:rPr>
          <w:rFonts w:cstheme="minorHAnsi"/>
        </w:rPr>
        <w:t xml:space="preserve"> and 3</w:t>
      </w:r>
      <w:r w:rsidR="0036586A" w:rsidRPr="00EC7D15">
        <w:rPr>
          <w:rFonts w:cstheme="minorHAnsi"/>
        </w:rPr>
        <w:t>/4</w:t>
      </w:r>
      <w:r w:rsidR="00A80623">
        <w:rPr>
          <w:rFonts w:cstheme="minorHAnsi"/>
        </w:rPr>
        <w:t xml:space="preserve"> (in person or virtual online format),</w:t>
      </w:r>
      <w:r w:rsidR="009B7B71" w:rsidRPr="00EC7D15">
        <w:rPr>
          <w:rFonts w:cstheme="minorHAnsi"/>
        </w:rPr>
        <w:t xml:space="preserve"> for example:</w:t>
      </w:r>
    </w:p>
    <w:p w14:paraId="49453D44" w14:textId="77777777" w:rsidR="00EC7D15" w:rsidRPr="00EC7D15" w:rsidRDefault="00EC7D15" w:rsidP="00EC7D15">
      <w:pPr>
        <w:pStyle w:val="ListParagraph"/>
        <w:numPr>
          <w:ilvl w:val="0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080"/>
        <w:rPr>
          <w:rFonts w:cstheme="minorHAnsi"/>
        </w:rPr>
      </w:pPr>
      <w:r>
        <w:rPr>
          <w:rFonts w:cstheme="minorHAnsi"/>
          <w:b/>
        </w:rPr>
        <w:t xml:space="preserve">Medical Humanities Interest Group – </w:t>
      </w:r>
      <w:r w:rsidRPr="00EC7D15">
        <w:rPr>
          <w:rFonts w:cstheme="minorHAnsi"/>
        </w:rPr>
        <w:t xml:space="preserve">Regular attendance and active participation in the Medical Humanities Interest Group is expected.  Each </w:t>
      </w:r>
      <w:r>
        <w:rPr>
          <w:rFonts w:cstheme="minorHAnsi"/>
        </w:rPr>
        <w:t>meeting attended counts toward the required eight (8) annual activities.  (This group is under development.  Information will be disseminated in the coming months.)</w:t>
      </w:r>
    </w:p>
    <w:p w14:paraId="004C36EB" w14:textId="77777777" w:rsidR="00700108" w:rsidRPr="00EC7D15" w:rsidRDefault="000B1BC3" w:rsidP="00EC7D15">
      <w:pPr>
        <w:pStyle w:val="ListParagraph"/>
        <w:numPr>
          <w:ilvl w:val="0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080"/>
        <w:rPr>
          <w:rFonts w:cstheme="minorHAnsi"/>
          <w:b/>
        </w:rPr>
      </w:pPr>
      <w:r w:rsidRPr="00EC7D15">
        <w:rPr>
          <w:rFonts w:cstheme="minorHAnsi"/>
          <w:b/>
        </w:rPr>
        <w:t xml:space="preserve">Noon </w:t>
      </w:r>
      <w:r w:rsidR="00A672D7" w:rsidRPr="00EC7D15">
        <w:rPr>
          <w:rFonts w:cstheme="minorHAnsi"/>
          <w:b/>
        </w:rPr>
        <w:t>Conferences</w:t>
      </w:r>
    </w:p>
    <w:p w14:paraId="06E3875A" w14:textId="77777777" w:rsidR="000B1BC3" w:rsidRPr="00EC7D15" w:rsidRDefault="000B1BC3" w:rsidP="00EC7D15">
      <w:pPr>
        <w:pStyle w:val="ListParagraph"/>
        <w:numPr>
          <w:ilvl w:val="1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800"/>
        <w:rPr>
          <w:rFonts w:cstheme="minorHAnsi"/>
        </w:rPr>
      </w:pPr>
      <w:r w:rsidRPr="00EC7D15">
        <w:rPr>
          <w:rFonts w:cstheme="minorHAnsi"/>
        </w:rPr>
        <w:t xml:space="preserve">Interdisciplinary </w:t>
      </w:r>
      <w:r w:rsidR="000E2496" w:rsidRPr="00EC7D15">
        <w:rPr>
          <w:rFonts w:cstheme="minorHAnsi"/>
        </w:rPr>
        <w:t xml:space="preserve">Clinical </w:t>
      </w:r>
      <w:r w:rsidRPr="00EC7D15">
        <w:rPr>
          <w:rFonts w:cstheme="minorHAnsi"/>
        </w:rPr>
        <w:t xml:space="preserve">Ethics </w:t>
      </w:r>
      <w:r w:rsidR="00C46EA0" w:rsidRPr="00EC7D15">
        <w:rPr>
          <w:rFonts w:cstheme="minorHAnsi"/>
        </w:rPr>
        <w:t>Noon Conference</w:t>
      </w:r>
      <w:r w:rsidR="00FE019E" w:rsidRPr="00EC7D15">
        <w:rPr>
          <w:rFonts w:cstheme="minorHAnsi"/>
        </w:rPr>
        <w:t xml:space="preserve"> (1</w:t>
      </w:r>
      <w:r w:rsidR="00FE019E" w:rsidRPr="00EC7D15">
        <w:rPr>
          <w:rFonts w:cstheme="minorHAnsi"/>
          <w:vertAlign w:val="superscript"/>
        </w:rPr>
        <w:t>st</w:t>
      </w:r>
      <w:r w:rsidR="00FE019E" w:rsidRPr="00EC7D15">
        <w:rPr>
          <w:rFonts w:cstheme="minorHAnsi"/>
        </w:rPr>
        <w:t xml:space="preserve"> Wed of each month at noon)</w:t>
      </w:r>
    </w:p>
    <w:p w14:paraId="61CC4117" w14:textId="77777777" w:rsidR="000B1BC3" w:rsidRPr="00EC7D15" w:rsidRDefault="000B1BC3" w:rsidP="00EC7D15">
      <w:pPr>
        <w:pStyle w:val="ListParagraph"/>
        <w:numPr>
          <w:ilvl w:val="1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800"/>
        <w:rPr>
          <w:rFonts w:cstheme="minorHAnsi"/>
        </w:rPr>
      </w:pPr>
      <w:r w:rsidRPr="00EC7D15">
        <w:rPr>
          <w:rFonts w:cstheme="minorHAnsi"/>
        </w:rPr>
        <w:t xml:space="preserve">Medical Humanities </w:t>
      </w:r>
      <w:r w:rsidR="00C46EA0" w:rsidRPr="00EC7D15">
        <w:rPr>
          <w:rFonts w:cstheme="minorHAnsi"/>
        </w:rPr>
        <w:t>Noon Conference</w:t>
      </w:r>
      <w:r w:rsidR="00FE019E" w:rsidRPr="00EC7D15">
        <w:rPr>
          <w:rFonts w:cstheme="minorHAnsi"/>
        </w:rPr>
        <w:t xml:space="preserve"> (2</w:t>
      </w:r>
      <w:r w:rsidR="00FE019E" w:rsidRPr="00EC7D15">
        <w:rPr>
          <w:rFonts w:cstheme="minorHAnsi"/>
          <w:vertAlign w:val="superscript"/>
        </w:rPr>
        <w:t>nd</w:t>
      </w:r>
      <w:r w:rsidR="00FE019E" w:rsidRPr="00EC7D15">
        <w:rPr>
          <w:rFonts w:cstheme="minorHAnsi"/>
        </w:rPr>
        <w:t xml:space="preserve"> Fri of each month at noon)</w:t>
      </w:r>
    </w:p>
    <w:p w14:paraId="73E9FCD0" w14:textId="77777777" w:rsidR="00FE019E" w:rsidRPr="00EC7D15" w:rsidRDefault="00FE019E" w:rsidP="00EC7D15">
      <w:pPr>
        <w:pStyle w:val="ListParagraph"/>
        <w:numPr>
          <w:ilvl w:val="1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800"/>
        <w:rPr>
          <w:rFonts w:cstheme="minorHAnsi"/>
        </w:rPr>
      </w:pPr>
      <w:r w:rsidRPr="00EC7D15">
        <w:rPr>
          <w:rFonts w:cstheme="minorHAnsi"/>
        </w:rPr>
        <w:t xml:space="preserve">Schwartz Center </w:t>
      </w:r>
      <w:r w:rsidR="000E2496" w:rsidRPr="00EC7D15">
        <w:rPr>
          <w:rFonts w:cstheme="minorHAnsi"/>
        </w:rPr>
        <w:t>Conference</w:t>
      </w:r>
      <w:r w:rsidRPr="00EC7D15">
        <w:rPr>
          <w:rFonts w:cstheme="minorHAnsi"/>
        </w:rPr>
        <w:t xml:space="preserve"> (3</w:t>
      </w:r>
      <w:r w:rsidRPr="00EC7D15">
        <w:rPr>
          <w:rFonts w:cstheme="minorHAnsi"/>
          <w:vertAlign w:val="superscript"/>
        </w:rPr>
        <w:t>rd</w:t>
      </w:r>
      <w:r w:rsidRPr="00EC7D15">
        <w:rPr>
          <w:rFonts w:cstheme="minorHAnsi"/>
        </w:rPr>
        <w:t xml:space="preserve"> Wed of each month at noon)</w:t>
      </w:r>
    </w:p>
    <w:p w14:paraId="7294B6F0" w14:textId="77777777" w:rsidR="000B1BC3" w:rsidRPr="00EC7D15" w:rsidRDefault="000B1BC3" w:rsidP="00EC7D15">
      <w:pPr>
        <w:pStyle w:val="ListParagraph"/>
        <w:numPr>
          <w:ilvl w:val="1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800"/>
        <w:rPr>
          <w:rFonts w:cstheme="minorHAnsi"/>
        </w:rPr>
      </w:pPr>
      <w:r w:rsidRPr="00EC7D15">
        <w:rPr>
          <w:rFonts w:cstheme="minorHAnsi"/>
        </w:rPr>
        <w:t xml:space="preserve">Palliative Care </w:t>
      </w:r>
      <w:r w:rsidR="000E2496" w:rsidRPr="00EC7D15">
        <w:rPr>
          <w:rFonts w:cstheme="minorHAnsi"/>
        </w:rPr>
        <w:t>Grand Rounds</w:t>
      </w:r>
      <w:r w:rsidR="00FE019E" w:rsidRPr="00EC7D15">
        <w:rPr>
          <w:rFonts w:cstheme="minorHAnsi"/>
        </w:rPr>
        <w:t xml:space="preserve"> (4</w:t>
      </w:r>
      <w:r w:rsidR="00FE019E" w:rsidRPr="00EC7D15">
        <w:rPr>
          <w:rFonts w:cstheme="minorHAnsi"/>
          <w:vertAlign w:val="superscript"/>
        </w:rPr>
        <w:t>th</w:t>
      </w:r>
      <w:r w:rsidR="00FE019E" w:rsidRPr="00EC7D15">
        <w:rPr>
          <w:rFonts w:cstheme="minorHAnsi"/>
        </w:rPr>
        <w:t xml:space="preserve"> Wed of each month at noon)</w:t>
      </w:r>
    </w:p>
    <w:p w14:paraId="4E3B0D4C" w14:textId="77777777" w:rsidR="000B1BC3" w:rsidRPr="00EC7D15" w:rsidRDefault="00FE019E" w:rsidP="00EC7D15">
      <w:pPr>
        <w:pStyle w:val="ListParagraph"/>
        <w:numPr>
          <w:ilvl w:val="1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800"/>
        <w:rPr>
          <w:rFonts w:cstheme="minorHAnsi"/>
        </w:rPr>
      </w:pPr>
      <w:r w:rsidRPr="00EC7D15">
        <w:rPr>
          <w:rFonts w:cstheme="minorHAnsi"/>
        </w:rPr>
        <w:t xml:space="preserve">Spiritual </w:t>
      </w:r>
      <w:r w:rsidR="000E2496" w:rsidRPr="00EC7D15">
        <w:rPr>
          <w:rFonts w:cstheme="minorHAnsi"/>
        </w:rPr>
        <w:t>Reflection Rounds</w:t>
      </w:r>
      <w:r w:rsidRPr="00EC7D15">
        <w:rPr>
          <w:rFonts w:cstheme="minorHAnsi"/>
        </w:rPr>
        <w:t xml:space="preserve"> (5</w:t>
      </w:r>
      <w:r w:rsidRPr="00EC7D15">
        <w:rPr>
          <w:rFonts w:cstheme="minorHAnsi"/>
          <w:vertAlign w:val="superscript"/>
        </w:rPr>
        <w:t>th</w:t>
      </w:r>
      <w:r w:rsidRPr="00EC7D15">
        <w:rPr>
          <w:rFonts w:cstheme="minorHAnsi"/>
        </w:rPr>
        <w:t xml:space="preserve"> Wed of each month at noon)</w:t>
      </w:r>
    </w:p>
    <w:p w14:paraId="4A79FD0B" w14:textId="5D4E4E1B" w:rsidR="00A672D7" w:rsidRPr="00EC7D15" w:rsidRDefault="00565287" w:rsidP="00EC7D15">
      <w:pPr>
        <w:pStyle w:val="ListParagraph"/>
        <w:numPr>
          <w:ilvl w:val="0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080"/>
        <w:rPr>
          <w:rFonts w:cstheme="minorHAnsi"/>
          <w:b/>
        </w:rPr>
      </w:pPr>
      <w:r>
        <w:rPr>
          <w:rFonts w:cstheme="minorHAnsi"/>
          <w:b/>
        </w:rPr>
        <w:t xml:space="preserve">Potential </w:t>
      </w:r>
      <w:r w:rsidR="00A672D7" w:rsidRPr="00EC7D15">
        <w:rPr>
          <w:rFonts w:cstheme="minorHAnsi"/>
          <w:b/>
        </w:rPr>
        <w:t>Community Engagement Activities</w:t>
      </w:r>
      <w:r w:rsidR="003C327C" w:rsidRPr="00EC7D15">
        <w:rPr>
          <w:rFonts w:cstheme="minorHAnsi"/>
          <w:b/>
        </w:rPr>
        <w:t xml:space="preserve"> </w:t>
      </w:r>
      <w:r w:rsidR="003C327C" w:rsidRPr="00EC7D15">
        <w:rPr>
          <w:rFonts w:cstheme="minorHAnsi"/>
        </w:rPr>
        <w:t>(sign-up required)</w:t>
      </w:r>
    </w:p>
    <w:p w14:paraId="44ED6012" w14:textId="77777777" w:rsidR="00A672D7" w:rsidRPr="00EC7D15" w:rsidRDefault="003C327C" w:rsidP="00EC7D15">
      <w:pPr>
        <w:pStyle w:val="ListParagraph"/>
        <w:numPr>
          <w:ilvl w:val="1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800"/>
        <w:rPr>
          <w:rFonts w:cstheme="minorHAnsi"/>
        </w:rPr>
      </w:pPr>
      <w:r w:rsidRPr="00EC7D15">
        <w:rPr>
          <w:rFonts w:cstheme="minorHAnsi"/>
        </w:rPr>
        <w:t xml:space="preserve">Art &amp; Observation Program </w:t>
      </w:r>
    </w:p>
    <w:p w14:paraId="618B5A8B" w14:textId="77777777" w:rsidR="003C327C" w:rsidRPr="00EC7D15" w:rsidRDefault="003C327C" w:rsidP="00EC7D15">
      <w:pPr>
        <w:pStyle w:val="ListParagraph"/>
        <w:numPr>
          <w:ilvl w:val="1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800"/>
        <w:rPr>
          <w:rFonts w:cstheme="minorHAnsi"/>
        </w:rPr>
      </w:pPr>
      <w:r w:rsidRPr="00EC7D15">
        <w:rPr>
          <w:rFonts w:cstheme="minorHAnsi"/>
        </w:rPr>
        <w:t>Alzheimer’s disease related programs at the Memorial Art Gallery</w:t>
      </w:r>
    </w:p>
    <w:p w14:paraId="3A1D75B1" w14:textId="77777777" w:rsidR="003C327C" w:rsidRDefault="003C327C" w:rsidP="00EC7D15">
      <w:pPr>
        <w:pStyle w:val="ListParagraph"/>
        <w:numPr>
          <w:ilvl w:val="1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800"/>
        <w:rPr>
          <w:rFonts w:cstheme="minorHAnsi"/>
        </w:rPr>
      </w:pPr>
      <w:r w:rsidRPr="00EC7D15">
        <w:rPr>
          <w:rFonts w:cstheme="minorHAnsi"/>
        </w:rPr>
        <w:t>Vision loss related programs at the Memorial Art Gallery</w:t>
      </w:r>
    </w:p>
    <w:p w14:paraId="1738D00F" w14:textId="77777777" w:rsidR="00EC7D15" w:rsidRDefault="00EC7D15" w:rsidP="00EC7D15">
      <w:pPr>
        <w:pStyle w:val="ListParagraph"/>
        <w:numPr>
          <w:ilvl w:val="1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800"/>
        <w:rPr>
          <w:rFonts w:cstheme="minorHAnsi"/>
        </w:rPr>
      </w:pPr>
      <w:r>
        <w:rPr>
          <w:rFonts w:cstheme="minorHAnsi"/>
        </w:rPr>
        <w:t>Opportunities for arts and humanities based community activities through The Center for Advocacy, Community Health, E</w:t>
      </w:r>
      <w:r w:rsidR="00457673">
        <w:rPr>
          <w:rFonts w:cstheme="minorHAnsi"/>
        </w:rPr>
        <w:t>ducation and Diversity (CACHED)</w:t>
      </w:r>
    </w:p>
    <w:p w14:paraId="7992913C" w14:textId="77777777" w:rsidR="00522B7B" w:rsidRDefault="00522B7B" w:rsidP="00522B7B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</w:p>
    <w:p w14:paraId="06DA9712" w14:textId="77777777" w:rsidR="00522B7B" w:rsidRPr="00522B7B" w:rsidRDefault="00522B7B" w:rsidP="00522B7B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</w:p>
    <w:p w14:paraId="0AE25327" w14:textId="77777777" w:rsidR="000B1BC3" w:rsidRPr="00EC7D15" w:rsidRDefault="000B1BC3" w:rsidP="00EC7D15">
      <w:pPr>
        <w:pStyle w:val="ListParagraph"/>
        <w:numPr>
          <w:ilvl w:val="0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080"/>
        <w:rPr>
          <w:rFonts w:cstheme="minorHAnsi"/>
          <w:b/>
        </w:rPr>
      </w:pPr>
      <w:r w:rsidRPr="00EC7D15">
        <w:rPr>
          <w:rFonts w:cstheme="minorHAnsi"/>
          <w:b/>
        </w:rPr>
        <w:lastRenderedPageBreak/>
        <w:t>Special Interest Groups</w:t>
      </w:r>
    </w:p>
    <w:p w14:paraId="279CA8D4" w14:textId="77777777" w:rsidR="000B1BC3" w:rsidRPr="00EC7D15" w:rsidRDefault="000B1BC3" w:rsidP="00EC7D15">
      <w:pPr>
        <w:pStyle w:val="ListParagraph"/>
        <w:numPr>
          <w:ilvl w:val="1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800"/>
        <w:rPr>
          <w:rFonts w:cstheme="minorHAnsi"/>
        </w:rPr>
      </w:pPr>
      <w:r w:rsidRPr="00EC7D15">
        <w:rPr>
          <w:rFonts w:cstheme="minorHAnsi"/>
        </w:rPr>
        <w:t>Corner Society for the History of Medicine</w:t>
      </w:r>
    </w:p>
    <w:p w14:paraId="4005A68E" w14:textId="77777777" w:rsidR="00B621BC" w:rsidRPr="00EC7D15" w:rsidRDefault="00B621BC" w:rsidP="00EC7D15">
      <w:pPr>
        <w:pStyle w:val="ListParagraph"/>
        <w:numPr>
          <w:ilvl w:val="1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800"/>
        <w:rPr>
          <w:rFonts w:cstheme="minorHAnsi"/>
        </w:rPr>
      </w:pPr>
      <w:r w:rsidRPr="00EC7D15">
        <w:rPr>
          <w:rFonts w:cstheme="minorHAnsi"/>
          <w:i/>
        </w:rPr>
        <w:t xml:space="preserve">murmur, </w:t>
      </w:r>
      <w:r w:rsidRPr="00EC7D15">
        <w:rPr>
          <w:rFonts w:cstheme="minorHAnsi"/>
        </w:rPr>
        <w:t>a literary and arts journal published annually and led by medical students</w:t>
      </w:r>
    </w:p>
    <w:p w14:paraId="33D371C0" w14:textId="77777777" w:rsidR="00B621BC" w:rsidRPr="00EC7D15" w:rsidRDefault="00B621BC" w:rsidP="00EC7D15">
      <w:pPr>
        <w:pStyle w:val="ListParagraph"/>
        <w:numPr>
          <w:ilvl w:val="1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800"/>
        <w:rPr>
          <w:rFonts w:cstheme="minorHAnsi"/>
        </w:rPr>
      </w:pPr>
      <w:r w:rsidRPr="00EC7D15">
        <w:rPr>
          <w:rFonts w:cstheme="minorHAnsi"/>
        </w:rPr>
        <w:t>Progress Notes, a reflective writing group led by medical students</w:t>
      </w:r>
    </w:p>
    <w:p w14:paraId="51BF9642" w14:textId="77777777" w:rsidR="00B621BC" w:rsidRPr="00EC7D15" w:rsidRDefault="00B621BC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</w:p>
    <w:p w14:paraId="3DF45511" w14:textId="77777777" w:rsidR="000B1BC3" w:rsidRPr="00EC7D15" w:rsidRDefault="000B1BC3" w:rsidP="00EC7D15">
      <w:pPr>
        <w:pStyle w:val="ListParagraph"/>
        <w:numPr>
          <w:ilvl w:val="0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080"/>
        <w:rPr>
          <w:rFonts w:cstheme="minorHAnsi"/>
          <w:b/>
        </w:rPr>
      </w:pPr>
      <w:r w:rsidRPr="00EC7D15">
        <w:rPr>
          <w:rFonts w:cstheme="minorHAnsi"/>
          <w:b/>
        </w:rPr>
        <w:t xml:space="preserve">Events in Rochester that integrate </w:t>
      </w:r>
      <w:r w:rsidR="002302F3" w:rsidRPr="00EC7D15">
        <w:rPr>
          <w:rFonts w:cstheme="minorHAnsi"/>
          <w:b/>
        </w:rPr>
        <w:t xml:space="preserve">medical </w:t>
      </w:r>
      <w:r w:rsidRPr="00EC7D15">
        <w:rPr>
          <w:rFonts w:cstheme="minorHAnsi"/>
          <w:b/>
        </w:rPr>
        <w:t>humanities</w:t>
      </w:r>
      <w:r w:rsidR="00DD592E" w:rsidRPr="00EC7D15">
        <w:rPr>
          <w:rFonts w:cstheme="minorHAnsi"/>
          <w:b/>
        </w:rPr>
        <w:t xml:space="preserve"> </w:t>
      </w:r>
      <w:r w:rsidRPr="00EC7D15">
        <w:rPr>
          <w:rFonts w:cstheme="minorHAnsi"/>
          <w:b/>
        </w:rPr>
        <w:t>and healthcare</w:t>
      </w:r>
    </w:p>
    <w:p w14:paraId="61704703" w14:textId="77777777" w:rsidR="000B1BC3" w:rsidRPr="00EC7D15" w:rsidRDefault="000B1BC3" w:rsidP="00EC7D15">
      <w:pPr>
        <w:pStyle w:val="ListParagraph"/>
        <w:numPr>
          <w:ilvl w:val="1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800"/>
        <w:rPr>
          <w:rFonts w:cstheme="minorHAnsi"/>
        </w:rPr>
      </w:pPr>
      <w:r w:rsidRPr="00EC7D15">
        <w:rPr>
          <w:rFonts w:cstheme="minorHAnsi"/>
        </w:rPr>
        <w:t>Films, musical presentations, theatrical productions, readings, lectures</w:t>
      </w:r>
    </w:p>
    <w:p w14:paraId="2B613620" w14:textId="77777777" w:rsidR="00A36478" w:rsidRPr="00EC7D15" w:rsidRDefault="000B1BC3" w:rsidP="00EC7D15">
      <w:pPr>
        <w:pStyle w:val="ListParagraph"/>
        <w:numPr>
          <w:ilvl w:val="1"/>
          <w:numId w:val="8"/>
        </w:num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ind w:left="1800"/>
        <w:rPr>
          <w:rFonts w:cstheme="minorHAnsi"/>
          <w:b/>
        </w:rPr>
      </w:pPr>
      <w:r w:rsidRPr="00EC7D15">
        <w:rPr>
          <w:rFonts w:cstheme="minorHAnsi"/>
        </w:rPr>
        <w:t>Other groups or activities identified by student’s mentor</w:t>
      </w:r>
    </w:p>
    <w:p w14:paraId="4B664304" w14:textId="77777777" w:rsidR="00DD592E" w:rsidRPr="00EC7D15" w:rsidRDefault="00DD592E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  <w:b/>
        </w:rPr>
      </w:pPr>
    </w:p>
    <w:p w14:paraId="2D25BEAE" w14:textId="77777777" w:rsidR="00A878AA" w:rsidRPr="00EC7D15" w:rsidRDefault="00A878AA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  <w:b/>
        </w:rPr>
      </w:pPr>
      <w:r w:rsidRPr="00EC7D15">
        <w:rPr>
          <w:rFonts w:cstheme="minorHAnsi"/>
          <w:b/>
        </w:rPr>
        <w:t>Submit Summary/Image of Events</w:t>
      </w:r>
      <w:r w:rsidR="00772A55" w:rsidRPr="00EC7D15">
        <w:rPr>
          <w:rFonts w:cstheme="minorHAnsi"/>
          <w:b/>
        </w:rPr>
        <w:t xml:space="preserve"> and </w:t>
      </w:r>
      <w:r w:rsidRPr="00EC7D15">
        <w:rPr>
          <w:rFonts w:cstheme="minorHAnsi"/>
          <w:b/>
        </w:rPr>
        <w:t>Activities</w:t>
      </w:r>
    </w:p>
    <w:p w14:paraId="1C10E4F7" w14:textId="4C2CB538" w:rsidR="00A878AA" w:rsidRPr="00EC7D15" w:rsidRDefault="00A878AA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  <w:r w:rsidRPr="00EC7D15">
        <w:rPr>
          <w:rFonts w:cstheme="minorHAnsi"/>
        </w:rPr>
        <w:t>Within 48 hours</w:t>
      </w:r>
      <w:r w:rsidR="00DD592E" w:rsidRPr="00EC7D15">
        <w:rPr>
          <w:rFonts w:cstheme="minorHAnsi"/>
        </w:rPr>
        <w:t xml:space="preserve"> of attending events or activities</w:t>
      </w:r>
      <w:r w:rsidRPr="00EC7D15">
        <w:rPr>
          <w:rFonts w:cstheme="minorHAnsi"/>
        </w:rPr>
        <w:t xml:space="preserve">, submit to </w:t>
      </w:r>
      <w:r w:rsidR="00565287">
        <w:rPr>
          <w:rFonts w:cstheme="minorHAnsi"/>
        </w:rPr>
        <w:t xml:space="preserve">the </w:t>
      </w:r>
      <w:r w:rsidRPr="00EC7D15">
        <w:rPr>
          <w:rFonts w:cstheme="minorHAnsi"/>
        </w:rPr>
        <w:t>Pathway</w:t>
      </w:r>
      <w:r w:rsidR="00565287">
        <w:rPr>
          <w:rFonts w:cstheme="minorHAnsi"/>
        </w:rPr>
        <w:t>s WordPress Website as</w:t>
      </w:r>
      <w:r w:rsidR="00D7038D" w:rsidRPr="00EC7D15">
        <w:rPr>
          <w:rFonts w:cstheme="minorHAnsi"/>
        </w:rPr>
        <w:t xml:space="preserve"> </w:t>
      </w:r>
      <w:r w:rsidRPr="00EC7D15">
        <w:rPr>
          <w:rFonts w:cstheme="minorHAnsi"/>
        </w:rPr>
        <w:t xml:space="preserve">a </w:t>
      </w:r>
      <w:r w:rsidR="008D6B9B">
        <w:rPr>
          <w:rFonts w:cstheme="minorHAnsi"/>
        </w:rPr>
        <w:t xml:space="preserve">written brief </w:t>
      </w:r>
      <w:r w:rsidRPr="00EC7D15">
        <w:rPr>
          <w:rFonts w:cstheme="minorHAnsi"/>
        </w:rPr>
        <w:t>summary</w:t>
      </w:r>
      <w:r w:rsidR="008D6B9B">
        <w:rPr>
          <w:rFonts w:cstheme="minorHAnsi"/>
        </w:rPr>
        <w:t>,</w:t>
      </w:r>
      <w:r w:rsidRPr="00EC7D15">
        <w:rPr>
          <w:rFonts w:cstheme="minorHAnsi"/>
        </w:rPr>
        <w:t xml:space="preserve"> </w:t>
      </w:r>
      <w:r w:rsidR="008D6B9B">
        <w:rPr>
          <w:rFonts w:cstheme="minorHAnsi"/>
        </w:rPr>
        <w:t>with or without an</w:t>
      </w:r>
      <w:r w:rsidRPr="00EC7D15">
        <w:rPr>
          <w:rFonts w:cstheme="minorHAnsi"/>
        </w:rPr>
        <w:t xml:space="preserve"> image</w:t>
      </w:r>
      <w:r w:rsidR="008D6B9B">
        <w:rPr>
          <w:rFonts w:cstheme="minorHAnsi"/>
        </w:rPr>
        <w:t>,</w:t>
      </w:r>
      <w:r w:rsidRPr="00EC7D15">
        <w:rPr>
          <w:rFonts w:cstheme="minorHAnsi"/>
        </w:rPr>
        <w:t xml:space="preserve"> of the event or activity you attended.</w:t>
      </w:r>
      <w:r w:rsidR="00454680" w:rsidRPr="00EC7D15">
        <w:rPr>
          <w:rFonts w:cstheme="minorHAnsi"/>
        </w:rPr>
        <w:t xml:space="preserve"> </w:t>
      </w:r>
      <w:r w:rsidR="00565287">
        <w:rPr>
          <w:rFonts w:cstheme="minorHAnsi"/>
        </w:rPr>
        <w:t xml:space="preserve">Details about how to submit posts will </w:t>
      </w:r>
      <w:r w:rsidR="005A6928">
        <w:rPr>
          <w:rFonts w:cstheme="minorHAnsi"/>
        </w:rPr>
        <w:t xml:space="preserve">be </w:t>
      </w:r>
      <w:bookmarkStart w:id="0" w:name="_GoBack"/>
      <w:bookmarkEnd w:id="0"/>
      <w:r w:rsidR="00565287">
        <w:rPr>
          <w:rFonts w:cstheme="minorHAnsi"/>
        </w:rPr>
        <w:t xml:space="preserve">released soon. </w:t>
      </w:r>
    </w:p>
    <w:p w14:paraId="4F2CA3B5" w14:textId="77777777" w:rsidR="00E538B6" w:rsidRPr="00EC7D15" w:rsidRDefault="00E538B6" w:rsidP="00EC7D15">
      <w:pPr>
        <w:spacing w:after="0" w:line="240" w:lineRule="auto"/>
        <w:rPr>
          <w:rFonts w:cstheme="minorHAnsi"/>
          <w:b/>
        </w:rPr>
      </w:pPr>
    </w:p>
    <w:p w14:paraId="7E9137A2" w14:textId="77777777" w:rsidR="00A4603C" w:rsidRPr="00EC7D15" w:rsidRDefault="00A4603C" w:rsidP="00EC7D15">
      <w:pPr>
        <w:spacing w:after="0" w:line="240" w:lineRule="auto"/>
        <w:rPr>
          <w:rFonts w:cstheme="minorHAnsi"/>
          <w:b/>
        </w:rPr>
      </w:pPr>
      <w:r w:rsidRPr="00EC7D15">
        <w:rPr>
          <w:rFonts w:cstheme="minorHAnsi"/>
          <w:b/>
        </w:rPr>
        <w:t>Portfolio</w:t>
      </w:r>
    </w:p>
    <w:p w14:paraId="24103CBC" w14:textId="77777777" w:rsidR="00A36478" w:rsidRPr="00EC7D15" w:rsidRDefault="00A36478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  <w:r w:rsidRPr="00EC7D15">
        <w:rPr>
          <w:rFonts w:cstheme="minorHAnsi"/>
        </w:rPr>
        <w:t xml:space="preserve">To track activities and create a portfolio of work, each Pathway student completes a checklist of requirements and activities </w:t>
      </w:r>
      <w:r w:rsidR="00E538B6" w:rsidRPr="00EC7D15">
        <w:rPr>
          <w:rFonts w:cstheme="minorHAnsi"/>
        </w:rPr>
        <w:t>in</w:t>
      </w:r>
      <w:r w:rsidR="009B7B71" w:rsidRPr="00EC7D15">
        <w:rPr>
          <w:rFonts w:cstheme="minorHAnsi"/>
        </w:rPr>
        <w:t xml:space="preserve"> year 1, 2 and </w:t>
      </w:r>
      <w:r w:rsidR="00C84C5A" w:rsidRPr="00EC7D15">
        <w:rPr>
          <w:rFonts w:cstheme="minorHAnsi"/>
        </w:rPr>
        <w:t>3/4</w:t>
      </w:r>
      <w:r w:rsidR="00AB7B85" w:rsidRPr="00EC7D15">
        <w:rPr>
          <w:rFonts w:cstheme="minorHAnsi"/>
        </w:rPr>
        <w:t>.  T</w:t>
      </w:r>
      <w:r w:rsidRPr="00EC7D15">
        <w:rPr>
          <w:rFonts w:cstheme="minorHAnsi"/>
        </w:rPr>
        <w:t xml:space="preserve">he student’s mentor </w:t>
      </w:r>
      <w:r w:rsidR="002302F3" w:rsidRPr="00EC7D15">
        <w:rPr>
          <w:rFonts w:cstheme="minorHAnsi"/>
        </w:rPr>
        <w:t xml:space="preserve">and Advisory Dean </w:t>
      </w:r>
      <w:r w:rsidRPr="00EC7D15">
        <w:rPr>
          <w:rFonts w:cstheme="minorHAnsi"/>
        </w:rPr>
        <w:t xml:space="preserve">signs the form, and the </w:t>
      </w:r>
      <w:r w:rsidR="009B7B71" w:rsidRPr="00EC7D15">
        <w:rPr>
          <w:rFonts w:cstheme="minorHAnsi"/>
        </w:rPr>
        <w:t>c</w:t>
      </w:r>
      <w:r w:rsidRPr="00EC7D15">
        <w:rPr>
          <w:rFonts w:cstheme="minorHAnsi"/>
        </w:rPr>
        <w:t xml:space="preserve">heck </w:t>
      </w:r>
      <w:r w:rsidR="009B7B71" w:rsidRPr="00EC7D15">
        <w:rPr>
          <w:rFonts w:cstheme="minorHAnsi"/>
        </w:rPr>
        <w:t>s</w:t>
      </w:r>
      <w:r w:rsidRPr="00EC7D15">
        <w:rPr>
          <w:rFonts w:cstheme="minorHAnsi"/>
        </w:rPr>
        <w:t>heet is submitted</w:t>
      </w:r>
      <w:r w:rsidR="00FE019E" w:rsidRPr="00EC7D15">
        <w:rPr>
          <w:rFonts w:cstheme="minorHAnsi"/>
        </w:rPr>
        <w:t xml:space="preserve"> to </w:t>
      </w:r>
      <w:r w:rsidR="002302F3" w:rsidRPr="00EC7D15">
        <w:rPr>
          <w:rFonts w:cstheme="minorHAnsi"/>
        </w:rPr>
        <w:t>the Pathway Coordinator who will obtain the Pathway Director’s signature.</w:t>
      </w:r>
    </w:p>
    <w:p w14:paraId="1DF6CDF1" w14:textId="77777777" w:rsidR="00A36478" w:rsidRPr="00EC7D15" w:rsidRDefault="00A36478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</w:p>
    <w:p w14:paraId="204761A2" w14:textId="77777777" w:rsidR="00A4603C" w:rsidRPr="00EC7D15" w:rsidRDefault="00A36478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  <w:b/>
        </w:rPr>
      </w:pPr>
      <w:r w:rsidRPr="00EC7D15">
        <w:rPr>
          <w:rFonts w:cstheme="minorHAnsi"/>
          <w:b/>
        </w:rPr>
        <w:t xml:space="preserve">Deadlines </w:t>
      </w:r>
    </w:p>
    <w:p w14:paraId="6D79377A" w14:textId="77777777" w:rsidR="00AB7B85" w:rsidRPr="00EC7D15" w:rsidRDefault="00AB7B85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  <w:u w:val="single"/>
        </w:rPr>
      </w:pPr>
    </w:p>
    <w:p w14:paraId="5E5222ED" w14:textId="77777777" w:rsidR="00291711" w:rsidRPr="004F340E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</w:rPr>
      </w:pPr>
      <w:r w:rsidRPr="004F340E">
        <w:rPr>
          <w:rFonts w:cstheme="minorHAnsi"/>
          <w:u w:val="single"/>
        </w:rPr>
        <w:t>Year 1</w:t>
      </w:r>
      <w:r w:rsidRPr="004F340E">
        <w:rPr>
          <w:rFonts w:cstheme="minorHAnsi"/>
        </w:rPr>
        <w:t xml:space="preserve"> </w:t>
      </w:r>
    </w:p>
    <w:p w14:paraId="1012D59D" w14:textId="3C33AD93" w:rsidR="00291711" w:rsidRPr="00911947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</w:rPr>
      </w:pPr>
      <w:r w:rsidRPr="00911947">
        <w:rPr>
          <w:rFonts w:cstheme="minorHAnsi"/>
        </w:rPr>
        <w:t>Nov 1</w:t>
      </w:r>
      <w:r w:rsidR="00565287">
        <w:rPr>
          <w:rFonts w:cstheme="minorHAnsi"/>
        </w:rPr>
        <w:t>6</w:t>
      </w:r>
      <w:r w:rsidRPr="00911947">
        <w:rPr>
          <w:rFonts w:cstheme="minorHAnsi"/>
        </w:rPr>
        <w:t xml:space="preserve"> – Preliminary application due</w:t>
      </w:r>
    </w:p>
    <w:p w14:paraId="3D9990A6" w14:textId="77777777" w:rsidR="00291711" w:rsidRPr="00911947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</w:rPr>
      </w:pPr>
      <w:r w:rsidRPr="00911947">
        <w:rPr>
          <w:iCs/>
        </w:rPr>
        <w:t>Prior to April 1 - Pathway coursework, extracurricular activities and preliminary project plans reviewed with mentor</w:t>
      </w:r>
    </w:p>
    <w:p w14:paraId="474EF504" w14:textId="204BC707" w:rsidR="00291711" w:rsidRPr="00911947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</w:rPr>
      </w:pPr>
      <w:r w:rsidRPr="00911947">
        <w:rPr>
          <w:rFonts w:cstheme="minorHAnsi"/>
        </w:rPr>
        <w:t>May 1</w:t>
      </w:r>
      <w:r w:rsidR="00565287">
        <w:rPr>
          <w:rFonts w:cstheme="minorHAnsi"/>
        </w:rPr>
        <w:t>7</w:t>
      </w:r>
      <w:r w:rsidRPr="00911947">
        <w:rPr>
          <w:rFonts w:cstheme="minorHAnsi"/>
        </w:rPr>
        <w:t xml:space="preserve"> – Year 1 check sheet due</w:t>
      </w:r>
    </w:p>
    <w:p w14:paraId="3B1A6395" w14:textId="77777777" w:rsidR="00291711" w:rsidRPr="004F340E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  <w:u w:val="single"/>
        </w:rPr>
      </w:pPr>
    </w:p>
    <w:p w14:paraId="7E6B2FC1" w14:textId="77777777" w:rsidR="00291711" w:rsidRPr="004F340E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  <w:u w:val="single"/>
        </w:rPr>
      </w:pPr>
      <w:r w:rsidRPr="004F340E">
        <w:rPr>
          <w:rFonts w:cstheme="minorHAnsi"/>
          <w:u w:val="single"/>
        </w:rPr>
        <w:t>Year 2</w:t>
      </w:r>
    </w:p>
    <w:p w14:paraId="7113FD24" w14:textId="437D27E1" w:rsidR="00291711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</w:rPr>
      </w:pPr>
      <w:r>
        <w:rPr>
          <w:rFonts w:cstheme="minorHAnsi"/>
        </w:rPr>
        <w:t>Nov</w:t>
      </w:r>
      <w:r w:rsidRPr="004F340E">
        <w:rPr>
          <w:rFonts w:cstheme="minorHAnsi"/>
        </w:rPr>
        <w:t xml:space="preserve"> 1</w:t>
      </w:r>
      <w:r w:rsidR="00565287">
        <w:rPr>
          <w:rFonts w:cstheme="minorHAnsi"/>
        </w:rPr>
        <w:t>6</w:t>
      </w:r>
      <w:r w:rsidRPr="004F340E">
        <w:rPr>
          <w:rFonts w:cstheme="minorHAnsi"/>
        </w:rPr>
        <w:t xml:space="preserve"> – Formal application due</w:t>
      </w:r>
    </w:p>
    <w:p w14:paraId="26E33C00" w14:textId="77777777" w:rsidR="00291711" w:rsidRPr="004F340E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</w:rPr>
      </w:pPr>
      <w:r>
        <w:rPr>
          <w:rFonts w:cstheme="minorHAnsi"/>
        </w:rPr>
        <w:t>Feb 1 – Acceptance letter received</w:t>
      </w:r>
    </w:p>
    <w:p w14:paraId="76819175" w14:textId="621DBA5D" w:rsidR="00291711" w:rsidRPr="004F340E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</w:rPr>
      </w:pPr>
      <w:r w:rsidRPr="004F340E">
        <w:rPr>
          <w:rFonts w:cstheme="minorHAnsi"/>
        </w:rPr>
        <w:t>May 1</w:t>
      </w:r>
      <w:r w:rsidR="00565287">
        <w:rPr>
          <w:rFonts w:cstheme="minorHAnsi"/>
        </w:rPr>
        <w:t>7</w:t>
      </w:r>
      <w:r w:rsidRPr="004F340E">
        <w:rPr>
          <w:rFonts w:cstheme="minorHAnsi"/>
        </w:rPr>
        <w:t xml:space="preserve"> – Year 2 check sheet due</w:t>
      </w:r>
    </w:p>
    <w:p w14:paraId="63B61DF4" w14:textId="77777777" w:rsidR="00291711" w:rsidRPr="004F340E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  <w:u w:val="single"/>
        </w:rPr>
      </w:pPr>
    </w:p>
    <w:p w14:paraId="5CA7FB92" w14:textId="77777777" w:rsidR="00291711" w:rsidRPr="004F340E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  <w:u w:val="single"/>
        </w:rPr>
      </w:pPr>
      <w:r w:rsidRPr="004F340E">
        <w:rPr>
          <w:rFonts w:cstheme="minorHAnsi"/>
          <w:u w:val="single"/>
        </w:rPr>
        <w:t>Year 3</w:t>
      </w:r>
    </w:p>
    <w:p w14:paraId="336AF964" w14:textId="77777777" w:rsidR="00291711" w:rsidRPr="004F340E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</w:rPr>
      </w:pPr>
      <w:r w:rsidRPr="004F340E">
        <w:rPr>
          <w:rFonts w:cstheme="minorHAnsi"/>
        </w:rPr>
        <w:t>June 30 – Two page project proposal due</w:t>
      </w:r>
    </w:p>
    <w:p w14:paraId="29EE33A4" w14:textId="77777777" w:rsidR="00291711" w:rsidRPr="004F340E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  <w:u w:val="single"/>
        </w:rPr>
      </w:pPr>
    </w:p>
    <w:p w14:paraId="323FEAE7" w14:textId="77777777" w:rsidR="00291711" w:rsidRPr="004F340E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  <w:u w:val="single"/>
        </w:rPr>
      </w:pPr>
      <w:r w:rsidRPr="004F340E">
        <w:rPr>
          <w:rFonts w:cstheme="minorHAnsi"/>
          <w:u w:val="single"/>
        </w:rPr>
        <w:t>Year 4</w:t>
      </w:r>
    </w:p>
    <w:p w14:paraId="59236EF7" w14:textId="77777777" w:rsidR="00291711" w:rsidRPr="004F340E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</w:rPr>
      </w:pPr>
      <w:r w:rsidRPr="004F340E">
        <w:rPr>
          <w:rFonts w:cstheme="minorHAnsi"/>
        </w:rPr>
        <w:t>Oct 15 – Pathway Project progress check sheet due</w:t>
      </w:r>
    </w:p>
    <w:p w14:paraId="3F64EBC6" w14:textId="77777777" w:rsidR="00291711" w:rsidRPr="004F340E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</w:rPr>
      </w:pPr>
      <w:r w:rsidRPr="004F340E">
        <w:rPr>
          <w:rFonts w:cstheme="minorHAnsi"/>
        </w:rPr>
        <w:t>Feb 1 – Year 3/4 check sheet due</w:t>
      </w:r>
    </w:p>
    <w:p w14:paraId="1DB5CFF1" w14:textId="77777777" w:rsidR="00291711" w:rsidRPr="004F340E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</w:rPr>
      </w:pPr>
      <w:r w:rsidRPr="004F340E">
        <w:rPr>
          <w:rFonts w:cstheme="minorHAnsi"/>
        </w:rPr>
        <w:t>Feb 1 – Completed pathway project due</w:t>
      </w:r>
    </w:p>
    <w:p w14:paraId="62F70F30" w14:textId="77777777" w:rsidR="00291711" w:rsidRPr="004F340E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</w:rPr>
      </w:pPr>
    </w:p>
    <w:p w14:paraId="3B0E9EF2" w14:textId="77777777" w:rsidR="00291711" w:rsidRPr="004F340E" w:rsidRDefault="00291711" w:rsidP="00291711">
      <w:pPr>
        <w:tabs>
          <w:tab w:val="left" w:pos="810"/>
          <w:tab w:val="left" w:pos="1170"/>
          <w:tab w:val="left" w:pos="1440"/>
          <w:tab w:val="left" w:pos="1980"/>
        </w:tabs>
        <w:spacing w:after="0" w:line="20" w:lineRule="atLeast"/>
        <w:rPr>
          <w:rFonts w:cstheme="minorHAnsi"/>
        </w:rPr>
      </w:pPr>
      <w:r w:rsidRPr="004F340E">
        <w:rPr>
          <w:rFonts w:cstheme="minorHAnsi"/>
        </w:rPr>
        <w:t>NOTE:  Failure to meet Pathway deadlines will result in the student being withdrawn from the Pathway.</w:t>
      </w:r>
    </w:p>
    <w:p w14:paraId="3AF48314" w14:textId="77777777" w:rsidR="00291711" w:rsidRDefault="00291711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  <w:b/>
        </w:rPr>
      </w:pPr>
    </w:p>
    <w:p w14:paraId="515575F3" w14:textId="77777777" w:rsidR="00700108" w:rsidRPr="00EC7D15" w:rsidRDefault="00897C35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  <w:b/>
        </w:rPr>
      </w:pPr>
      <w:r w:rsidRPr="00EC7D15">
        <w:rPr>
          <w:rFonts w:cstheme="minorHAnsi"/>
          <w:b/>
        </w:rPr>
        <w:t>Certificate and Dean’s Letter</w:t>
      </w:r>
    </w:p>
    <w:p w14:paraId="569AC364" w14:textId="77777777" w:rsidR="00700108" w:rsidRPr="00EC7D15" w:rsidRDefault="00897C35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  <w:r w:rsidRPr="00EC7D15">
        <w:rPr>
          <w:rFonts w:cstheme="minorHAnsi"/>
        </w:rPr>
        <w:t xml:space="preserve">Students who complete all Pathway requirements will receive a Certificate in the Pathway Program at graduation and a notation about their Pathway work in their Dean’s </w:t>
      </w:r>
      <w:r w:rsidR="0056555F" w:rsidRPr="00EC7D15">
        <w:rPr>
          <w:rFonts w:cstheme="minorHAnsi"/>
        </w:rPr>
        <w:t>l</w:t>
      </w:r>
      <w:r w:rsidRPr="00EC7D15">
        <w:rPr>
          <w:rFonts w:cstheme="minorHAnsi"/>
        </w:rPr>
        <w:t xml:space="preserve">etter to </w:t>
      </w:r>
      <w:r w:rsidR="0056555F" w:rsidRPr="00EC7D15">
        <w:rPr>
          <w:rFonts w:cstheme="minorHAnsi"/>
        </w:rPr>
        <w:t>r</w:t>
      </w:r>
      <w:r w:rsidRPr="00EC7D15">
        <w:rPr>
          <w:rFonts w:cstheme="minorHAnsi"/>
        </w:rPr>
        <w:t xml:space="preserve">esidency </w:t>
      </w:r>
      <w:r w:rsidR="0056555F" w:rsidRPr="00EC7D15">
        <w:rPr>
          <w:rFonts w:cstheme="minorHAnsi"/>
        </w:rPr>
        <w:t>p</w:t>
      </w:r>
      <w:r w:rsidR="00C331DB" w:rsidRPr="00EC7D15">
        <w:rPr>
          <w:rFonts w:cstheme="minorHAnsi"/>
        </w:rPr>
        <w:t>rog</w:t>
      </w:r>
      <w:r w:rsidR="0056555F" w:rsidRPr="00EC7D15">
        <w:rPr>
          <w:rFonts w:cstheme="minorHAnsi"/>
        </w:rPr>
        <w:t>rams.</w:t>
      </w:r>
    </w:p>
    <w:p w14:paraId="0A46C48C" w14:textId="77777777" w:rsidR="001E5137" w:rsidRPr="00EC7D15" w:rsidRDefault="001E5137" w:rsidP="00EC7D15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</w:p>
    <w:p w14:paraId="57EEF3F1" w14:textId="77777777" w:rsidR="00700108" w:rsidRPr="00EC7D15" w:rsidRDefault="001E5137" w:rsidP="00457673">
      <w:pPr>
        <w:tabs>
          <w:tab w:val="left" w:pos="810"/>
          <w:tab w:val="left" w:pos="1170"/>
          <w:tab w:val="left" w:pos="1440"/>
          <w:tab w:val="left" w:pos="1980"/>
        </w:tabs>
        <w:spacing w:after="0" w:line="240" w:lineRule="auto"/>
        <w:rPr>
          <w:rFonts w:cstheme="minorHAnsi"/>
        </w:rPr>
      </w:pPr>
      <w:r w:rsidRPr="00EC7D15">
        <w:rPr>
          <w:rFonts w:cstheme="minorHAnsi"/>
        </w:rPr>
        <w:t xml:space="preserve">For more information regarding the Medical Humanities and Bioethics Pathway, visit </w:t>
      </w:r>
      <w:hyperlink r:id="rId7" w:history="1">
        <w:r w:rsidRPr="00EC7D15">
          <w:rPr>
            <w:rStyle w:val="Hyperlink"/>
            <w:rFonts w:cstheme="minorHAnsi"/>
          </w:rPr>
          <w:t>https://www.urmc.rochester.edu/medical-humanities/bioethics.aspx</w:t>
        </w:r>
      </w:hyperlink>
    </w:p>
    <w:sectPr w:rsidR="00700108" w:rsidRPr="00EC7D15" w:rsidSect="00D71C1D">
      <w:footerReference w:type="default" r:id="rId8"/>
      <w:pgSz w:w="12240" w:h="15840"/>
      <w:pgMar w:top="645" w:right="810" w:bottom="1170" w:left="90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FE2EE" w14:textId="77777777" w:rsidR="00A278FD" w:rsidRDefault="00A278FD" w:rsidP="00D07E3E">
      <w:pPr>
        <w:spacing w:after="0" w:line="240" w:lineRule="auto"/>
      </w:pPr>
      <w:r>
        <w:separator/>
      </w:r>
    </w:p>
  </w:endnote>
  <w:endnote w:type="continuationSeparator" w:id="0">
    <w:p w14:paraId="404FE7ED" w14:textId="77777777" w:rsidR="00A278FD" w:rsidRDefault="00A278FD" w:rsidP="00D0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F7C42" w14:textId="3D52A585" w:rsidR="00D07E3E" w:rsidRPr="00DE4916" w:rsidRDefault="00BD21A7" w:rsidP="00690BE5">
    <w:pPr>
      <w:pStyle w:val="Footer"/>
      <w:rPr>
        <w:sz w:val="20"/>
        <w:szCs w:val="20"/>
      </w:rPr>
    </w:pPr>
    <w:r>
      <w:rPr>
        <w:sz w:val="20"/>
        <w:szCs w:val="20"/>
      </w:rPr>
      <w:t>9</w:t>
    </w:r>
    <w:r w:rsidR="00291711">
      <w:rPr>
        <w:sz w:val="20"/>
        <w:szCs w:val="20"/>
      </w:rPr>
      <w:t>/</w:t>
    </w:r>
    <w:r>
      <w:rPr>
        <w:sz w:val="20"/>
        <w:szCs w:val="20"/>
      </w:rPr>
      <w:t>16</w:t>
    </w:r>
    <w:r w:rsidR="00291711">
      <w:rPr>
        <w:sz w:val="20"/>
        <w:szCs w:val="20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6D231" w14:textId="77777777" w:rsidR="00A278FD" w:rsidRDefault="00A278FD" w:rsidP="00D07E3E">
      <w:pPr>
        <w:spacing w:after="0" w:line="240" w:lineRule="auto"/>
      </w:pPr>
      <w:r>
        <w:separator/>
      </w:r>
    </w:p>
  </w:footnote>
  <w:footnote w:type="continuationSeparator" w:id="0">
    <w:p w14:paraId="09F7AA7F" w14:textId="77777777" w:rsidR="00A278FD" w:rsidRDefault="00A278FD" w:rsidP="00D0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A68"/>
    <w:multiLevelType w:val="hybridMultilevel"/>
    <w:tmpl w:val="3034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1A52"/>
    <w:multiLevelType w:val="hybridMultilevel"/>
    <w:tmpl w:val="05A2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7601"/>
    <w:multiLevelType w:val="hybridMultilevel"/>
    <w:tmpl w:val="A9746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9454F"/>
    <w:multiLevelType w:val="hybridMultilevel"/>
    <w:tmpl w:val="A454A986"/>
    <w:lvl w:ilvl="0" w:tplc="FD52C92E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220BAF"/>
    <w:multiLevelType w:val="hybridMultilevel"/>
    <w:tmpl w:val="C0D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3333A"/>
    <w:multiLevelType w:val="hybridMultilevel"/>
    <w:tmpl w:val="05108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D6A8C"/>
    <w:multiLevelType w:val="hybridMultilevel"/>
    <w:tmpl w:val="BA0C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E4B9D"/>
    <w:multiLevelType w:val="hybridMultilevel"/>
    <w:tmpl w:val="2FF8B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766C0"/>
    <w:multiLevelType w:val="hybridMultilevel"/>
    <w:tmpl w:val="C0D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11B0"/>
    <w:multiLevelType w:val="hybridMultilevel"/>
    <w:tmpl w:val="C0D6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60C7"/>
    <w:multiLevelType w:val="hybridMultilevel"/>
    <w:tmpl w:val="DDB0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05735"/>
    <w:multiLevelType w:val="hybridMultilevel"/>
    <w:tmpl w:val="B27E2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35AD3"/>
    <w:multiLevelType w:val="hybridMultilevel"/>
    <w:tmpl w:val="17C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177CF"/>
    <w:multiLevelType w:val="hybridMultilevel"/>
    <w:tmpl w:val="1D8CF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12"/>
  </w:num>
  <w:num w:numId="12">
    <w:abstractNumId w:val="1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04"/>
    <w:rsid w:val="00005D7D"/>
    <w:rsid w:val="0006570D"/>
    <w:rsid w:val="000B1BC3"/>
    <w:rsid w:val="000E2496"/>
    <w:rsid w:val="00114CA4"/>
    <w:rsid w:val="0012225E"/>
    <w:rsid w:val="00186D66"/>
    <w:rsid w:val="001B68CF"/>
    <w:rsid w:val="001D0802"/>
    <w:rsid w:val="001E5137"/>
    <w:rsid w:val="001E51ED"/>
    <w:rsid w:val="00212630"/>
    <w:rsid w:val="002302F3"/>
    <w:rsid w:val="00263BE7"/>
    <w:rsid w:val="00291711"/>
    <w:rsid w:val="002E6B22"/>
    <w:rsid w:val="00351835"/>
    <w:rsid w:val="00354BFA"/>
    <w:rsid w:val="0036586A"/>
    <w:rsid w:val="0037216F"/>
    <w:rsid w:val="003826B0"/>
    <w:rsid w:val="003A2B68"/>
    <w:rsid w:val="003C134C"/>
    <w:rsid w:val="003C327C"/>
    <w:rsid w:val="003D5013"/>
    <w:rsid w:val="003F47FB"/>
    <w:rsid w:val="0040592E"/>
    <w:rsid w:val="00451182"/>
    <w:rsid w:val="00454680"/>
    <w:rsid w:val="00457673"/>
    <w:rsid w:val="00497C0B"/>
    <w:rsid w:val="004B0DDA"/>
    <w:rsid w:val="004B7BFC"/>
    <w:rsid w:val="004D0561"/>
    <w:rsid w:val="004F6C2B"/>
    <w:rsid w:val="00522B7B"/>
    <w:rsid w:val="00544ABF"/>
    <w:rsid w:val="0055055B"/>
    <w:rsid w:val="00565287"/>
    <w:rsid w:val="0056555F"/>
    <w:rsid w:val="005A6928"/>
    <w:rsid w:val="005D11B8"/>
    <w:rsid w:val="005D2CAD"/>
    <w:rsid w:val="005E2C2E"/>
    <w:rsid w:val="006055CF"/>
    <w:rsid w:val="00622157"/>
    <w:rsid w:val="00690BE5"/>
    <w:rsid w:val="0069261C"/>
    <w:rsid w:val="006F3112"/>
    <w:rsid w:val="006F4639"/>
    <w:rsid w:val="00700108"/>
    <w:rsid w:val="00732656"/>
    <w:rsid w:val="00767FB1"/>
    <w:rsid w:val="00772A55"/>
    <w:rsid w:val="007C53AB"/>
    <w:rsid w:val="007F37A3"/>
    <w:rsid w:val="007F66F1"/>
    <w:rsid w:val="00830D38"/>
    <w:rsid w:val="00840DFE"/>
    <w:rsid w:val="00897C35"/>
    <w:rsid w:val="008D6B9B"/>
    <w:rsid w:val="00926601"/>
    <w:rsid w:val="00946148"/>
    <w:rsid w:val="009B7B71"/>
    <w:rsid w:val="009D0FC8"/>
    <w:rsid w:val="009D5DA0"/>
    <w:rsid w:val="00A1643F"/>
    <w:rsid w:val="00A278FD"/>
    <w:rsid w:val="00A3280F"/>
    <w:rsid w:val="00A36478"/>
    <w:rsid w:val="00A4603C"/>
    <w:rsid w:val="00A672D7"/>
    <w:rsid w:val="00A80623"/>
    <w:rsid w:val="00A83E88"/>
    <w:rsid w:val="00A878AA"/>
    <w:rsid w:val="00AA31A2"/>
    <w:rsid w:val="00AB7B85"/>
    <w:rsid w:val="00AD7796"/>
    <w:rsid w:val="00B12FB3"/>
    <w:rsid w:val="00B23835"/>
    <w:rsid w:val="00B57B42"/>
    <w:rsid w:val="00B621BC"/>
    <w:rsid w:val="00BA5EFB"/>
    <w:rsid w:val="00BB3252"/>
    <w:rsid w:val="00BD21A7"/>
    <w:rsid w:val="00BD28AD"/>
    <w:rsid w:val="00BE1572"/>
    <w:rsid w:val="00BE28FB"/>
    <w:rsid w:val="00C0756B"/>
    <w:rsid w:val="00C331DB"/>
    <w:rsid w:val="00C46EA0"/>
    <w:rsid w:val="00C72A80"/>
    <w:rsid w:val="00C84C5A"/>
    <w:rsid w:val="00CB3D2C"/>
    <w:rsid w:val="00CE4325"/>
    <w:rsid w:val="00D07E3E"/>
    <w:rsid w:val="00D11851"/>
    <w:rsid w:val="00D5309D"/>
    <w:rsid w:val="00D546F1"/>
    <w:rsid w:val="00D7038D"/>
    <w:rsid w:val="00D71C1D"/>
    <w:rsid w:val="00D923AA"/>
    <w:rsid w:val="00DD592E"/>
    <w:rsid w:val="00DE4916"/>
    <w:rsid w:val="00E538B6"/>
    <w:rsid w:val="00E547B8"/>
    <w:rsid w:val="00EA0167"/>
    <w:rsid w:val="00EC3604"/>
    <w:rsid w:val="00EC7D15"/>
    <w:rsid w:val="00F54684"/>
    <w:rsid w:val="00F90704"/>
    <w:rsid w:val="00FB6F0C"/>
    <w:rsid w:val="00FE019E"/>
    <w:rsid w:val="00F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155BAE"/>
  <w15:docId w15:val="{ABC27A2D-1AA4-BE48-87EC-FD4895E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09D"/>
    <w:pPr>
      <w:ind w:left="720"/>
      <w:contextualSpacing/>
    </w:pPr>
  </w:style>
  <w:style w:type="table" w:styleId="TableGrid">
    <w:name w:val="Table Grid"/>
    <w:basedOn w:val="TableNormal"/>
    <w:uiPriority w:val="59"/>
    <w:rsid w:val="00D5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E3E"/>
  </w:style>
  <w:style w:type="paragraph" w:styleId="Footer">
    <w:name w:val="footer"/>
    <w:basedOn w:val="Normal"/>
    <w:link w:val="FooterChar"/>
    <w:uiPriority w:val="99"/>
    <w:unhideWhenUsed/>
    <w:rsid w:val="00D0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E3E"/>
  </w:style>
  <w:style w:type="paragraph" w:styleId="BalloonText">
    <w:name w:val="Balloon Text"/>
    <w:basedOn w:val="Normal"/>
    <w:link w:val="BalloonTextChar"/>
    <w:uiPriority w:val="99"/>
    <w:semiHidden/>
    <w:unhideWhenUsed/>
    <w:rsid w:val="00D0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51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rmc.rochester.edu/medical-humanities/bioethic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mfisher</dc:creator>
  <cp:keywords/>
  <dc:description/>
  <cp:lastModifiedBy>Donnelly, Christine</cp:lastModifiedBy>
  <cp:revision>5</cp:revision>
  <cp:lastPrinted>2020-02-28T14:37:00Z</cp:lastPrinted>
  <dcterms:created xsi:type="dcterms:W3CDTF">2020-09-16T15:41:00Z</dcterms:created>
  <dcterms:modified xsi:type="dcterms:W3CDTF">2020-09-29T15:09:00Z</dcterms:modified>
</cp:coreProperties>
</file>