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C6E94" w14:textId="77777777" w:rsidR="00FA57D9" w:rsidRDefault="00000000">
      <w:pPr>
        <w:spacing w:before="153"/>
        <w:ind w:left="89"/>
        <w:rPr>
          <w:rFonts w:ascii="Franklin Gothic Book" w:hAnsi="Franklin Gothic Book"/>
          <w:position w:val="9"/>
          <w:sz w:val="12"/>
        </w:rPr>
      </w:pPr>
      <w:r>
        <w:rPr>
          <w:rFonts w:ascii="Franklin Gothic Book" w:hAnsi="Franklin Gothic Book"/>
          <w:noProof/>
          <w:position w:val="9"/>
          <w:sz w:val="12"/>
        </w:rPr>
        <mc:AlternateContent>
          <mc:Choice Requires="wps">
            <w:drawing>
              <wp:anchor distT="0" distB="0" distL="0" distR="0" simplePos="0" relativeHeight="15728640" behindDoc="0" locked="0" layoutInCell="1" allowOverlap="1" wp14:anchorId="5D2CAAED" wp14:editId="7CBF1C59">
                <wp:simplePos x="0" y="0"/>
                <wp:positionH relativeFrom="page">
                  <wp:posOffset>285749</wp:posOffset>
                </wp:positionH>
                <wp:positionV relativeFrom="page">
                  <wp:posOffset>1104899</wp:posOffset>
                </wp:positionV>
                <wp:extent cx="7200900" cy="9525"/>
                <wp:effectExtent l="0" t="0" r="0" b="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0" cy="9525"/>
                        </a:xfrm>
                        <a:custGeom>
                          <a:avLst/>
                          <a:gdLst/>
                          <a:ahLst/>
                          <a:cxnLst/>
                          <a:rect l="l" t="t" r="r" b="b"/>
                          <a:pathLst>
                            <a:path w="7200900" h="9525">
                              <a:moveTo>
                                <a:pt x="7200899" y="9524"/>
                              </a:moveTo>
                              <a:lnTo>
                                <a:pt x="0" y="9524"/>
                              </a:lnTo>
                              <a:lnTo>
                                <a:pt x="0" y="0"/>
                              </a:lnTo>
                              <a:lnTo>
                                <a:pt x="7200899" y="0"/>
                              </a:lnTo>
                              <a:lnTo>
                                <a:pt x="7200899" y="9524"/>
                              </a:lnTo>
                              <a:close/>
                            </a:path>
                          </a:pathLst>
                        </a:custGeom>
                        <a:solidFill>
                          <a:srgbClr val="D0D3D4"/>
                        </a:solidFill>
                      </wps:spPr>
                      <wps:bodyPr wrap="square" lIns="0" tIns="0" rIns="0" bIns="0" rtlCol="0">
                        <a:prstTxWarp prst="textNoShape">
                          <a:avLst/>
                        </a:prstTxWarp>
                        <a:noAutofit/>
                      </wps:bodyPr>
                    </wps:wsp>
                  </a:graphicData>
                </a:graphic>
              </wp:anchor>
            </w:drawing>
          </mc:Choice>
          <mc:Fallback>
            <w:pict>
              <v:shape w14:anchorId="0D729B95" id="Graphic 5" o:spid="_x0000_s1026" alt="&quot;&quot;" style="position:absolute;margin-left:22.5pt;margin-top:87pt;width:567pt;height:.75pt;z-index:15728640;visibility:visible;mso-wrap-style:square;mso-wrap-distance-left:0;mso-wrap-distance-top:0;mso-wrap-distance-right:0;mso-wrap-distance-bottom:0;mso-position-horizontal:absolute;mso-position-horizontal-relative:page;mso-position-vertical:absolute;mso-position-vertical-relative:page;v-text-anchor:top" coordsize="72009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" path="m7200899,9524l,9524,,,7200899,r,9524xe" fillcolor="#d0d3d4" stroked="f">
                <v:path arrowok="t"/>
                <w10:wrap anchorx="page" anchory="page"/>
              </v:shape>
            </w:pict>
          </mc:Fallback>
        </mc:AlternateContent>
      </w:r>
      <w:hyperlink r:id="rId7">
        <w:r>
          <w:rPr>
            <w:rFonts w:ascii="Book Antiqua" w:hAnsi="Book Antiqua"/>
            <w:b/>
            <w:color w:val="404041"/>
            <w:sz w:val="24"/>
          </w:rPr>
          <w:t>AMA</w:t>
        </w:r>
        <w:r>
          <w:rPr>
            <w:rFonts w:ascii="Book Antiqua" w:hAnsi="Book Antiqua"/>
            <w:b/>
            <w:color w:val="404041"/>
            <w:spacing w:val="31"/>
            <w:sz w:val="24"/>
          </w:rPr>
          <w:t xml:space="preserve"> </w:t>
        </w:r>
        <w:r>
          <w:rPr>
            <w:rFonts w:ascii="Book Antiqua" w:hAnsi="Book Antiqua"/>
            <w:b/>
            <w:color w:val="404041"/>
            <w:sz w:val="24"/>
          </w:rPr>
          <w:t>Journal</w:t>
        </w:r>
        <w:r>
          <w:rPr>
            <w:rFonts w:ascii="Book Antiqua" w:hAnsi="Book Antiqua"/>
            <w:b/>
            <w:color w:val="404041"/>
            <w:spacing w:val="31"/>
            <w:sz w:val="24"/>
          </w:rPr>
          <w:t xml:space="preserve"> </w:t>
        </w:r>
        <w:r>
          <w:rPr>
            <w:rFonts w:ascii="Book Antiqua" w:hAnsi="Book Antiqua"/>
            <w:b/>
            <w:color w:val="404041"/>
            <w:sz w:val="24"/>
          </w:rPr>
          <w:t>of</w:t>
        </w:r>
        <w:r>
          <w:rPr>
            <w:rFonts w:ascii="Book Antiqua" w:hAnsi="Book Antiqua"/>
            <w:b/>
            <w:color w:val="404041"/>
            <w:spacing w:val="31"/>
            <w:sz w:val="24"/>
          </w:rPr>
          <w:t xml:space="preserve"> </w:t>
        </w:r>
        <w:r>
          <w:rPr>
            <w:rFonts w:ascii="Book Antiqua" w:hAnsi="Book Antiqua"/>
            <w:b/>
            <w:color w:val="404041"/>
            <w:spacing w:val="-2"/>
            <w:sz w:val="24"/>
          </w:rPr>
          <w:t>Ethics</w:t>
        </w:r>
        <w:r>
          <w:rPr>
            <w:rFonts w:ascii="Franklin Gothic Book" w:hAnsi="Franklin Gothic Book"/>
            <w:color w:val="404041"/>
            <w:spacing w:val="-2"/>
            <w:position w:val="9"/>
            <w:sz w:val="12"/>
          </w:rPr>
          <w:t>®</w:t>
        </w:r>
      </w:hyperlink>
    </w:p>
    <w:p w14:paraId="52EAEC26" w14:textId="77777777" w:rsidR="00FA57D9" w:rsidRDefault="00000000">
      <w:pPr>
        <w:spacing w:before="21"/>
        <w:ind w:left="89"/>
        <w:rPr>
          <w:rFonts w:ascii="Franklin Gothic Book"/>
          <w:i/>
          <w:sz w:val="17"/>
        </w:rPr>
      </w:pPr>
      <w:hyperlink r:id="rId8">
        <w:r>
          <w:rPr>
            <w:rFonts w:ascii="Franklin Gothic Book"/>
            <w:i/>
            <w:color w:val="404041"/>
            <w:sz w:val="17"/>
          </w:rPr>
          <w:t>Illuminating</w:t>
        </w:r>
        <w:r>
          <w:rPr>
            <w:rFonts w:ascii="Franklin Gothic Book"/>
            <w:i/>
            <w:color w:val="404041"/>
            <w:spacing w:val="-1"/>
            <w:sz w:val="17"/>
          </w:rPr>
          <w:t xml:space="preserve"> </w:t>
        </w:r>
        <w:r>
          <w:rPr>
            <w:rFonts w:ascii="Franklin Gothic Book"/>
            <w:i/>
            <w:color w:val="404041"/>
            <w:sz w:val="17"/>
          </w:rPr>
          <w:t>the</w:t>
        </w:r>
        <w:r>
          <w:rPr>
            <w:rFonts w:ascii="Franklin Gothic Book"/>
            <w:i/>
            <w:color w:val="404041"/>
            <w:spacing w:val="-1"/>
            <w:sz w:val="17"/>
          </w:rPr>
          <w:t xml:space="preserve"> </w:t>
        </w:r>
        <w:r>
          <w:rPr>
            <w:rFonts w:ascii="Franklin Gothic Book"/>
            <w:i/>
            <w:color w:val="404041"/>
            <w:sz w:val="17"/>
          </w:rPr>
          <w:t>Art</w:t>
        </w:r>
        <w:r>
          <w:rPr>
            <w:rFonts w:ascii="Franklin Gothic Book"/>
            <w:i/>
            <w:color w:val="404041"/>
            <w:spacing w:val="-1"/>
            <w:sz w:val="17"/>
          </w:rPr>
          <w:t xml:space="preserve"> </w:t>
        </w:r>
        <w:r>
          <w:rPr>
            <w:rFonts w:ascii="Franklin Gothic Book"/>
            <w:i/>
            <w:color w:val="404041"/>
            <w:sz w:val="17"/>
          </w:rPr>
          <w:t>of</w:t>
        </w:r>
        <w:r>
          <w:rPr>
            <w:rFonts w:ascii="Franklin Gothic Book"/>
            <w:i/>
            <w:color w:val="404041"/>
            <w:spacing w:val="-1"/>
            <w:sz w:val="17"/>
          </w:rPr>
          <w:t xml:space="preserve"> </w:t>
        </w:r>
        <w:r>
          <w:rPr>
            <w:rFonts w:ascii="Franklin Gothic Book"/>
            <w:i/>
            <w:color w:val="404041"/>
            <w:spacing w:val="-2"/>
            <w:sz w:val="17"/>
          </w:rPr>
          <w:t>Medicine</w:t>
        </w:r>
      </w:hyperlink>
    </w:p>
    <w:p w14:paraId="19724181" w14:textId="77777777" w:rsidR="00FA57D9" w:rsidRDefault="00FA57D9">
      <w:pPr>
        <w:pStyle w:val="BodyText"/>
        <w:rPr>
          <w:rFonts w:ascii="Franklin Gothic Book"/>
          <w:i/>
          <w:sz w:val="15"/>
        </w:rPr>
      </w:pPr>
    </w:p>
    <w:p w14:paraId="4F47A138" w14:textId="77777777" w:rsidR="00FA57D9" w:rsidRDefault="00FA57D9">
      <w:pPr>
        <w:pStyle w:val="BodyText"/>
        <w:rPr>
          <w:rFonts w:ascii="Franklin Gothic Book"/>
          <w:i/>
          <w:sz w:val="15"/>
        </w:rPr>
      </w:pPr>
    </w:p>
    <w:p w14:paraId="0A00B365" w14:textId="77777777" w:rsidR="00FA57D9" w:rsidRDefault="00FA57D9">
      <w:pPr>
        <w:pStyle w:val="BodyText"/>
        <w:spacing w:before="16"/>
        <w:rPr>
          <w:rFonts w:ascii="Franklin Gothic Book"/>
          <w:i/>
          <w:sz w:val="15"/>
        </w:rPr>
      </w:pPr>
    </w:p>
    <w:p w14:paraId="57EED932" w14:textId="77777777" w:rsidR="00FA57D9" w:rsidRDefault="00000000">
      <w:pPr>
        <w:ind w:left="539"/>
        <w:rPr>
          <w:rFonts w:ascii="Book Antiqua"/>
          <w:b/>
          <w:sz w:val="15"/>
        </w:rPr>
      </w:pPr>
      <w:hyperlink r:id="rId9">
        <w:r w:rsidRPr="00154E67">
          <w:rPr>
            <w:rFonts w:ascii="Book Antiqua"/>
            <w:b/>
            <w:sz w:val="15"/>
          </w:rPr>
          <w:t>ART</w:t>
        </w:r>
        <w:r w:rsidRPr="00154E67">
          <w:rPr>
            <w:rFonts w:ascii="Book Antiqua"/>
            <w:b/>
            <w:spacing w:val="33"/>
            <w:sz w:val="15"/>
          </w:rPr>
          <w:t xml:space="preserve"> </w:t>
        </w:r>
        <w:r w:rsidRPr="00154E67">
          <w:rPr>
            <w:rFonts w:ascii="Book Antiqua"/>
            <w:b/>
            <w:sz w:val="15"/>
          </w:rPr>
          <w:t>OF</w:t>
        </w:r>
        <w:r w:rsidRPr="00154E67">
          <w:rPr>
            <w:rFonts w:ascii="Book Antiqua"/>
            <w:b/>
            <w:spacing w:val="34"/>
            <w:sz w:val="15"/>
          </w:rPr>
          <w:t xml:space="preserve"> </w:t>
        </w:r>
        <w:r w:rsidRPr="00154E67">
          <w:rPr>
            <w:rFonts w:ascii="Book Antiqua"/>
            <w:b/>
            <w:spacing w:val="7"/>
            <w:sz w:val="15"/>
          </w:rPr>
          <w:t>MEDICINE</w:t>
        </w:r>
      </w:hyperlink>
    </w:p>
    <w:p w14:paraId="010F3327" w14:textId="77777777" w:rsidR="00FA57D9" w:rsidRDefault="00000000">
      <w:pPr>
        <w:spacing w:before="13"/>
        <w:ind w:left="539"/>
        <w:rPr>
          <w:rFonts w:ascii="Cambria"/>
          <w:sz w:val="15"/>
        </w:rPr>
      </w:pPr>
      <w:hyperlink r:id="rId10">
        <w:r w:rsidRPr="00154E67">
          <w:rPr>
            <w:rFonts w:ascii="Cambria"/>
            <w:w w:val="110"/>
            <w:sz w:val="15"/>
          </w:rPr>
          <w:t>MAR</w:t>
        </w:r>
        <w:r w:rsidRPr="00154E67">
          <w:rPr>
            <w:rFonts w:ascii="Cambria"/>
            <w:spacing w:val="55"/>
            <w:w w:val="110"/>
            <w:sz w:val="15"/>
          </w:rPr>
          <w:t xml:space="preserve"> </w:t>
        </w:r>
        <w:r w:rsidRPr="00154E67">
          <w:rPr>
            <w:rFonts w:ascii="Cambria"/>
            <w:spacing w:val="-4"/>
            <w:w w:val="110"/>
            <w:sz w:val="15"/>
          </w:rPr>
          <w:t>2019</w:t>
        </w:r>
      </w:hyperlink>
    </w:p>
    <w:p w14:paraId="3F2A066E" w14:textId="77777777" w:rsidR="00FA57D9" w:rsidRDefault="00FA57D9">
      <w:pPr>
        <w:pStyle w:val="BodyText"/>
        <w:rPr>
          <w:rFonts w:ascii="Cambria"/>
          <w:sz w:val="15"/>
        </w:rPr>
      </w:pPr>
    </w:p>
    <w:p w14:paraId="4A458AB2" w14:textId="77777777" w:rsidR="00FA57D9" w:rsidRDefault="00FA57D9">
      <w:pPr>
        <w:pStyle w:val="BodyText"/>
        <w:spacing w:before="8"/>
        <w:rPr>
          <w:rFonts w:ascii="Cambria"/>
          <w:sz w:val="15"/>
        </w:rPr>
      </w:pPr>
    </w:p>
    <w:p w14:paraId="68E6A0B5" w14:textId="77777777" w:rsidR="00FA57D9" w:rsidRDefault="00000000">
      <w:pPr>
        <w:pStyle w:val="Heading1"/>
      </w:pPr>
      <w:r>
        <w:t>Why</w:t>
      </w:r>
      <w:r>
        <w:rPr>
          <w:spacing w:val="45"/>
        </w:rPr>
        <w:t xml:space="preserve"> </w:t>
      </w:r>
      <w:r>
        <w:t>We</w:t>
      </w:r>
      <w:r>
        <w:rPr>
          <w:spacing w:val="45"/>
        </w:rPr>
        <w:t xml:space="preserve"> </w:t>
      </w:r>
      <w:r>
        <w:t>Need</w:t>
      </w:r>
      <w:r>
        <w:rPr>
          <w:spacing w:val="46"/>
        </w:rPr>
        <w:t xml:space="preserve"> </w:t>
      </w:r>
      <w:r>
        <w:t>a</w:t>
      </w:r>
      <w:r>
        <w:rPr>
          <w:spacing w:val="45"/>
        </w:rPr>
        <w:t xml:space="preserve"> </w:t>
      </w:r>
      <w:r>
        <w:t>Music</w:t>
      </w:r>
      <w:r>
        <w:rPr>
          <w:spacing w:val="46"/>
        </w:rPr>
        <w:t xml:space="preserve"> </w:t>
      </w:r>
      <w:r>
        <w:t>Player</w:t>
      </w:r>
      <w:r>
        <w:rPr>
          <w:spacing w:val="45"/>
        </w:rPr>
        <w:t xml:space="preserve"> </w:t>
      </w:r>
      <w:r>
        <w:t>in</w:t>
      </w:r>
      <w:r>
        <w:rPr>
          <w:spacing w:val="46"/>
        </w:rPr>
        <w:t xml:space="preserve"> </w:t>
      </w:r>
      <w:r>
        <w:t>Every</w:t>
      </w:r>
      <w:r>
        <w:rPr>
          <w:spacing w:val="45"/>
        </w:rPr>
        <w:t xml:space="preserve"> </w:t>
      </w:r>
      <w:r>
        <w:t>Patient</w:t>
      </w:r>
      <w:r>
        <w:rPr>
          <w:spacing w:val="46"/>
        </w:rPr>
        <w:t xml:space="preserve"> </w:t>
      </w:r>
      <w:r>
        <w:rPr>
          <w:spacing w:val="-4"/>
        </w:rPr>
        <w:t>Room</w:t>
      </w:r>
    </w:p>
    <w:p w14:paraId="72B03BFB" w14:textId="77777777" w:rsidR="00FA57D9" w:rsidRDefault="00000000">
      <w:pPr>
        <w:pStyle w:val="BodyText"/>
        <w:spacing w:before="198"/>
        <w:ind w:left="389"/>
      </w:pPr>
      <w:r>
        <w:rPr>
          <w:color w:val="58585B"/>
        </w:rPr>
        <w:t>Doug</w:t>
      </w:r>
      <w:r>
        <w:rPr>
          <w:color w:val="58585B"/>
          <w:spacing w:val="-2"/>
        </w:rPr>
        <w:t xml:space="preserve"> </w:t>
      </w:r>
      <w:r>
        <w:rPr>
          <w:color w:val="58585B"/>
        </w:rPr>
        <w:t>Bradley</w:t>
      </w:r>
      <w:r>
        <w:rPr>
          <w:color w:val="58585B"/>
          <w:spacing w:val="-2"/>
        </w:rPr>
        <w:t xml:space="preserve"> </w:t>
      </w:r>
      <w:r>
        <w:rPr>
          <w:color w:val="58585B"/>
        </w:rPr>
        <w:t>and</w:t>
      </w:r>
      <w:r>
        <w:rPr>
          <w:color w:val="58585B"/>
          <w:spacing w:val="-2"/>
        </w:rPr>
        <w:t xml:space="preserve"> </w:t>
      </w:r>
      <w:r>
        <w:rPr>
          <w:color w:val="58585B"/>
        </w:rPr>
        <w:t>Omar</w:t>
      </w:r>
      <w:r>
        <w:rPr>
          <w:color w:val="58585B"/>
          <w:spacing w:val="-2"/>
        </w:rPr>
        <w:t xml:space="preserve"> </w:t>
      </w:r>
      <w:r>
        <w:rPr>
          <w:color w:val="58585B"/>
        </w:rPr>
        <w:t>Viswanath,</w:t>
      </w:r>
      <w:r>
        <w:rPr>
          <w:color w:val="58585B"/>
          <w:spacing w:val="-1"/>
        </w:rPr>
        <w:t xml:space="preserve"> </w:t>
      </w:r>
      <w:r>
        <w:rPr>
          <w:color w:val="58585B"/>
          <w:spacing w:val="-5"/>
        </w:rPr>
        <w:t>MD</w:t>
      </w:r>
    </w:p>
    <w:p w14:paraId="6DFA1287" w14:textId="77777777" w:rsidR="00FA57D9" w:rsidRDefault="00FA57D9">
      <w:pPr>
        <w:pStyle w:val="BodyText"/>
        <w:spacing w:before="290"/>
        <w:rPr>
          <w:sz w:val="30"/>
        </w:rPr>
      </w:pPr>
    </w:p>
    <w:p w14:paraId="2DA5B91C" w14:textId="77777777" w:rsidR="00FA57D9" w:rsidRDefault="00000000">
      <w:pPr>
        <w:pStyle w:val="Heading1"/>
      </w:pPr>
      <w:r>
        <w:rPr>
          <w:spacing w:val="-2"/>
          <w:w w:val="110"/>
        </w:rPr>
        <w:t>Abstract</w:t>
      </w:r>
    </w:p>
    <w:p w14:paraId="49BB2896" w14:textId="77777777" w:rsidR="00FA57D9" w:rsidRDefault="00000000">
      <w:pPr>
        <w:pStyle w:val="BodyText"/>
        <w:spacing w:before="123" w:line="312" w:lineRule="auto"/>
        <w:ind w:left="389" w:right="51"/>
      </w:pPr>
      <w:r>
        <w:t>Music</w:t>
      </w:r>
      <w:r>
        <w:rPr>
          <w:spacing w:val="-3"/>
        </w:rPr>
        <w:t xml:space="preserve"> </w:t>
      </w:r>
      <w:r>
        <w:t>can</w:t>
      </w:r>
      <w:r>
        <w:rPr>
          <w:spacing w:val="-3"/>
        </w:rPr>
        <w:t xml:space="preserve"> </w:t>
      </w:r>
      <w:r>
        <w:t>inﬂuence</w:t>
      </w:r>
      <w:r>
        <w:rPr>
          <w:spacing w:val="-3"/>
        </w:rPr>
        <w:t xml:space="preserve"> </w:t>
      </w:r>
      <w:r>
        <w:t>clinicians’</w:t>
      </w:r>
      <w:r>
        <w:rPr>
          <w:spacing w:val="-10"/>
        </w:rPr>
        <w:t xml:space="preserve"> </w:t>
      </w:r>
      <w:r>
        <w:t>and</w:t>
      </w:r>
      <w:r>
        <w:rPr>
          <w:spacing w:val="-3"/>
        </w:rPr>
        <w:t xml:space="preserve"> </w:t>
      </w:r>
      <w:r>
        <w:t>patients’</w:t>
      </w:r>
      <w:r>
        <w:rPr>
          <w:spacing w:val="-10"/>
        </w:rPr>
        <w:t xml:space="preserve"> </w:t>
      </w:r>
      <w:r>
        <w:t>mental</w:t>
      </w:r>
      <w:r>
        <w:rPr>
          <w:spacing w:val="-3"/>
        </w:rPr>
        <w:t xml:space="preserve"> </w:t>
      </w:r>
      <w:r>
        <w:t>states</w:t>
      </w:r>
      <w:r>
        <w:rPr>
          <w:spacing w:val="-3"/>
        </w:rPr>
        <w:t xml:space="preserve"> </w:t>
      </w:r>
      <w:r>
        <w:t>and</w:t>
      </w:r>
      <w:r>
        <w:rPr>
          <w:spacing w:val="-3"/>
        </w:rPr>
        <w:t xml:space="preserve"> </w:t>
      </w:r>
      <w:r>
        <w:t>emotions</w:t>
      </w:r>
      <w:r>
        <w:rPr>
          <w:spacing w:val="-3"/>
        </w:rPr>
        <w:t xml:space="preserve"> </w:t>
      </w:r>
      <w:r>
        <w:t>via</w:t>
      </w:r>
      <w:r>
        <w:rPr>
          <w:spacing w:val="-3"/>
        </w:rPr>
        <w:t xml:space="preserve"> </w:t>
      </w:r>
      <w:r>
        <w:t>the</w:t>
      </w:r>
      <w:r>
        <w:rPr>
          <w:spacing w:val="-3"/>
        </w:rPr>
        <w:t xml:space="preserve"> </w:t>
      </w:r>
      <w:r>
        <w:t>capacity</w:t>
      </w:r>
      <w:r>
        <w:rPr>
          <w:spacing w:val="-3"/>
        </w:rPr>
        <w:t xml:space="preserve"> </w:t>
      </w:r>
      <w:r>
        <w:t>of</w:t>
      </w:r>
      <w:r>
        <w:rPr>
          <w:spacing w:val="-3"/>
        </w:rPr>
        <w:t xml:space="preserve"> </w:t>
      </w:r>
      <w:r>
        <w:t>rhythm</w:t>
      </w:r>
      <w:r>
        <w:rPr>
          <w:spacing w:val="-3"/>
        </w:rPr>
        <w:t xml:space="preserve"> </w:t>
      </w:r>
      <w:r>
        <w:t>and</w:t>
      </w:r>
      <w:r>
        <w:rPr>
          <w:spacing w:val="-3"/>
        </w:rPr>
        <w:t xml:space="preserve"> </w:t>
      </w:r>
      <w:r>
        <w:t>tone</w:t>
      </w:r>
      <w:r>
        <w:rPr>
          <w:spacing w:val="-3"/>
        </w:rPr>
        <w:t xml:space="preserve"> </w:t>
      </w:r>
      <w:r>
        <w:t>to</w:t>
      </w:r>
      <w:r>
        <w:rPr>
          <w:spacing w:val="-3"/>
        </w:rPr>
        <w:t xml:space="preserve"> </w:t>
      </w:r>
      <w:proofErr w:type="gramStart"/>
      <w:r>
        <w:t>entrain</w:t>
      </w:r>
      <w:proofErr w:type="gramEnd"/>
      <w:r>
        <w:t>. Entrainment can facilitate relaxation and distraction from pain and has a role to play in experiences with and in health care. In this article, we discuss the beneﬁts of music from the perspectives of a physician and a veteran.</w:t>
      </w:r>
    </w:p>
    <w:p w14:paraId="2C10CBEC" w14:textId="77777777" w:rsidR="00FA57D9" w:rsidRDefault="00FA57D9">
      <w:pPr>
        <w:pStyle w:val="BodyText"/>
        <w:spacing w:before="97"/>
      </w:pPr>
    </w:p>
    <w:p w14:paraId="1B6BF6E0" w14:textId="77777777" w:rsidR="00FA57D9" w:rsidRDefault="00000000">
      <w:pPr>
        <w:pStyle w:val="Heading2"/>
      </w:pPr>
      <w:r>
        <w:t>Benefits</w:t>
      </w:r>
      <w:r>
        <w:rPr>
          <w:spacing w:val="48"/>
        </w:rPr>
        <w:t xml:space="preserve"> </w:t>
      </w:r>
      <w:r>
        <w:t>of</w:t>
      </w:r>
      <w:r>
        <w:rPr>
          <w:spacing w:val="49"/>
        </w:rPr>
        <w:t xml:space="preserve"> </w:t>
      </w:r>
      <w:r>
        <w:rPr>
          <w:spacing w:val="-4"/>
        </w:rPr>
        <w:t>Music</w:t>
      </w:r>
    </w:p>
    <w:p w14:paraId="17EAB68F" w14:textId="77777777" w:rsidR="00FA57D9" w:rsidRDefault="00000000">
      <w:pPr>
        <w:pStyle w:val="BodyText"/>
        <w:spacing w:before="131" w:line="312" w:lineRule="auto"/>
        <w:ind w:left="389" w:right="51"/>
      </w:pPr>
      <w:r>
        <w:t>Music</w:t>
      </w:r>
      <w:r>
        <w:rPr>
          <w:spacing w:val="-3"/>
        </w:rPr>
        <w:t xml:space="preserve"> </w:t>
      </w:r>
      <w:r>
        <w:t>has</w:t>
      </w:r>
      <w:r>
        <w:rPr>
          <w:spacing w:val="-3"/>
        </w:rPr>
        <w:t xml:space="preserve"> </w:t>
      </w:r>
      <w:r>
        <w:t>several</w:t>
      </w:r>
      <w:r>
        <w:rPr>
          <w:spacing w:val="-3"/>
        </w:rPr>
        <w:t xml:space="preserve"> </w:t>
      </w:r>
      <w:r>
        <w:t>distinctive</w:t>
      </w:r>
      <w:r>
        <w:rPr>
          <w:spacing w:val="-3"/>
        </w:rPr>
        <w:t xml:space="preserve"> </w:t>
      </w:r>
      <w:r>
        <w:t>features.</w:t>
      </w:r>
      <w:r>
        <w:rPr>
          <w:spacing w:val="-3"/>
        </w:rPr>
        <w:t xml:space="preserve"> </w:t>
      </w:r>
      <w:r>
        <w:t>It</w:t>
      </w:r>
      <w:r>
        <w:rPr>
          <w:spacing w:val="-3"/>
        </w:rPr>
        <w:t xml:space="preserve"> </w:t>
      </w:r>
      <w:r>
        <w:t>is</w:t>
      </w:r>
      <w:r>
        <w:rPr>
          <w:spacing w:val="-3"/>
        </w:rPr>
        <w:t xml:space="preserve"> </w:t>
      </w:r>
      <w:r>
        <w:t>time</w:t>
      </w:r>
      <w:r>
        <w:rPr>
          <w:spacing w:val="-3"/>
        </w:rPr>
        <w:t xml:space="preserve"> </w:t>
      </w:r>
      <w:r>
        <w:t>transferable:</w:t>
      </w:r>
      <w:r>
        <w:rPr>
          <w:spacing w:val="-3"/>
        </w:rPr>
        <w:t xml:space="preserve"> </w:t>
      </w:r>
      <w:r>
        <w:t>a</w:t>
      </w:r>
      <w:r>
        <w:rPr>
          <w:spacing w:val="-3"/>
        </w:rPr>
        <w:t xml:space="preserve"> </w:t>
      </w:r>
      <w:r>
        <w:t>song</w:t>
      </w:r>
      <w:r>
        <w:rPr>
          <w:spacing w:val="-3"/>
        </w:rPr>
        <w:t xml:space="preserve"> </w:t>
      </w:r>
      <w:r>
        <w:t>can</w:t>
      </w:r>
      <w:r>
        <w:rPr>
          <w:spacing w:val="-3"/>
        </w:rPr>
        <w:t xml:space="preserve"> </w:t>
      </w:r>
      <w:r>
        <w:t>take</w:t>
      </w:r>
      <w:r>
        <w:rPr>
          <w:spacing w:val="-3"/>
        </w:rPr>
        <w:t xml:space="preserve"> </w:t>
      </w:r>
      <w:r>
        <w:t>you</w:t>
      </w:r>
      <w:r>
        <w:rPr>
          <w:spacing w:val="-3"/>
        </w:rPr>
        <w:t xml:space="preserve"> </w:t>
      </w:r>
      <w:r>
        <w:t>back</w:t>
      </w:r>
      <w:r>
        <w:rPr>
          <w:spacing w:val="-3"/>
        </w:rPr>
        <w:t xml:space="preserve"> </w:t>
      </w:r>
      <w:r>
        <w:t>to</w:t>
      </w:r>
      <w:r>
        <w:rPr>
          <w:spacing w:val="-3"/>
        </w:rPr>
        <w:t xml:space="preserve"> </w:t>
      </w:r>
      <w:r>
        <w:t>a</w:t>
      </w:r>
      <w:r>
        <w:rPr>
          <w:spacing w:val="-3"/>
        </w:rPr>
        <w:t xml:space="preserve"> </w:t>
      </w:r>
      <w:r>
        <w:t>beloved</w:t>
      </w:r>
      <w:r>
        <w:rPr>
          <w:spacing w:val="-3"/>
        </w:rPr>
        <w:t xml:space="preserve"> </w:t>
      </w:r>
      <w:r>
        <w:t>childhood</w:t>
      </w:r>
      <w:r>
        <w:rPr>
          <w:spacing w:val="-3"/>
        </w:rPr>
        <w:t xml:space="preserve"> </w:t>
      </w:r>
      <w:r>
        <w:t>memory,</w:t>
      </w:r>
      <w:r>
        <w:rPr>
          <w:spacing w:val="-3"/>
        </w:rPr>
        <w:t xml:space="preserve"> </w:t>
      </w:r>
      <w:r>
        <w:t>a moment when you felt unconditional love from a parent. It can remind you of a monumental success, for example. It can elicit a memory of a nadir in your life when a low mood seemed so insurmountable you couldn’t go on. In ways chemical and personal, music can move you back in time to a speciﬁc moment, as if you were experiencing it again. It is epinephrine</w:t>
      </w:r>
      <w:r>
        <w:rPr>
          <w:spacing w:val="-3"/>
        </w:rPr>
        <w:t xml:space="preserve"> </w:t>
      </w:r>
      <w:r>
        <w:t>for</w:t>
      </w:r>
      <w:r>
        <w:rPr>
          <w:spacing w:val="-3"/>
        </w:rPr>
        <w:t xml:space="preserve"> </w:t>
      </w:r>
      <w:r>
        <w:t>your</w:t>
      </w:r>
      <w:r>
        <w:rPr>
          <w:spacing w:val="-3"/>
        </w:rPr>
        <w:t xml:space="preserve"> </w:t>
      </w:r>
      <w:r>
        <w:t>motivational</w:t>
      </w:r>
      <w:r>
        <w:rPr>
          <w:spacing w:val="-3"/>
        </w:rPr>
        <w:t xml:space="preserve"> </w:t>
      </w:r>
      <w:r>
        <w:t>drive:</w:t>
      </w:r>
      <w:r>
        <w:rPr>
          <w:spacing w:val="-3"/>
        </w:rPr>
        <w:t xml:space="preserve"> </w:t>
      </w:r>
      <w:r>
        <w:t>you</w:t>
      </w:r>
      <w:r>
        <w:rPr>
          <w:spacing w:val="-3"/>
        </w:rPr>
        <w:t xml:space="preserve"> </w:t>
      </w:r>
      <w:r>
        <w:t>hear</w:t>
      </w:r>
      <w:r>
        <w:rPr>
          <w:spacing w:val="-3"/>
        </w:rPr>
        <w:t xml:space="preserve"> </w:t>
      </w:r>
      <w:r>
        <w:t>a</w:t>
      </w:r>
      <w:r>
        <w:rPr>
          <w:spacing w:val="-3"/>
        </w:rPr>
        <w:t xml:space="preserve"> </w:t>
      </w:r>
      <w:r>
        <w:t>speciﬁc</w:t>
      </w:r>
      <w:r>
        <w:rPr>
          <w:spacing w:val="-3"/>
        </w:rPr>
        <w:t xml:space="preserve"> </w:t>
      </w:r>
      <w:r>
        <w:t>song,</w:t>
      </w:r>
      <w:r>
        <w:rPr>
          <w:spacing w:val="-3"/>
        </w:rPr>
        <w:t xml:space="preserve"> </w:t>
      </w:r>
      <w:r>
        <w:t>and,</w:t>
      </w:r>
      <w:r>
        <w:rPr>
          <w:spacing w:val="-3"/>
        </w:rPr>
        <w:t xml:space="preserve"> </w:t>
      </w:r>
      <w:r>
        <w:t>unexpectedly,</w:t>
      </w:r>
      <w:r>
        <w:rPr>
          <w:spacing w:val="-3"/>
        </w:rPr>
        <w:t xml:space="preserve"> </w:t>
      </w:r>
      <w:r>
        <w:t>you</w:t>
      </w:r>
      <w:r>
        <w:rPr>
          <w:spacing w:val="-3"/>
        </w:rPr>
        <w:t xml:space="preserve"> </w:t>
      </w:r>
      <w:r>
        <w:t>are</w:t>
      </w:r>
      <w:r>
        <w:rPr>
          <w:spacing w:val="-3"/>
        </w:rPr>
        <w:t xml:space="preserve"> </w:t>
      </w:r>
      <w:r>
        <w:t>moved</w:t>
      </w:r>
      <w:r>
        <w:rPr>
          <w:spacing w:val="-3"/>
        </w:rPr>
        <w:t xml:space="preserve"> </w:t>
      </w:r>
      <w:r>
        <w:t>to</w:t>
      </w:r>
      <w:r>
        <w:rPr>
          <w:spacing w:val="-3"/>
        </w:rPr>
        <w:t xml:space="preserve"> </w:t>
      </w:r>
      <w:proofErr w:type="gramStart"/>
      <w:r>
        <w:t>take</w:t>
      </w:r>
      <w:r>
        <w:rPr>
          <w:spacing w:val="-3"/>
        </w:rPr>
        <w:t xml:space="preserve"> </w:t>
      </w:r>
      <w:r>
        <w:t>action</w:t>
      </w:r>
      <w:proofErr w:type="gramEnd"/>
      <w:r>
        <w:t>.</w:t>
      </w:r>
      <w:r>
        <w:rPr>
          <w:spacing w:val="-3"/>
        </w:rPr>
        <w:t xml:space="preserve"> </w:t>
      </w:r>
      <w:r>
        <w:t>Music is also serotonin for your outlook on life: when a favorite song plays, things don’t seem as drab and dire as they did before, and you can experience hope that your current life will get better.</w:t>
      </w:r>
    </w:p>
    <w:p w14:paraId="226A54DB" w14:textId="77777777" w:rsidR="00FA57D9" w:rsidRDefault="00000000">
      <w:pPr>
        <w:pStyle w:val="BodyText"/>
        <w:spacing w:before="187" w:line="312" w:lineRule="auto"/>
        <w:ind w:left="389" w:right="141"/>
      </w:pPr>
      <w:r>
        <w:t>What</w:t>
      </w:r>
      <w:r>
        <w:rPr>
          <w:spacing w:val="-2"/>
        </w:rPr>
        <w:t xml:space="preserve"> </w:t>
      </w:r>
      <w:r>
        <w:t>are</w:t>
      </w:r>
      <w:r>
        <w:rPr>
          <w:spacing w:val="-2"/>
        </w:rPr>
        <w:t xml:space="preserve"> </w:t>
      </w:r>
      <w:r>
        <w:t>the</w:t>
      </w:r>
      <w:r>
        <w:rPr>
          <w:spacing w:val="-2"/>
        </w:rPr>
        <w:t xml:space="preserve"> </w:t>
      </w:r>
      <w:r>
        <w:t>medical</w:t>
      </w:r>
      <w:r>
        <w:rPr>
          <w:spacing w:val="-2"/>
        </w:rPr>
        <w:t xml:space="preserve"> </w:t>
      </w:r>
      <w:r>
        <w:t>beneﬁts</w:t>
      </w:r>
      <w:r>
        <w:rPr>
          <w:spacing w:val="-2"/>
        </w:rPr>
        <w:t xml:space="preserve"> </w:t>
      </w:r>
      <w:r>
        <w:t>of</w:t>
      </w:r>
      <w:r>
        <w:rPr>
          <w:spacing w:val="-2"/>
        </w:rPr>
        <w:t xml:space="preserve"> </w:t>
      </w:r>
      <w:r>
        <w:t>music?</w:t>
      </w:r>
      <w:r>
        <w:rPr>
          <w:spacing w:val="-2"/>
        </w:rPr>
        <w:t xml:space="preserve"> </w:t>
      </w:r>
      <w:r>
        <w:t>Here,</w:t>
      </w:r>
      <w:r>
        <w:rPr>
          <w:spacing w:val="-2"/>
        </w:rPr>
        <w:t xml:space="preserve"> </w:t>
      </w:r>
      <w:r>
        <w:t>we</w:t>
      </w:r>
      <w:r>
        <w:rPr>
          <w:spacing w:val="-2"/>
        </w:rPr>
        <w:t xml:space="preserve"> </w:t>
      </w:r>
      <w:r>
        <w:t>seek</w:t>
      </w:r>
      <w:r>
        <w:rPr>
          <w:spacing w:val="-2"/>
        </w:rPr>
        <w:t xml:space="preserve"> </w:t>
      </w:r>
      <w:r>
        <w:t>to</w:t>
      </w:r>
      <w:r>
        <w:rPr>
          <w:spacing w:val="-2"/>
        </w:rPr>
        <w:t xml:space="preserve"> </w:t>
      </w:r>
      <w:r>
        <w:t>answer</w:t>
      </w:r>
      <w:r>
        <w:rPr>
          <w:spacing w:val="-2"/>
        </w:rPr>
        <w:t xml:space="preserve"> </w:t>
      </w:r>
      <w:r>
        <w:t>this</w:t>
      </w:r>
      <w:r>
        <w:rPr>
          <w:spacing w:val="-2"/>
        </w:rPr>
        <w:t xml:space="preserve"> </w:t>
      </w:r>
      <w:r>
        <w:t>question</w:t>
      </w:r>
      <w:r>
        <w:rPr>
          <w:spacing w:val="-2"/>
        </w:rPr>
        <w:t xml:space="preserve"> </w:t>
      </w:r>
      <w:r>
        <w:t>from</w:t>
      </w:r>
      <w:r>
        <w:rPr>
          <w:spacing w:val="-2"/>
        </w:rPr>
        <w:t xml:space="preserve"> </w:t>
      </w:r>
      <w:r>
        <w:t>the</w:t>
      </w:r>
      <w:r>
        <w:rPr>
          <w:spacing w:val="-2"/>
        </w:rPr>
        <w:t xml:space="preserve"> </w:t>
      </w:r>
      <w:r>
        <w:t>perspectives</w:t>
      </w:r>
      <w:r>
        <w:rPr>
          <w:spacing w:val="-2"/>
        </w:rPr>
        <w:t xml:space="preserve"> </w:t>
      </w:r>
      <w:r>
        <w:t>of</w:t>
      </w:r>
      <w:r>
        <w:rPr>
          <w:spacing w:val="-2"/>
        </w:rPr>
        <w:t xml:space="preserve"> </w:t>
      </w:r>
      <w:r>
        <w:t>a</w:t>
      </w:r>
      <w:r>
        <w:rPr>
          <w:spacing w:val="-2"/>
        </w:rPr>
        <w:t xml:space="preserve"> </w:t>
      </w:r>
      <w:r>
        <w:t>physician</w:t>
      </w:r>
      <w:r>
        <w:rPr>
          <w:spacing w:val="-2"/>
        </w:rPr>
        <w:t xml:space="preserve"> </w:t>
      </w:r>
      <w:r>
        <w:t>and a veteran.</w:t>
      </w:r>
    </w:p>
    <w:p w14:paraId="64462548" w14:textId="77777777" w:rsidR="00FA57D9" w:rsidRDefault="00FA57D9">
      <w:pPr>
        <w:pStyle w:val="BodyText"/>
        <w:spacing w:before="95"/>
      </w:pPr>
    </w:p>
    <w:p w14:paraId="72111F2F" w14:textId="77777777" w:rsidR="00FA57D9" w:rsidRDefault="00000000">
      <w:pPr>
        <w:pStyle w:val="Heading2"/>
        <w:spacing w:before="1"/>
      </w:pPr>
      <w:r>
        <w:rPr>
          <w:w w:val="105"/>
        </w:rPr>
        <w:t>A</w:t>
      </w:r>
      <w:r>
        <w:rPr>
          <w:spacing w:val="12"/>
          <w:w w:val="105"/>
        </w:rPr>
        <w:t xml:space="preserve"> </w:t>
      </w:r>
      <w:r>
        <w:rPr>
          <w:w w:val="105"/>
        </w:rPr>
        <w:t>Physician’s</w:t>
      </w:r>
      <w:r>
        <w:rPr>
          <w:spacing w:val="12"/>
          <w:w w:val="105"/>
        </w:rPr>
        <w:t xml:space="preserve"> </w:t>
      </w:r>
      <w:r>
        <w:rPr>
          <w:spacing w:val="-2"/>
          <w:w w:val="105"/>
        </w:rPr>
        <w:t>Perspective</w:t>
      </w:r>
    </w:p>
    <w:p w14:paraId="15E63AB9" w14:textId="77777777" w:rsidR="00FA57D9" w:rsidRDefault="00000000">
      <w:pPr>
        <w:pStyle w:val="BodyText"/>
        <w:spacing w:before="130" w:line="292" w:lineRule="auto"/>
        <w:ind w:left="389"/>
      </w:pPr>
      <w:r>
        <w:t>The</w:t>
      </w:r>
      <w:r>
        <w:rPr>
          <w:spacing w:val="-3"/>
        </w:rPr>
        <w:t xml:space="preserve"> </w:t>
      </w:r>
      <w:r>
        <w:t>subjective</w:t>
      </w:r>
      <w:r>
        <w:rPr>
          <w:spacing w:val="-3"/>
        </w:rPr>
        <w:t xml:space="preserve"> </w:t>
      </w:r>
      <w:r>
        <w:t>experiences</w:t>
      </w:r>
      <w:r>
        <w:rPr>
          <w:spacing w:val="-3"/>
        </w:rPr>
        <w:t xml:space="preserve"> </w:t>
      </w:r>
      <w:r>
        <w:t>of</w:t>
      </w:r>
      <w:r>
        <w:rPr>
          <w:spacing w:val="-3"/>
        </w:rPr>
        <w:t xml:space="preserve"> </w:t>
      </w:r>
      <w:r>
        <w:t>music</w:t>
      </w:r>
      <w:r>
        <w:rPr>
          <w:spacing w:val="-3"/>
        </w:rPr>
        <w:t xml:space="preserve"> </w:t>
      </w:r>
      <w:r>
        <w:t>described</w:t>
      </w:r>
      <w:r>
        <w:rPr>
          <w:spacing w:val="-3"/>
        </w:rPr>
        <w:t xml:space="preserve"> </w:t>
      </w:r>
      <w:r>
        <w:t>above</w:t>
      </w:r>
      <w:r>
        <w:rPr>
          <w:spacing w:val="-3"/>
        </w:rPr>
        <w:t xml:space="preserve"> </w:t>
      </w:r>
      <w:r>
        <w:t>deserve</w:t>
      </w:r>
      <w:r>
        <w:rPr>
          <w:spacing w:val="-3"/>
        </w:rPr>
        <w:t xml:space="preserve"> </w:t>
      </w:r>
      <w:r>
        <w:t>more</w:t>
      </w:r>
      <w:r>
        <w:rPr>
          <w:spacing w:val="-3"/>
        </w:rPr>
        <w:t xml:space="preserve"> </w:t>
      </w:r>
      <w:r>
        <w:t>attention</w:t>
      </w:r>
      <w:r>
        <w:rPr>
          <w:spacing w:val="-3"/>
        </w:rPr>
        <w:t xml:space="preserve"> </w:t>
      </w:r>
      <w:r>
        <w:t>from</w:t>
      </w:r>
      <w:r>
        <w:rPr>
          <w:spacing w:val="-3"/>
        </w:rPr>
        <w:t xml:space="preserve"> </w:t>
      </w:r>
      <w:r>
        <w:t>health</w:t>
      </w:r>
      <w:r>
        <w:rPr>
          <w:spacing w:val="-3"/>
        </w:rPr>
        <w:t xml:space="preserve"> </w:t>
      </w:r>
      <w:r>
        <w:t>care</w:t>
      </w:r>
      <w:r>
        <w:rPr>
          <w:spacing w:val="-3"/>
        </w:rPr>
        <w:t xml:space="preserve"> </w:t>
      </w:r>
      <w:r>
        <w:t>professionals.</w:t>
      </w:r>
      <w:r>
        <w:rPr>
          <w:spacing w:val="-6"/>
        </w:rPr>
        <w:t xml:space="preserve"> </w:t>
      </w:r>
      <w:r>
        <w:t>The</w:t>
      </w:r>
      <w:r>
        <w:rPr>
          <w:spacing w:val="-3"/>
        </w:rPr>
        <w:t xml:space="preserve"> </w:t>
      </w:r>
      <w:r>
        <w:t xml:space="preserve">health beneﬁts of music have been studied and proven in </w:t>
      </w:r>
      <w:proofErr w:type="gramStart"/>
      <w:r>
        <w:t>a number of</w:t>
      </w:r>
      <w:proofErr w:type="gramEnd"/>
      <w:r>
        <w:t xml:space="preserve"> areas. Music has been shown to improve recovery of motor and cognitive function in stroke patients.</w:t>
      </w:r>
      <w:r>
        <w:rPr>
          <w:position w:val="8"/>
          <w:sz w:val="21"/>
        </w:rPr>
        <w:t xml:space="preserve">1 </w:t>
      </w:r>
      <w:r>
        <w:t>It has been shown to be an effective intervention for patients</w:t>
      </w:r>
    </w:p>
    <w:p w14:paraId="3C678D5F" w14:textId="77777777" w:rsidR="00FA57D9" w:rsidRDefault="00000000">
      <w:pPr>
        <w:pStyle w:val="BodyText"/>
        <w:spacing w:line="293" w:lineRule="exact"/>
        <w:ind w:left="389"/>
      </w:pPr>
      <w:r>
        <w:t>experiencing</w:t>
      </w:r>
      <w:r>
        <w:rPr>
          <w:spacing w:val="-1"/>
        </w:rPr>
        <w:t xml:space="preserve"> </w:t>
      </w:r>
      <w:r>
        <w:t>both</w:t>
      </w:r>
      <w:r>
        <w:rPr>
          <w:spacing w:val="-1"/>
        </w:rPr>
        <w:t xml:space="preserve"> </w:t>
      </w:r>
      <w:r>
        <w:t>acute</w:t>
      </w:r>
      <w:r>
        <w:rPr>
          <w:spacing w:val="-1"/>
        </w:rPr>
        <w:t xml:space="preserve"> </w:t>
      </w:r>
      <w:r>
        <w:t>and</w:t>
      </w:r>
      <w:r>
        <w:rPr>
          <w:spacing w:val="-1"/>
        </w:rPr>
        <w:t xml:space="preserve"> </w:t>
      </w:r>
      <w:r>
        <w:t>chronic</w:t>
      </w:r>
      <w:r>
        <w:rPr>
          <w:spacing w:val="-1"/>
        </w:rPr>
        <w:t xml:space="preserve"> </w:t>
      </w:r>
      <w:r>
        <w:t>pain.</w:t>
      </w:r>
      <w:r>
        <w:rPr>
          <w:position w:val="8"/>
          <w:sz w:val="21"/>
        </w:rPr>
        <w:t>2</w:t>
      </w:r>
      <w:r>
        <w:rPr>
          <w:spacing w:val="-3"/>
          <w:position w:val="8"/>
          <w:sz w:val="21"/>
        </w:rPr>
        <w:t xml:space="preserve"> </w:t>
      </w:r>
      <w:r>
        <w:t>Music accompanying</w:t>
      </w:r>
      <w:r>
        <w:rPr>
          <w:spacing w:val="-1"/>
        </w:rPr>
        <w:t xml:space="preserve"> </w:t>
      </w:r>
      <w:r>
        <w:t>exercise</w:t>
      </w:r>
      <w:r>
        <w:rPr>
          <w:spacing w:val="-1"/>
        </w:rPr>
        <w:t xml:space="preserve"> </w:t>
      </w:r>
      <w:r>
        <w:t>rehabilitation</w:t>
      </w:r>
      <w:r>
        <w:rPr>
          <w:spacing w:val="-1"/>
        </w:rPr>
        <w:t xml:space="preserve"> </w:t>
      </w:r>
      <w:r>
        <w:t>has</w:t>
      </w:r>
      <w:r>
        <w:rPr>
          <w:spacing w:val="-1"/>
        </w:rPr>
        <w:t xml:space="preserve"> </w:t>
      </w:r>
      <w:r>
        <w:t>been</w:t>
      </w:r>
      <w:r>
        <w:rPr>
          <w:spacing w:val="-1"/>
        </w:rPr>
        <w:t xml:space="preserve"> </w:t>
      </w:r>
      <w:r>
        <w:t>shown to</w:t>
      </w:r>
      <w:r>
        <w:rPr>
          <w:spacing w:val="-1"/>
        </w:rPr>
        <w:t xml:space="preserve"> </w:t>
      </w:r>
      <w:r>
        <w:t>improve</w:t>
      </w:r>
      <w:r>
        <w:rPr>
          <w:spacing w:val="-1"/>
        </w:rPr>
        <w:t xml:space="preserve"> </w:t>
      </w:r>
      <w:r>
        <w:rPr>
          <w:spacing w:val="-5"/>
        </w:rPr>
        <w:t>the</w:t>
      </w:r>
    </w:p>
    <w:p w14:paraId="6BA737E5" w14:textId="77777777" w:rsidR="00FA57D9" w:rsidRDefault="00000000">
      <w:pPr>
        <w:spacing w:before="41" w:line="288" w:lineRule="auto"/>
        <w:ind w:left="389" w:right="442"/>
        <w:rPr>
          <w:position w:val="1"/>
          <w:sz w:val="20"/>
        </w:rPr>
      </w:pPr>
      <w:r>
        <w:rPr>
          <w:sz w:val="20"/>
        </w:rPr>
        <w:t>overall palliative care experience for patients nearing the end of their lives.</w:t>
      </w:r>
      <w:r>
        <w:rPr>
          <w:position w:val="8"/>
          <w:sz w:val="21"/>
        </w:rPr>
        <w:t>3</w:t>
      </w:r>
      <w:r>
        <w:rPr>
          <w:spacing w:val="-11"/>
          <w:position w:val="8"/>
          <w:sz w:val="21"/>
        </w:rPr>
        <w:t xml:space="preserve"> </w:t>
      </w:r>
      <w:r>
        <w:rPr>
          <w:sz w:val="20"/>
        </w:rPr>
        <w:t xml:space="preserve">And there is evidence that music-based </w:t>
      </w:r>
      <w:hyperlink r:id="rId11">
        <w:r>
          <w:rPr>
            <w:sz w:val="20"/>
          </w:rPr>
          <w:t xml:space="preserve">interventions </w:t>
        </w:r>
        <w:r>
          <w:rPr>
            <w:color w:val="29678A"/>
            <w:sz w:val="20"/>
            <w:u w:val="single" w:color="29678A"/>
          </w:rPr>
          <w:t xml:space="preserve">reduce symptoms of depression </w:t>
        </w:r>
        <w:r>
          <w:rPr>
            <w:color w:val="29678A"/>
            <w:sz w:val="16"/>
            <w:u w:val="single" w:color="29678A"/>
          </w:rPr>
          <w:t>(https:/</w:t>
        </w:r>
        <w:r>
          <w:rPr>
            <w:color w:val="29678A"/>
            <w:sz w:val="16"/>
          </w:rPr>
          <w:t>/j</w:t>
        </w:r>
        <w:r>
          <w:rPr>
            <w:color w:val="29678A"/>
            <w:sz w:val="16"/>
            <w:u w:val="single" w:color="29678A"/>
          </w:rPr>
          <w:t>ournalofethics.ama-assn.org/article/use-art-making-treating-older-patients-dementia/2014-08</w:t>
        </w:r>
        <w:r>
          <w:rPr>
            <w:color w:val="29678A"/>
            <w:sz w:val="16"/>
          </w:rPr>
          <w:t xml:space="preserve">) </w:t>
        </w:r>
        <w:r>
          <w:rPr>
            <w:position w:val="1"/>
            <w:sz w:val="20"/>
          </w:rPr>
          <w:t>in</w:t>
        </w:r>
        <w:r>
          <w:rPr>
            <w:spacing w:val="-3"/>
            <w:position w:val="1"/>
            <w:sz w:val="20"/>
          </w:rPr>
          <w:t xml:space="preserve"> </w:t>
        </w:r>
        <w:r>
          <w:rPr>
            <w:position w:val="1"/>
            <w:sz w:val="20"/>
          </w:rPr>
          <w:t>patients</w:t>
        </w:r>
        <w:r>
          <w:rPr>
            <w:spacing w:val="-3"/>
            <w:position w:val="1"/>
            <w:sz w:val="20"/>
          </w:rPr>
          <w:t xml:space="preserve"> </w:t>
        </w:r>
        <w:r>
          <w:rPr>
            <w:position w:val="1"/>
            <w:sz w:val="20"/>
          </w:rPr>
          <w:t>suffering</w:t>
        </w:r>
        <w:r>
          <w:rPr>
            <w:spacing w:val="-3"/>
            <w:position w:val="1"/>
            <w:sz w:val="20"/>
          </w:rPr>
          <w:t xml:space="preserve"> </w:t>
        </w:r>
        <w:r>
          <w:rPr>
            <w:position w:val="1"/>
            <w:sz w:val="20"/>
          </w:rPr>
          <w:t>from</w:t>
        </w:r>
        <w:r>
          <w:rPr>
            <w:spacing w:val="-3"/>
            <w:position w:val="1"/>
            <w:sz w:val="20"/>
          </w:rPr>
          <w:t xml:space="preserve"> </w:t>
        </w:r>
        <w:r>
          <w:rPr>
            <w:position w:val="1"/>
            <w:sz w:val="20"/>
          </w:rPr>
          <w:t>dementia.</w:t>
        </w:r>
        <w:r>
          <w:rPr>
            <w:position w:val="9"/>
            <w:sz w:val="21"/>
          </w:rPr>
          <w:t>4</w:t>
        </w:r>
        <w:r>
          <w:rPr>
            <w:spacing w:val="-9"/>
            <w:position w:val="9"/>
            <w:sz w:val="21"/>
          </w:rPr>
          <w:t xml:space="preserve"> </w:t>
        </w:r>
        <w:r>
          <w:rPr>
            <w:position w:val="1"/>
            <w:sz w:val="20"/>
          </w:rPr>
          <w:t>The</w:t>
        </w:r>
        <w:r>
          <w:rPr>
            <w:spacing w:val="-3"/>
            <w:position w:val="1"/>
            <w:sz w:val="20"/>
          </w:rPr>
          <w:t xml:space="preserve"> </w:t>
        </w:r>
        <w:r>
          <w:rPr>
            <w:position w:val="1"/>
            <w:sz w:val="20"/>
          </w:rPr>
          <w:t>list</w:t>
        </w:r>
        <w:r>
          <w:rPr>
            <w:spacing w:val="-3"/>
            <w:position w:val="1"/>
            <w:sz w:val="20"/>
          </w:rPr>
          <w:t xml:space="preserve"> </w:t>
        </w:r>
        <w:r>
          <w:rPr>
            <w:position w:val="1"/>
            <w:sz w:val="20"/>
          </w:rPr>
          <w:t>of</w:t>
        </w:r>
        <w:r>
          <w:rPr>
            <w:spacing w:val="-3"/>
            <w:position w:val="1"/>
            <w:sz w:val="20"/>
          </w:rPr>
          <w:t xml:space="preserve"> </w:t>
        </w:r>
        <w:r>
          <w:rPr>
            <w:position w:val="1"/>
            <w:sz w:val="20"/>
          </w:rPr>
          <w:t>those</w:t>
        </w:r>
        <w:r>
          <w:rPr>
            <w:spacing w:val="-3"/>
            <w:position w:val="1"/>
            <w:sz w:val="20"/>
          </w:rPr>
          <w:t xml:space="preserve"> </w:t>
        </w:r>
        <w:r>
          <w:rPr>
            <w:position w:val="1"/>
            <w:sz w:val="20"/>
          </w:rPr>
          <w:t>whom</w:t>
        </w:r>
        <w:r>
          <w:rPr>
            <w:spacing w:val="-3"/>
            <w:position w:val="1"/>
            <w:sz w:val="20"/>
          </w:rPr>
          <w:t xml:space="preserve"> </w:t>
        </w:r>
        <w:r>
          <w:rPr>
            <w:position w:val="1"/>
            <w:sz w:val="20"/>
          </w:rPr>
          <w:t>it</w:t>
        </w:r>
        <w:r>
          <w:rPr>
            <w:spacing w:val="-3"/>
            <w:position w:val="1"/>
            <w:sz w:val="20"/>
          </w:rPr>
          <w:t xml:space="preserve"> </w:t>
        </w:r>
        <w:r>
          <w:rPr>
            <w:position w:val="1"/>
            <w:sz w:val="20"/>
          </w:rPr>
          <w:t>can</w:t>
        </w:r>
        <w:r>
          <w:rPr>
            <w:spacing w:val="-3"/>
            <w:position w:val="1"/>
            <w:sz w:val="20"/>
          </w:rPr>
          <w:t xml:space="preserve"> </w:t>
        </w:r>
        <w:r>
          <w:rPr>
            <w:position w:val="1"/>
            <w:sz w:val="20"/>
          </w:rPr>
          <w:t>potentially</w:t>
        </w:r>
        <w:r>
          <w:rPr>
            <w:spacing w:val="-3"/>
            <w:position w:val="1"/>
            <w:sz w:val="20"/>
          </w:rPr>
          <w:t xml:space="preserve"> </w:t>
        </w:r>
        <w:r>
          <w:rPr>
            <w:position w:val="1"/>
            <w:sz w:val="20"/>
          </w:rPr>
          <w:t>beneﬁt</w:t>
        </w:r>
        <w:r>
          <w:rPr>
            <w:spacing w:val="-3"/>
            <w:position w:val="1"/>
            <w:sz w:val="20"/>
          </w:rPr>
          <w:t xml:space="preserve"> </w:t>
        </w:r>
        <w:r>
          <w:rPr>
            <w:position w:val="1"/>
            <w:sz w:val="20"/>
          </w:rPr>
          <w:t>goes</w:t>
        </w:r>
        <w:r>
          <w:rPr>
            <w:spacing w:val="-3"/>
            <w:position w:val="1"/>
            <w:sz w:val="20"/>
          </w:rPr>
          <w:t xml:space="preserve"> </w:t>
        </w:r>
        <w:r>
          <w:rPr>
            <w:position w:val="1"/>
            <w:sz w:val="20"/>
          </w:rPr>
          <w:t>on</w:t>
        </w:r>
        <w:r>
          <w:rPr>
            <w:spacing w:val="-3"/>
            <w:position w:val="1"/>
            <w:sz w:val="20"/>
          </w:rPr>
          <w:t xml:space="preserve"> </w:t>
        </w:r>
        <w:r>
          <w:rPr>
            <w:position w:val="1"/>
            <w:sz w:val="20"/>
          </w:rPr>
          <w:t>an</w:t>
        </w:r>
      </w:hyperlink>
      <w:r>
        <w:rPr>
          <w:position w:val="1"/>
          <w:sz w:val="20"/>
        </w:rPr>
        <w:t>d</w:t>
      </w:r>
      <w:r>
        <w:rPr>
          <w:spacing w:val="-3"/>
          <w:position w:val="1"/>
          <w:sz w:val="20"/>
        </w:rPr>
        <w:t xml:space="preserve"> </w:t>
      </w:r>
      <w:r>
        <w:rPr>
          <w:position w:val="1"/>
          <w:sz w:val="20"/>
        </w:rPr>
        <w:t>on.</w:t>
      </w:r>
    </w:p>
    <w:p w14:paraId="091849DA" w14:textId="77777777" w:rsidR="00FA57D9" w:rsidRDefault="00000000">
      <w:pPr>
        <w:pStyle w:val="BodyText"/>
        <w:spacing w:before="210" w:line="292" w:lineRule="auto"/>
        <w:ind w:left="389" w:right="67"/>
        <w:jc w:val="both"/>
      </w:pPr>
      <w:r>
        <w:t>Positive</w:t>
      </w:r>
      <w:r>
        <w:rPr>
          <w:spacing w:val="-2"/>
        </w:rPr>
        <w:t xml:space="preserve"> </w:t>
      </w:r>
      <w:r>
        <w:t>effects</w:t>
      </w:r>
      <w:r>
        <w:rPr>
          <w:spacing w:val="-2"/>
        </w:rPr>
        <w:t xml:space="preserve"> </w:t>
      </w:r>
      <w:r>
        <w:t>of</w:t>
      </w:r>
      <w:r>
        <w:rPr>
          <w:spacing w:val="-2"/>
        </w:rPr>
        <w:t xml:space="preserve"> </w:t>
      </w:r>
      <w:r>
        <w:t>music</w:t>
      </w:r>
      <w:r>
        <w:rPr>
          <w:spacing w:val="-2"/>
        </w:rPr>
        <w:t xml:space="preserve"> </w:t>
      </w:r>
      <w:r>
        <w:t>on</w:t>
      </w:r>
      <w:r>
        <w:rPr>
          <w:spacing w:val="-2"/>
        </w:rPr>
        <w:t xml:space="preserve"> </w:t>
      </w:r>
      <w:r>
        <w:t>an</w:t>
      </w:r>
      <w:r>
        <w:rPr>
          <w:spacing w:val="-2"/>
        </w:rPr>
        <w:t xml:space="preserve"> </w:t>
      </w:r>
      <w:r>
        <w:t>ailing</w:t>
      </w:r>
      <w:r>
        <w:rPr>
          <w:spacing w:val="-2"/>
        </w:rPr>
        <w:t xml:space="preserve"> </w:t>
      </w:r>
      <w:r>
        <w:t>patient</w:t>
      </w:r>
      <w:r>
        <w:rPr>
          <w:spacing w:val="-2"/>
        </w:rPr>
        <w:t xml:space="preserve"> </w:t>
      </w:r>
      <w:r>
        <w:t>can</w:t>
      </w:r>
      <w:r>
        <w:rPr>
          <w:spacing w:val="-2"/>
        </w:rPr>
        <w:t xml:space="preserve"> </w:t>
      </w:r>
      <w:r>
        <w:t>be</w:t>
      </w:r>
      <w:r>
        <w:rPr>
          <w:spacing w:val="-2"/>
        </w:rPr>
        <w:t xml:space="preserve"> </w:t>
      </w:r>
      <w:r>
        <w:t>difﬁcult</w:t>
      </w:r>
      <w:r>
        <w:rPr>
          <w:spacing w:val="-2"/>
        </w:rPr>
        <w:t xml:space="preserve"> </w:t>
      </w:r>
      <w:r>
        <w:t>to</w:t>
      </w:r>
      <w:r>
        <w:rPr>
          <w:spacing w:val="-2"/>
        </w:rPr>
        <w:t xml:space="preserve"> </w:t>
      </w:r>
      <w:r>
        <w:t>observe</w:t>
      </w:r>
      <w:r>
        <w:rPr>
          <w:spacing w:val="-2"/>
        </w:rPr>
        <w:t xml:space="preserve"> </w:t>
      </w:r>
      <w:r>
        <w:t>clinically</w:t>
      </w:r>
      <w:r>
        <w:rPr>
          <w:spacing w:val="-2"/>
        </w:rPr>
        <w:t xml:space="preserve"> </w:t>
      </w:r>
      <w:r>
        <w:t>or</w:t>
      </w:r>
      <w:r>
        <w:rPr>
          <w:spacing w:val="-2"/>
        </w:rPr>
        <w:t xml:space="preserve"> </w:t>
      </w:r>
      <w:r>
        <w:t>to</w:t>
      </w:r>
      <w:r>
        <w:rPr>
          <w:spacing w:val="-2"/>
        </w:rPr>
        <w:t xml:space="preserve"> </w:t>
      </w:r>
      <w:r>
        <w:t>quantify,</w:t>
      </w:r>
      <w:r>
        <w:rPr>
          <w:spacing w:val="-2"/>
        </w:rPr>
        <w:t xml:space="preserve"> </w:t>
      </w:r>
      <w:r>
        <w:t>but</w:t>
      </w:r>
      <w:r>
        <w:rPr>
          <w:spacing w:val="-2"/>
        </w:rPr>
        <w:t xml:space="preserve"> </w:t>
      </w:r>
      <w:r>
        <w:t>the</w:t>
      </w:r>
      <w:r>
        <w:rPr>
          <w:spacing w:val="-2"/>
        </w:rPr>
        <w:t xml:space="preserve"> </w:t>
      </w:r>
      <w:r>
        <w:t>studies</w:t>
      </w:r>
      <w:r>
        <w:rPr>
          <w:spacing w:val="-2"/>
        </w:rPr>
        <w:t xml:space="preserve"> </w:t>
      </w:r>
      <w:r>
        <w:t>thus</w:t>
      </w:r>
      <w:r>
        <w:rPr>
          <w:spacing w:val="-2"/>
        </w:rPr>
        <w:t xml:space="preserve"> </w:t>
      </w:r>
      <w:r>
        <w:t>far</w:t>
      </w:r>
      <w:r>
        <w:rPr>
          <w:spacing w:val="-2"/>
        </w:rPr>
        <w:t xml:space="preserve"> </w:t>
      </w:r>
      <w:r>
        <w:t>are promising.</w:t>
      </w:r>
      <w:r>
        <w:rPr>
          <w:spacing w:val="-3"/>
        </w:rPr>
        <w:t xml:space="preserve"> </w:t>
      </w:r>
      <w:r>
        <w:t>Even</w:t>
      </w:r>
      <w:r>
        <w:rPr>
          <w:spacing w:val="-3"/>
        </w:rPr>
        <w:t xml:space="preserve"> </w:t>
      </w:r>
      <w:r>
        <w:t>if</w:t>
      </w:r>
      <w:r>
        <w:rPr>
          <w:spacing w:val="-3"/>
        </w:rPr>
        <w:t xml:space="preserve"> </w:t>
      </w:r>
      <w:r>
        <w:t>these</w:t>
      </w:r>
      <w:r>
        <w:rPr>
          <w:spacing w:val="-3"/>
        </w:rPr>
        <w:t xml:space="preserve"> </w:t>
      </w:r>
      <w:r>
        <w:t>beneﬁcial</w:t>
      </w:r>
      <w:r>
        <w:rPr>
          <w:spacing w:val="-3"/>
        </w:rPr>
        <w:t xml:space="preserve"> </w:t>
      </w:r>
      <w:r>
        <w:t>effects</w:t>
      </w:r>
      <w:r>
        <w:rPr>
          <w:spacing w:val="-3"/>
        </w:rPr>
        <w:t xml:space="preserve"> </w:t>
      </w:r>
      <w:r>
        <w:t>are</w:t>
      </w:r>
      <w:r>
        <w:rPr>
          <w:spacing w:val="-3"/>
        </w:rPr>
        <w:t xml:space="preserve"> </w:t>
      </w:r>
      <w:r>
        <w:t>happening</w:t>
      </w:r>
      <w:r>
        <w:rPr>
          <w:spacing w:val="-3"/>
        </w:rPr>
        <w:t xml:space="preserve"> </w:t>
      </w:r>
      <w:r>
        <w:t>solely</w:t>
      </w:r>
      <w:r>
        <w:rPr>
          <w:spacing w:val="-3"/>
        </w:rPr>
        <w:t xml:space="preserve"> </w:t>
      </w:r>
      <w:r>
        <w:t>at</w:t>
      </w:r>
      <w:r>
        <w:rPr>
          <w:spacing w:val="-3"/>
        </w:rPr>
        <w:t xml:space="preserve"> </w:t>
      </w:r>
      <w:r>
        <w:t>the</w:t>
      </w:r>
      <w:r>
        <w:rPr>
          <w:spacing w:val="-3"/>
        </w:rPr>
        <w:t xml:space="preserve"> </w:t>
      </w:r>
      <w:r>
        <w:t>subconscious</w:t>
      </w:r>
      <w:r>
        <w:rPr>
          <w:spacing w:val="-3"/>
        </w:rPr>
        <w:t xml:space="preserve"> </w:t>
      </w:r>
      <w:r>
        <w:t>level,</w:t>
      </w:r>
      <w:r>
        <w:rPr>
          <w:spacing w:val="-3"/>
        </w:rPr>
        <w:t xml:space="preserve"> </w:t>
      </w:r>
      <w:r>
        <w:t>that</w:t>
      </w:r>
      <w:r>
        <w:rPr>
          <w:spacing w:val="-3"/>
        </w:rPr>
        <w:t xml:space="preserve"> </w:t>
      </w:r>
      <w:r>
        <w:t>might</w:t>
      </w:r>
      <w:r>
        <w:rPr>
          <w:spacing w:val="-3"/>
        </w:rPr>
        <w:t xml:space="preserve"> </w:t>
      </w:r>
      <w:r>
        <w:t>be</w:t>
      </w:r>
      <w:r>
        <w:rPr>
          <w:spacing w:val="-3"/>
        </w:rPr>
        <w:t xml:space="preserve"> </w:t>
      </w:r>
      <w:r>
        <w:t>all</w:t>
      </w:r>
      <w:r>
        <w:rPr>
          <w:spacing w:val="-3"/>
        </w:rPr>
        <w:t xml:space="preserve"> </w:t>
      </w:r>
      <w:r>
        <w:t>that</w:t>
      </w:r>
      <w:r>
        <w:rPr>
          <w:spacing w:val="-3"/>
        </w:rPr>
        <w:t xml:space="preserve"> </w:t>
      </w:r>
      <w:r>
        <w:t>is</w:t>
      </w:r>
      <w:r>
        <w:rPr>
          <w:spacing w:val="-3"/>
        </w:rPr>
        <w:t xml:space="preserve"> </w:t>
      </w:r>
      <w:r>
        <w:t>needed to unleash a cascade of beneﬁcial outcomes, such as the release of the neurotransmitter serotonin,</w:t>
      </w:r>
      <w:r>
        <w:rPr>
          <w:position w:val="8"/>
          <w:sz w:val="21"/>
        </w:rPr>
        <w:t xml:space="preserve">5 </w:t>
      </w:r>
      <w:r>
        <w:t>which can improve</w:t>
      </w:r>
    </w:p>
    <w:p w14:paraId="03D5D4D7" w14:textId="77777777" w:rsidR="00FA57D9" w:rsidRDefault="00000000">
      <w:pPr>
        <w:pStyle w:val="BodyText"/>
        <w:spacing w:line="293" w:lineRule="exact"/>
        <w:ind w:left="389"/>
        <w:rPr>
          <w:position w:val="8"/>
          <w:sz w:val="21"/>
        </w:rPr>
      </w:pPr>
      <w:r>
        <w:t>mood</w:t>
      </w:r>
      <w:r>
        <w:rPr>
          <w:spacing w:val="-1"/>
        </w:rPr>
        <w:t xml:space="preserve"> </w:t>
      </w:r>
      <w:r>
        <w:t>and</w:t>
      </w:r>
      <w:r>
        <w:rPr>
          <w:spacing w:val="-1"/>
        </w:rPr>
        <w:t xml:space="preserve"> </w:t>
      </w:r>
      <w:r>
        <w:t>social</w:t>
      </w:r>
      <w:r>
        <w:rPr>
          <w:spacing w:val="-1"/>
        </w:rPr>
        <w:t xml:space="preserve"> </w:t>
      </w:r>
      <w:r>
        <w:t>functioning.</w:t>
      </w:r>
      <w:r>
        <w:rPr>
          <w:position w:val="8"/>
          <w:sz w:val="21"/>
        </w:rPr>
        <w:t>6</w:t>
      </w:r>
      <w:r>
        <w:rPr>
          <w:spacing w:val="-3"/>
          <w:position w:val="8"/>
          <w:sz w:val="21"/>
        </w:rPr>
        <w:t xml:space="preserve"> </w:t>
      </w:r>
      <w:r>
        <w:t>Serotonin levels</w:t>
      </w:r>
      <w:r>
        <w:rPr>
          <w:spacing w:val="-1"/>
        </w:rPr>
        <w:t xml:space="preserve"> </w:t>
      </w:r>
      <w:r>
        <w:t>are</w:t>
      </w:r>
      <w:r>
        <w:rPr>
          <w:spacing w:val="-1"/>
        </w:rPr>
        <w:t xml:space="preserve"> </w:t>
      </w:r>
      <w:r>
        <w:t>even</w:t>
      </w:r>
      <w:r>
        <w:rPr>
          <w:spacing w:val="-1"/>
        </w:rPr>
        <w:t xml:space="preserve"> </w:t>
      </w:r>
      <w:r>
        <w:t>associated</w:t>
      </w:r>
      <w:r>
        <w:rPr>
          <w:spacing w:val="-1"/>
        </w:rPr>
        <w:t xml:space="preserve"> </w:t>
      </w:r>
      <w:r>
        <w:t>with physical</w:t>
      </w:r>
      <w:r>
        <w:rPr>
          <w:spacing w:val="-1"/>
        </w:rPr>
        <w:t xml:space="preserve"> </w:t>
      </w:r>
      <w:r>
        <w:rPr>
          <w:spacing w:val="-2"/>
        </w:rPr>
        <w:t>health.</w:t>
      </w:r>
      <w:r>
        <w:rPr>
          <w:spacing w:val="-2"/>
          <w:position w:val="8"/>
          <w:sz w:val="21"/>
        </w:rPr>
        <w:t>7</w:t>
      </w:r>
    </w:p>
    <w:p w14:paraId="3D52E8C3" w14:textId="77777777" w:rsidR="00FA57D9" w:rsidRDefault="00FA57D9">
      <w:pPr>
        <w:pStyle w:val="BodyText"/>
        <w:spacing w:before="77"/>
        <w:rPr>
          <w:sz w:val="27"/>
        </w:rPr>
      </w:pPr>
    </w:p>
    <w:p w14:paraId="30B86492" w14:textId="77777777" w:rsidR="00FA57D9" w:rsidRDefault="00000000">
      <w:pPr>
        <w:pStyle w:val="Heading2"/>
      </w:pPr>
      <w:r>
        <w:rPr>
          <w:w w:val="105"/>
        </w:rPr>
        <w:t>A</w:t>
      </w:r>
      <w:r>
        <w:rPr>
          <w:spacing w:val="-16"/>
          <w:w w:val="105"/>
        </w:rPr>
        <w:t xml:space="preserve"> </w:t>
      </w:r>
      <w:r>
        <w:rPr>
          <w:w w:val="105"/>
        </w:rPr>
        <w:t>Veteran’s</w:t>
      </w:r>
      <w:r>
        <w:rPr>
          <w:spacing w:val="-16"/>
          <w:w w:val="105"/>
        </w:rPr>
        <w:t xml:space="preserve"> </w:t>
      </w:r>
      <w:r>
        <w:rPr>
          <w:spacing w:val="-2"/>
          <w:w w:val="105"/>
        </w:rPr>
        <w:t>Perspective</w:t>
      </w:r>
    </w:p>
    <w:p w14:paraId="2CF705D0" w14:textId="77777777" w:rsidR="00FA57D9" w:rsidRDefault="00FA57D9">
      <w:pPr>
        <w:pStyle w:val="Heading2"/>
        <w:sectPr w:rsidR="00FA57D9">
          <w:headerReference w:type="default" r:id="rId12"/>
          <w:footerReference w:type="default" r:id="rId13"/>
          <w:type w:val="continuous"/>
          <w:pgSz w:w="12240" w:h="15840"/>
          <w:pgMar w:top="860" w:right="720" w:bottom="460" w:left="360" w:header="280" w:footer="260" w:gutter="0"/>
          <w:pgNumType w:start="1"/>
          <w:cols w:space="720"/>
        </w:sectPr>
      </w:pPr>
    </w:p>
    <w:p w14:paraId="1BA6CF10" w14:textId="77777777" w:rsidR="00FA57D9" w:rsidRDefault="00000000">
      <w:pPr>
        <w:pStyle w:val="BodyText"/>
        <w:spacing w:before="56" w:line="312" w:lineRule="auto"/>
        <w:ind w:left="389"/>
      </w:pPr>
      <w:r>
        <w:lastRenderedPageBreak/>
        <w:t>Vietnam veterans, a group the ﬁrst author is proud to be part of (see ﬁgure 1), are well known for their refusal to talk openly</w:t>
      </w:r>
      <w:r>
        <w:rPr>
          <w:spacing w:val="-4"/>
        </w:rPr>
        <w:t xml:space="preserve"> </w:t>
      </w:r>
      <w:r>
        <w:t>about</w:t>
      </w:r>
      <w:r>
        <w:rPr>
          <w:spacing w:val="-4"/>
        </w:rPr>
        <w:t xml:space="preserve"> </w:t>
      </w:r>
      <w:r>
        <w:t>their</w:t>
      </w:r>
      <w:r>
        <w:rPr>
          <w:spacing w:val="-4"/>
        </w:rPr>
        <w:t xml:space="preserve"> </w:t>
      </w:r>
      <w:r>
        <w:t>war</w:t>
      </w:r>
      <w:r>
        <w:rPr>
          <w:spacing w:val="-4"/>
        </w:rPr>
        <w:t xml:space="preserve"> </w:t>
      </w:r>
      <w:r>
        <w:t>experiences.</w:t>
      </w:r>
      <w:r>
        <w:rPr>
          <w:spacing w:val="-7"/>
        </w:rPr>
        <w:t xml:space="preserve"> </w:t>
      </w:r>
      <w:r>
        <w:t>To</w:t>
      </w:r>
      <w:r>
        <w:rPr>
          <w:spacing w:val="-4"/>
        </w:rPr>
        <w:t xml:space="preserve"> </w:t>
      </w:r>
      <w:r>
        <w:t>this</w:t>
      </w:r>
      <w:r>
        <w:rPr>
          <w:spacing w:val="-4"/>
        </w:rPr>
        <w:t xml:space="preserve"> </w:t>
      </w:r>
      <w:r>
        <w:t>day,</w:t>
      </w:r>
      <w:r>
        <w:rPr>
          <w:spacing w:val="-4"/>
        </w:rPr>
        <w:t xml:space="preserve"> </w:t>
      </w:r>
      <w:r>
        <w:t>many</w:t>
      </w:r>
      <w:r>
        <w:rPr>
          <w:spacing w:val="-4"/>
        </w:rPr>
        <w:t xml:space="preserve"> </w:t>
      </w:r>
      <w:r>
        <w:t>have</w:t>
      </w:r>
      <w:r>
        <w:rPr>
          <w:spacing w:val="-4"/>
        </w:rPr>
        <w:t xml:space="preserve"> </w:t>
      </w:r>
      <w:r>
        <w:t>never</w:t>
      </w:r>
      <w:r>
        <w:rPr>
          <w:spacing w:val="-4"/>
        </w:rPr>
        <w:t xml:space="preserve"> </w:t>
      </w:r>
      <w:r>
        <w:t>talked</w:t>
      </w:r>
      <w:r>
        <w:rPr>
          <w:spacing w:val="-4"/>
        </w:rPr>
        <w:t xml:space="preserve"> </w:t>
      </w:r>
      <w:r>
        <w:t>about</w:t>
      </w:r>
      <w:r>
        <w:rPr>
          <w:spacing w:val="-4"/>
        </w:rPr>
        <w:t xml:space="preserve"> </w:t>
      </w:r>
      <w:r>
        <w:t>their</w:t>
      </w:r>
      <w:r>
        <w:rPr>
          <w:spacing w:val="-4"/>
        </w:rPr>
        <w:t xml:space="preserve"> </w:t>
      </w:r>
      <w:r>
        <w:t>service</w:t>
      </w:r>
      <w:r>
        <w:rPr>
          <w:spacing w:val="-4"/>
        </w:rPr>
        <w:t xml:space="preserve"> </w:t>
      </w:r>
      <w:r>
        <w:t>in</w:t>
      </w:r>
      <w:r>
        <w:rPr>
          <w:spacing w:val="-4"/>
        </w:rPr>
        <w:t xml:space="preserve"> </w:t>
      </w:r>
      <w:r>
        <w:t>Vietnam,</w:t>
      </w:r>
      <w:r>
        <w:rPr>
          <w:spacing w:val="-4"/>
        </w:rPr>
        <w:t xml:space="preserve"> </w:t>
      </w:r>
      <w:r>
        <w:t>even</w:t>
      </w:r>
      <w:r>
        <w:rPr>
          <w:spacing w:val="-4"/>
        </w:rPr>
        <w:t xml:space="preserve"> </w:t>
      </w:r>
      <w:r>
        <w:t>with</w:t>
      </w:r>
      <w:r>
        <w:rPr>
          <w:spacing w:val="-4"/>
        </w:rPr>
        <w:t xml:space="preserve"> </w:t>
      </w:r>
      <w:r>
        <w:t>their spouses</w:t>
      </w:r>
      <w:r>
        <w:rPr>
          <w:spacing w:val="-1"/>
        </w:rPr>
        <w:t xml:space="preserve"> </w:t>
      </w:r>
      <w:r>
        <w:t>and</w:t>
      </w:r>
      <w:r>
        <w:rPr>
          <w:spacing w:val="-1"/>
        </w:rPr>
        <w:t xml:space="preserve"> </w:t>
      </w:r>
      <w:r>
        <w:t>family</w:t>
      </w:r>
      <w:r>
        <w:rPr>
          <w:spacing w:val="-1"/>
        </w:rPr>
        <w:t xml:space="preserve"> </w:t>
      </w:r>
      <w:r>
        <w:t>members.</w:t>
      </w:r>
      <w:r>
        <w:rPr>
          <w:spacing w:val="-11"/>
        </w:rPr>
        <w:t xml:space="preserve"> </w:t>
      </w:r>
      <w:r>
        <w:t>After</w:t>
      </w:r>
      <w:r>
        <w:rPr>
          <w:spacing w:val="-1"/>
        </w:rPr>
        <w:t xml:space="preserve"> </w:t>
      </w:r>
      <w:r>
        <w:t>more</w:t>
      </w:r>
      <w:r>
        <w:rPr>
          <w:spacing w:val="-1"/>
        </w:rPr>
        <w:t xml:space="preserve"> </w:t>
      </w:r>
      <w:r>
        <w:t>than</w:t>
      </w:r>
      <w:r>
        <w:rPr>
          <w:spacing w:val="-1"/>
        </w:rPr>
        <w:t xml:space="preserve"> </w:t>
      </w:r>
      <w:r>
        <w:t>10</w:t>
      </w:r>
      <w:r>
        <w:rPr>
          <w:spacing w:val="-1"/>
        </w:rPr>
        <w:t xml:space="preserve"> </w:t>
      </w:r>
      <w:r>
        <w:t>years</w:t>
      </w:r>
      <w:r>
        <w:rPr>
          <w:spacing w:val="-1"/>
        </w:rPr>
        <w:t xml:space="preserve"> </w:t>
      </w:r>
      <w:r>
        <w:t>of</w:t>
      </w:r>
      <w:r>
        <w:rPr>
          <w:spacing w:val="-1"/>
        </w:rPr>
        <w:t xml:space="preserve"> </w:t>
      </w:r>
      <w:r>
        <w:t>conversations</w:t>
      </w:r>
      <w:r>
        <w:rPr>
          <w:spacing w:val="-1"/>
        </w:rPr>
        <w:t xml:space="preserve"> </w:t>
      </w:r>
      <w:r>
        <w:t>with</w:t>
      </w:r>
      <w:r>
        <w:rPr>
          <w:spacing w:val="-1"/>
        </w:rPr>
        <w:t xml:space="preserve"> </w:t>
      </w:r>
      <w:r>
        <w:t>veterans,</w:t>
      </w:r>
      <w:r>
        <w:rPr>
          <w:spacing w:val="-1"/>
        </w:rPr>
        <w:t xml:space="preserve"> </w:t>
      </w:r>
      <w:r>
        <w:t>which</w:t>
      </w:r>
      <w:r>
        <w:rPr>
          <w:spacing w:val="-1"/>
        </w:rPr>
        <w:t xml:space="preserve"> </w:t>
      </w:r>
      <w:r>
        <w:t>ultimately</w:t>
      </w:r>
      <w:r>
        <w:rPr>
          <w:spacing w:val="-1"/>
        </w:rPr>
        <w:t xml:space="preserve"> </w:t>
      </w:r>
      <w:r>
        <w:t>resulted</w:t>
      </w:r>
      <w:r>
        <w:rPr>
          <w:spacing w:val="-1"/>
        </w:rPr>
        <w:t xml:space="preserve"> </w:t>
      </w:r>
      <w:r>
        <w:t>in</w:t>
      </w:r>
      <w:r>
        <w:rPr>
          <w:spacing w:val="-1"/>
        </w:rPr>
        <w:t xml:space="preserve"> </w:t>
      </w:r>
      <w:r>
        <w:rPr>
          <w:spacing w:val="-5"/>
        </w:rPr>
        <w:t>the</w:t>
      </w:r>
    </w:p>
    <w:p w14:paraId="69624BC3" w14:textId="77777777" w:rsidR="00FA57D9" w:rsidRDefault="00000000">
      <w:pPr>
        <w:spacing w:before="7" w:line="294" w:lineRule="exact"/>
        <w:ind w:left="389"/>
        <w:rPr>
          <w:sz w:val="20"/>
        </w:rPr>
      </w:pPr>
      <w:r>
        <w:rPr>
          <w:sz w:val="20"/>
        </w:rPr>
        <w:t>book,</w:t>
      </w:r>
      <w:r>
        <w:rPr>
          <w:spacing w:val="-3"/>
          <w:sz w:val="20"/>
        </w:rPr>
        <w:t xml:space="preserve"> </w:t>
      </w:r>
      <w:r>
        <w:rPr>
          <w:i/>
          <w:sz w:val="20"/>
        </w:rPr>
        <w:t>We</w:t>
      </w:r>
      <w:r>
        <w:rPr>
          <w:i/>
          <w:spacing w:val="-3"/>
          <w:sz w:val="20"/>
        </w:rPr>
        <w:t xml:space="preserve"> </w:t>
      </w:r>
      <w:r>
        <w:rPr>
          <w:i/>
          <w:sz w:val="20"/>
        </w:rPr>
        <w:t>Gotta</w:t>
      </w:r>
      <w:r>
        <w:rPr>
          <w:i/>
          <w:spacing w:val="-3"/>
          <w:sz w:val="20"/>
        </w:rPr>
        <w:t xml:space="preserve"> </w:t>
      </w:r>
      <w:r>
        <w:rPr>
          <w:i/>
          <w:sz w:val="20"/>
        </w:rPr>
        <w:t>Get</w:t>
      </w:r>
      <w:r>
        <w:rPr>
          <w:i/>
          <w:spacing w:val="-3"/>
          <w:sz w:val="20"/>
        </w:rPr>
        <w:t xml:space="preserve"> </w:t>
      </w:r>
      <w:r>
        <w:rPr>
          <w:i/>
          <w:sz w:val="20"/>
        </w:rPr>
        <w:t>Out</w:t>
      </w:r>
      <w:r>
        <w:rPr>
          <w:i/>
          <w:spacing w:val="-3"/>
          <w:sz w:val="20"/>
        </w:rPr>
        <w:t xml:space="preserve"> </w:t>
      </w:r>
      <w:r>
        <w:rPr>
          <w:i/>
          <w:sz w:val="20"/>
        </w:rPr>
        <w:t>of</w:t>
      </w:r>
      <w:r>
        <w:rPr>
          <w:i/>
          <w:spacing w:val="-6"/>
          <w:sz w:val="20"/>
        </w:rPr>
        <w:t xml:space="preserve"> </w:t>
      </w:r>
      <w:r>
        <w:rPr>
          <w:i/>
          <w:sz w:val="20"/>
        </w:rPr>
        <w:t>This</w:t>
      </w:r>
      <w:r>
        <w:rPr>
          <w:i/>
          <w:spacing w:val="-3"/>
          <w:sz w:val="20"/>
        </w:rPr>
        <w:t xml:space="preserve"> </w:t>
      </w:r>
      <w:r>
        <w:rPr>
          <w:i/>
          <w:sz w:val="20"/>
        </w:rPr>
        <w:t>Place:</w:t>
      </w:r>
      <w:r>
        <w:rPr>
          <w:i/>
          <w:spacing w:val="-6"/>
          <w:sz w:val="20"/>
        </w:rPr>
        <w:t xml:space="preserve"> </w:t>
      </w:r>
      <w:r>
        <w:rPr>
          <w:i/>
          <w:sz w:val="20"/>
        </w:rPr>
        <w:t>The</w:t>
      </w:r>
      <w:r>
        <w:rPr>
          <w:i/>
          <w:spacing w:val="-3"/>
          <w:sz w:val="20"/>
        </w:rPr>
        <w:t xml:space="preserve"> </w:t>
      </w:r>
      <w:r>
        <w:rPr>
          <w:i/>
          <w:sz w:val="20"/>
        </w:rPr>
        <w:t>Soundtrack</w:t>
      </w:r>
      <w:r>
        <w:rPr>
          <w:i/>
          <w:spacing w:val="-3"/>
          <w:sz w:val="20"/>
        </w:rPr>
        <w:t xml:space="preserve"> </w:t>
      </w:r>
      <w:r>
        <w:rPr>
          <w:i/>
          <w:sz w:val="20"/>
        </w:rPr>
        <w:t>of</w:t>
      </w:r>
      <w:r>
        <w:rPr>
          <w:i/>
          <w:spacing w:val="-3"/>
          <w:sz w:val="20"/>
        </w:rPr>
        <w:t xml:space="preserve"> </w:t>
      </w:r>
      <w:r>
        <w:rPr>
          <w:i/>
          <w:sz w:val="20"/>
        </w:rPr>
        <w:t>the</w:t>
      </w:r>
      <w:r>
        <w:rPr>
          <w:i/>
          <w:spacing w:val="-3"/>
          <w:sz w:val="20"/>
        </w:rPr>
        <w:t xml:space="preserve"> </w:t>
      </w:r>
      <w:r>
        <w:rPr>
          <w:i/>
          <w:sz w:val="20"/>
        </w:rPr>
        <w:t>Vietnam</w:t>
      </w:r>
      <w:r>
        <w:rPr>
          <w:i/>
          <w:spacing w:val="-3"/>
          <w:sz w:val="20"/>
        </w:rPr>
        <w:t xml:space="preserve"> </w:t>
      </w:r>
      <w:r>
        <w:rPr>
          <w:i/>
          <w:sz w:val="20"/>
        </w:rPr>
        <w:t>War</w:t>
      </w:r>
      <w:r>
        <w:rPr>
          <w:sz w:val="20"/>
        </w:rPr>
        <w:t>,</w:t>
      </w:r>
      <w:r>
        <w:rPr>
          <w:position w:val="8"/>
          <w:sz w:val="21"/>
        </w:rPr>
        <w:t>8</w:t>
      </w:r>
      <w:r>
        <w:rPr>
          <w:spacing w:val="-5"/>
          <w:position w:val="8"/>
          <w:sz w:val="21"/>
        </w:rPr>
        <w:t xml:space="preserve"> </w:t>
      </w:r>
      <w:r>
        <w:rPr>
          <w:sz w:val="20"/>
        </w:rPr>
        <w:t>my</w:t>
      </w:r>
      <w:r>
        <w:rPr>
          <w:spacing w:val="-3"/>
          <w:sz w:val="20"/>
        </w:rPr>
        <w:t xml:space="preserve"> </w:t>
      </w:r>
      <w:r>
        <w:rPr>
          <w:sz w:val="20"/>
        </w:rPr>
        <w:t>coauthor</w:t>
      </w:r>
      <w:r>
        <w:rPr>
          <w:spacing w:val="-3"/>
          <w:sz w:val="20"/>
        </w:rPr>
        <w:t xml:space="preserve"> </w:t>
      </w:r>
      <w:r>
        <w:rPr>
          <w:sz w:val="20"/>
        </w:rPr>
        <w:t>Craig</w:t>
      </w:r>
      <w:r>
        <w:rPr>
          <w:spacing w:val="-3"/>
          <w:sz w:val="20"/>
        </w:rPr>
        <w:t xml:space="preserve"> </w:t>
      </w:r>
      <w:r>
        <w:rPr>
          <w:sz w:val="20"/>
        </w:rPr>
        <w:t>Werner</w:t>
      </w:r>
      <w:r>
        <w:rPr>
          <w:spacing w:val="-3"/>
          <w:sz w:val="20"/>
        </w:rPr>
        <w:t xml:space="preserve"> </w:t>
      </w:r>
      <w:r>
        <w:rPr>
          <w:sz w:val="20"/>
        </w:rPr>
        <w:t>and</w:t>
      </w:r>
      <w:r>
        <w:rPr>
          <w:spacing w:val="-3"/>
          <w:sz w:val="20"/>
        </w:rPr>
        <w:t xml:space="preserve"> </w:t>
      </w:r>
      <w:r>
        <w:rPr>
          <w:sz w:val="20"/>
        </w:rPr>
        <w:t>I</w:t>
      </w:r>
      <w:r>
        <w:rPr>
          <w:spacing w:val="-3"/>
          <w:sz w:val="20"/>
        </w:rPr>
        <w:t xml:space="preserve"> </w:t>
      </w:r>
      <w:r>
        <w:rPr>
          <w:sz w:val="20"/>
        </w:rPr>
        <w:t xml:space="preserve">discovered that by asking, “Did you have a special </w:t>
      </w:r>
      <w:proofErr w:type="gramStart"/>
      <w:r>
        <w:rPr>
          <w:sz w:val="20"/>
        </w:rPr>
        <w:t>song?,</w:t>
      </w:r>
      <w:proofErr w:type="gramEnd"/>
      <w:r>
        <w:rPr>
          <w:sz w:val="20"/>
        </w:rPr>
        <w:t xml:space="preserve">” we were able to help veterans feel more comfortable and </w:t>
      </w:r>
      <w:proofErr w:type="gramStart"/>
      <w:r>
        <w:rPr>
          <w:sz w:val="20"/>
        </w:rPr>
        <w:t>open up</w:t>
      </w:r>
      <w:proofErr w:type="gramEnd"/>
      <w:r>
        <w:rPr>
          <w:sz w:val="20"/>
        </w:rPr>
        <w:t xml:space="preserve"> about</w:t>
      </w:r>
    </w:p>
    <w:p w14:paraId="7B016575" w14:textId="77777777" w:rsidR="00FA57D9" w:rsidRDefault="00000000">
      <w:pPr>
        <w:pStyle w:val="BodyText"/>
        <w:spacing w:before="53" w:line="312" w:lineRule="auto"/>
        <w:ind w:left="389"/>
      </w:pPr>
      <w:r>
        <w:t>their</w:t>
      </w:r>
      <w:r>
        <w:rPr>
          <w:spacing w:val="-3"/>
        </w:rPr>
        <w:t xml:space="preserve"> </w:t>
      </w:r>
      <w:r>
        <w:t>war</w:t>
      </w:r>
      <w:r>
        <w:rPr>
          <w:spacing w:val="-3"/>
        </w:rPr>
        <w:t xml:space="preserve"> </w:t>
      </w:r>
      <w:r>
        <w:t>experiences</w:t>
      </w:r>
      <w:r>
        <w:rPr>
          <w:spacing w:val="-3"/>
        </w:rPr>
        <w:t xml:space="preserve"> </w:t>
      </w:r>
      <w:r>
        <w:t>in</w:t>
      </w:r>
      <w:r>
        <w:rPr>
          <w:spacing w:val="-3"/>
        </w:rPr>
        <w:t xml:space="preserve"> </w:t>
      </w:r>
      <w:r>
        <w:t>conversation.</w:t>
      </w:r>
      <w:r>
        <w:rPr>
          <w:spacing w:val="-12"/>
        </w:rPr>
        <w:t xml:space="preserve"> </w:t>
      </w:r>
      <w:proofErr w:type="gramStart"/>
      <w:r>
        <w:t>Again</w:t>
      </w:r>
      <w:r>
        <w:rPr>
          <w:spacing w:val="-3"/>
        </w:rPr>
        <w:t xml:space="preserve"> </w:t>
      </w:r>
      <w:r>
        <w:t>and</w:t>
      </w:r>
      <w:r>
        <w:rPr>
          <w:spacing w:val="-3"/>
        </w:rPr>
        <w:t xml:space="preserve"> </w:t>
      </w:r>
      <w:r>
        <w:t>again</w:t>
      </w:r>
      <w:proofErr w:type="gramEnd"/>
      <w:r>
        <w:t>,</w:t>
      </w:r>
      <w:r>
        <w:rPr>
          <w:spacing w:val="-3"/>
        </w:rPr>
        <w:t xml:space="preserve"> </w:t>
      </w:r>
      <w:r>
        <w:t>as</w:t>
      </w:r>
      <w:r>
        <w:rPr>
          <w:spacing w:val="-3"/>
        </w:rPr>
        <w:t xml:space="preserve"> </w:t>
      </w:r>
      <w:r>
        <w:t>we</w:t>
      </w:r>
      <w:r>
        <w:rPr>
          <w:spacing w:val="-3"/>
        </w:rPr>
        <w:t xml:space="preserve"> </w:t>
      </w:r>
      <w:r>
        <w:t>listened</w:t>
      </w:r>
      <w:r>
        <w:rPr>
          <w:spacing w:val="-3"/>
        </w:rPr>
        <w:t xml:space="preserve"> </w:t>
      </w:r>
      <w:r>
        <w:t>to</w:t>
      </w:r>
      <w:r>
        <w:rPr>
          <w:spacing w:val="-3"/>
        </w:rPr>
        <w:t xml:space="preserve"> </w:t>
      </w:r>
      <w:r>
        <w:t>more</w:t>
      </w:r>
      <w:r>
        <w:rPr>
          <w:spacing w:val="-3"/>
        </w:rPr>
        <w:t xml:space="preserve"> </w:t>
      </w:r>
      <w:r>
        <w:t>than</w:t>
      </w:r>
      <w:r>
        <w:rPr>
          <w:spacing w:val="-3"/>
        </w:rPr>
        <w:t xml:space="preserve"> </w:t>
      </w:r>
      <w:r>
        <w:t>300</w:t>
      </w:r>
      <w:r>
        <w:rPr>
          <w:spacing w:val="-3"/>
        </w:rPr>
        <w:t xml:space="preserve"> </w:t>
      </w:r>
      <w:r>
        <w:t>veterans,</w:t>
      </w:r>
      <w:r>
        <w:rPr>
          <w:spacing w:val="-3"/>
        </w:rPr>
        <w:t xml:space="preserve"> </w:t>
      </w:r>
      <w:r>
        <w:t>we</w:t>
      </w:r>
      <w:r>
        <w:rPr>
          <w:spacing w:val="-3"/>
        </w:rPr>
        <w:t xml:space="preserve"> </w:t>
      </w:r>
      <w:r>
        <w:t>heard,</w:t>
      </w:r>
      <w:r>
        <w:rPr>
          <w:spacing w:val="-3"/>
        </w:rPr>
        <w:t xml:space="preserve"> </w:t>
      </w:r>
      <w:r>
        <w:t>“I’ve</w:t>
      </w:r>
      <w:r>
        <w:rPr>
          <w:spacing w:val="-3"/>
        </w:rPr>
        <w:t xml:space="preserve"> </w:t>
      </w:r>
      <w:r>
        <w:t>never talked about Vietnam, but the music takes me back...”</w:t>
      </w:r>
    </w:p>
    <w:p w14:paraId="7F9E2FBD" w14:textId="77777777" w:rsidR="00FA57D9" w:rsidRDefault="00FA57D9">
      <w:pPr>
        <w:pStyle w:val="BodyText"/>
      </w:pPr>
    </w:p>
    <w:p w14:paraId="729A57C6" w14:textId="77777777" w:rsidR="00FA57D9" w:rsidRDefault="00FA57D9">
      <w:pPr>
        <w:pStyle w:val="BodyText"/>
        <w:spacing w:before="217"/>
      </w:pPr>
    </w:p>
    <w:p w14:paraId="26263959" w14:textId="77777777" w:rsidR="00FA57D9" w:rsidRDefault="00000000">
      <w:pPr>
        <w:pStyle w:val="BodyText"/>
        <w:ind w:left="389"/>
      </w:pPr>
      <w:r>
        <w:rPr>
          <w:b/>
        </w:rPr>
        <w:t>Figure</w:t>
      </w:r>
      <w:r>
        <w:rPr>
          <w:b/>
          <w:spacing w:val="-1"/>
        </w:rPr>
        <w:t xml:space="preserve"> </w:t>
      </w:r>
      <w:r>
        <w:rPr>
          <w:b/>
        </w:rPr>
        <w:t xml:space="preserve">1. </w:t>
      </w:r>
      <w:r>
        <w:t>US</w:t>
      </w:r>
      <w:r>
        <w:rPr>
          <w:spacing w:val="-11"/>
        </w:rPr>
        <w:t xml:space="preserve"> </w:t>
      </w:r>
      <w:proofErr w:type="gramStart"/>
      <w:r>
        <w:t>Army</w:t>
      </w:r>
      <w:r>
        <w:rPr>
          <w:spacing w:val="-1"/>
        </w:rPr>
        <w:t xml:space="preserve"> </w:t>
      </w:r>
      <w:r>
        <w:t>Combat</w:t>
      </w:r>
      <w:proofErr w:type="gramEnd"/>
      <w:r>
        <w:rPr>
          <w:spacing w:val="-1"/>
        </w:rPr>
        <w:t xml:space="preserve"> </w:t>
      </w:r>
      <w:r>
        <w:t>Correspondent</w:t>
      </w:r>
      <w:r>
        <w:rPr>
          <w:spacing w:val="-1"/>
        </w:rPr>
        <w:t xml:space="preserve"> </w:t>
      </w:r>
      <w:r>
        <w:t>Doug</w:t>
      </w:r>
      <w:r>
        <w:rPr>
          <w:spacing w:val="-1"/>
        </w:rPr>
        <w:t xml:space="preserve"> </w:t>
      </w:r>
      <w:r>
        <w:rPr>
          <w:spacing w:val="-2"/>
        </w:rPr>
        <w:t>Bradley</w:t>
      </w:r>
    </w:p>
    <w:p w14:paraId="2372CCE5" w14:textId="77777777" w:rsidR="00FA57D9" w:rsidRDefault="00FA57D9">
      <w:pPr>
        <w:pStyle w:val="BodyText"/>
        <w:spacing w:before="164"/>
      </w:pPr>
    </w:p>
    <w:p w14:paraId="062B4490" w14:textId="77777777" w:rsidR="00FA57D9" w:rsidRDefault="00000000">
      <w:pPr>
        <w:pStyle w:val="Heading2"/>
        <w:ind w:left="6689"/>
      </w:pPr>
      <w:r>
        <w:rPr>
          <w:noProof/>
        </w:rPr>
        <w:drawing>
          <wp:anchor distT="0" distB="0" distL="0" distR="0" simplePos="0" relativeHeight="15729152" behindDoc="0" locked="0" layoutInCell="1" allowOverlap="1" wp14:anchorId="2315557D" wp14:editId="4074CA35">
            <wp:simplePos x="0" y="0"/>
            <wp:positionH relativeFrom="page">
              <wp:posOffset>476250</wp:posOffset>
            </wp:positionH>
            <wp:positionV relativeFrom="paragraph">
              <wp:posOffset>28048</wp:posOffset>
            </wp:positionV>
            <wp:extent cx="3809999" cy="2724149"/>
            <wp:effectExtent l="0" t="0" r="0" b="0"/>
            <wp:wrapNone/>
            <wp:docPr id="6" name="Image 6" descr="Bradley gives a thumbs up to the songs playing on the Armed forces radio in his ofﬁce at army headquarters in Long Binh, South Vietnam, in September 1971. Photo courtesy of Doug Bradl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Bradley gives a thumbs up to the songs playing on the Armed forces radio in his ofﬁce at army headquarters in Long Binh, South Vietnam, in September 1971. Photo courtesy of Doug Bradley."/>
                    <pic:cNvPicPr/>
                  </pic:nvPicPr>
                  <pic:blipFill>
                    <a:blip r:embed="rId14" cstate="print"/>
                    <a:stretch>
                      <a:fillRect/>
                    </a:stretch>
                  </pic:blipFill>
                  <pic:spPr>
                    <a:xfrm>
                      <a:off x="0" y="0"/>
                      <a:ext cx="3809999" cy="2724149"/>
                    </a:xfrm>
                    <a:prstGeom prst="rect">
                      <a:avLst/>
                    </a:prstGeom>
                  </pic:spPr>
                </pic:pic>
              </a:graphicData>
            </a:graphic>
          </wp:anchor>
        </w:drawing>
      </w:r>
      <w:r>
        <w:rPr>
          <w:spacing w:val="-2"/>
          <w:w w:val="110"/>
        </w:rPr>
        <w:t>Caption</w:t>
      </w:r>
    </w:p>
    <w:p w14:paraId="44F1F3D9" w14:textId="77777777" w:rsidR="00FA57D9" w:rsidRDefault="00000000">
      <w:pPr>
        <w:pStyle w:val="BodyText"/>
        <w:spacing w:before="131" w:line="312" w:lineRule="auto"/>
        <w:ind w:left="6689" w:right="141"/>
      </w:pPr>
      <w:r>
        <w:t>Bradley</w:t>
      </w:r>
      <w:r>
        <w:rPr>
          <w:spacing w:val="-5"/>
        </w:rPr>
        <w:t xml:space="preserve"> </w:t>
      </w:r>
      <w:r>
        <w:t>gives</w:t>
      </w:r>
      <w:r>
        <w:rPr>
          <w:spacing w:val="-5"/>
        </w:rPr>
        <w:t xml:space="preserve"> </w:t>
      </w:r>
      <w:r>
        <w:t>a</w:t>
      </w:r>
      <w:r>
        <w:rPr>
          <w:spacing w:val="-5"/>
        </w:rPr>
        <w:t xml:space="preserve"> </w:t>
      </w:r>
      <w:r>
        <w:t>thumbs</w:t>
      </w:r>
      <w:r>
        <w:rPr>
          <w:spacing w:val="-5"/>
        </w:rPr>
        <w:t xml:space="preserve"> </w:t>
      </w:r>
      <w:r>
        <w:t>up</w:t>
      </w:r>
      <w:r>
        <w:rPr>
          <w:spacing w:val="-5"/>
        </w:rPr>
        <w:t xml:space="preserve"> </w:t>
      </w:r>
      <w:r>
        <w:t>to</w:t>
      </w:r>
      <w:r>
        <w:rPr>
          <w:spacing w:val="-5"/>
        </w:rPr>
        <w:t xml:space="preserve"> </w:t>
      </w:r>
      <w:r>
        <w:t>the</w:t>
      </w:r>
      <w:r>
        <w:rPr>
          <w:spacing w:val="-5"/>
        </w:rPr>
        <w:t xml:space="preserve"> </w:t>
      </w:r>
      <w:r>
        <w:t>songs</w:t>
      </w:r>
      <w:r>
        <w:rPr>
          <w:spacing w:val="-5"/>
        </w:rPr>
        <w:t xml:space="preserve"> </w:t>
      </w:r>
      <w:r>
        <w:t>playing on the</w:t>
      </w:r>
      <w:r>
        <w:rPr>
          <w:spacing w:val="-3"/>
        </w:rPr>
        <w:t xml:space="preserve"> </w:t>
      </w:r>
      <w:r>
        <w:t xml:space="preserve">Armed forces radio in his ofﬁce at army headquarters in Long Binh, South Vietnam, in September 1971. Photo courtesy of Doug </w:t>
      </w:r>
      <w:r>
        <w:rPr>
          <w:spacing w:val="-2"/>
        </w:rPr>
        <w:t>Bradley.</w:t>
      </w:r>
    </w:p>
    <w:p w14:paraId="112493C4" w14:textId="77777777" w:rsidR="00FA57D9" w:rsidRDefault="00FA57D9">
      <w:pPr>
        <w:pStyle w:val="BodyText"/>
      </w:pPr>
    </w:p>
    <w:p w14:paraId="43458811" w14:textId="77777777" w:rsidR="00FA57D9" w:rsidRDefault="00FA57D9">
      <w:pPr>
        <w:pStyle w:val="BodyText"/>
        <w:spacing w:before="220"/>
      </w:pPr>
    </w:p>
    <w:p w14:paraId="5D81C10D" w14:textId="77777777" w:rsidR="00FA57D9" w:rsidRDefault="00000000">
      <w:pPr>
        <w:pStyle w:val="BodyText"/>
        <w:spacing w:line="312" w:lineRule="auto"/>
        <w:ind w:left="6689" w:right="141"/>
      </w:pPr>
      <w:r>
        <w:t>Given Vietnam veterans’ reluctance to discuss their war experiences, we began our conversations with a simple question: “What’s your song?” In most cases, the ﬂoodgates opened, with the veterans telling us how music helped</w:t>
      </w:r>
      <w:r>
        <w:rPr>
          <w:spacing w:val="-6"/>
        </w:rPr>
        <w:t xml:space="preserve"> </w:t>
      </w:r>
      <w:r>
        <w:t>them</w:t>
      </w:r>
      <w:r>
        <w:rPr>
          <w:spacing w:val="-6"/>
        </w:rPr>
        <w:t xml:space="preserve"> </w:t>
      </w:r>
      <w:r>
        <w:t>and</w:t>
      </w:r>
      <w:r>
        <w:rPr>
          <w:spacing w:val="-6"/>
        </w:rPr>
        <w:t xml:space="preserve"> </w:t>
      </w:r>
      <w:r>
        <w:t>their</w:t>
      </w:r>
      <w:r>
        <w:rPr>
          <w:spacing w:val="-6"/>
        </w:rPr>
        <w:t xml:space="preserve"> </w:t>
      </w:r>
      <w:r>
        <w:t>fellow</w:t>
      </w:r>
      <w:r>
        <w:rPr>
          <w:spacing w:val="-6"/>
        </w:rPr>
        <w:t xml:space="preserve"> </w:t>
      </w:r>
      <w:r>
        <w:t>soldiers</w:t>
      </w:r>
      <w:r>
        <w:rPr>
          <w:spacing w:val="-6"/>
        </w:rPr>
        <w:t xml:space="preserve"> </w:t>
      </w:r>
      <w:r>
        <w:t>to</w:t>
      </w:r>
      <w:r>
        <w:rPr>
          <w:spacing w:val="-6"/>
        </w:rPr>
        <w:t xml:space="preserve"> </w:t>
      </w:r>
      <w:r>
        <w:t>connect to each other (see ﬁgures 2 and 3) and to the</w:t>
      </w:r>
    </w:p>
    <w:p w14:paraId="55D7F77F" w14:textId="77777777" w:rsidR="00FA57D9" w:rsidRDefault="00000000">
      <w:pPr>
        <w:pStyle w:val="BodyText"/>
        <w:spacing w:before="7" w:line="312" w:lineRule="auto"/>
        <w:ind w:left="389"/>
      </w:pPr>
      <w:r>
        <w:t>world</w:t>
      </w:r>
      <w:r>
        <w:rPr>
          <w:spacing w:val="-2"/>
        </w:rPr>
        <w:t xml:space="preserve"> </w:t>
      </w:r>
      <w:r>
        <w:t>back</w:t>
      </w:r>
      <w:r>
        <w:rPr>
          <w:spacing w:val="-2"/>
        </w:rPr>
        <w:t xml:space="preserve"> </w:t>
      </w:r>
      <w:r>
        <w:t>home</w:t>
      </w:r>
      <w:r>
        <w:rPr>
          <w:spacing w:val="-2"/>
        </w:rPr>
        <w:t xml:space="preserve"> </w:t>
      </w:r>
      <w:r>
        <w:t>and</w:t>
      </w:r>
      <w:r>
        <w:rPr>
          <w:spacing w:val="-2"/>
        </w:rPr>
        <w:t xml:space="preserve"> </w:t>
      </w:r>
      <w:r>
        <w:t>to</w:t>
      </w:r>
      <w:r>
        <w:rPr>
          <w:spacing w:val="-2"/>
        </w:rPr>
        <w:t xml:space="preserve"> </w:t>
      </w:r>
      <w:r>
        <w:t>cope</w:t>
      </w:r>
      <w:r>
        <w:rPr>
          <w:spacing w:val="-2"/>
        </w:rPr>
        <w:t xml:space="preserve"> </w:t>
      </w:r>
      <w:r>
        <w:t>with</w:t>
      </w:r>
      <w:r>
        <w:rPr>
          <w:spacing w:val="-2"/>
        </w:rPr>
        <w:t xml:space="preserve"> </w:t>
      </w:r>
      <w:r>
        <w:t>the</w:t>
      </w:r>
      <w:r>
        <w:rPr>
          <w:spacing w:val="-2"/>
        </w:rPr>
        <w:t xml:space="preserve"> </w:t>
      </w:r>
      <w:r>
        <w:t>complexities</w:t>
      </w:r>
      <w:r>
        <w:rPr>
          <w:spacing w:val="-2"/>
        </w:rPr>
        <w:t xml:space="preserve"> </w:t>
      </w:r>
      <w:r>
        <w:t>of</w:t>
      </w:r>
      <w:r>
        <w:rPr>
          <w:spacing w:val="-2"/>
        </w:rPr>
        <w:t xml:space="preserve"> </w:t>
      </w:r>
      <w:r>
        <w:t>the</w:t>
      </w:r>
      <w:r>
        <w:rPr>
          <w:spacing w:val="-2"/>
        </w:rPr>
        <w:t xml:space="preserve"> </w:t>
      </w:r>
      <w:r>
        <w:t>war</w:t>
      </w:r>
      <w:r>
        <w:rPr>
          <w:spacing w:val="-2"/>
        </w:rPr>
        <w:t xml:space="preserve"> </w:t>
      </w:r>
      <w:r>
        <w:t>they</w:t>
      </w:r>
      <w:r>
        <w:rPr>
          <w:spacing w:val="-2"/>
        </w:rPr>
        <w:t xml:space="preserve"> </w:t>
      </w:r>
      <w:r>
        <w:t>had</w:t>
      </w:r>
      <w:r>
        <w:rPr>
          <w:spacing w:val="-2"/>
        </w:rPr>
        <w:t xml:space="preserve"> </w:t>
      </w:r>
      <w:r>
        <w:t>been</w:t>
      </w:r>
      <w:r>
        <w:rPr>
          <w:spacing w:val="-2"/>
        </w:rPr>
        <w:t xml:space="preserve"> </w:t>
      </w:r>
      <w:r>
        <w:t>sent</w:t>
      </w:r>
      <w:r>
        <w:rPr>
          <w:spacing w:val="-2"/>
        </w:rPr>
        <w:t xml:space="preserve"> </w:t>
      </w:r>
      <w:r>
        <w:t>to</w:t>
      </w:r>
      <w:r>
        <w:rPr>
          <w:spacing w:val="-2"/>
        </w:rPr>
        <w:t xml:space="preserve"> </w:t>
      </w:r>
      <w:r>
        <w:t>ﬁght.</w:t>
      </w:r>
      <w:r>
        <w:rPr>
          <w:spacing w:val="-2"/>
        </w:rPr>
        <w:t xml:space="preserve"> </w:t>
      </w:r>
      <w:r>
        <w:t>When</w:t>
      </w:r>
      <w:r>
        <w:rPr>
          <w:spacing w:val="-2"/>
        </w:rPr>
        <w:t xml:space="preserve"> </w:t>
      </w:r>
      <w:r>
        <w:t>they</w:t>
      </w:r>
      <w:r>
        <w:rPr>
          <w:spacing w:val="-2"/>
        </w:rPr>
        <w:t xml:space="preserve"> </w:t>
      </w:r>
      <w:r>
        <w:t>recalled</w:t>
      </w:r>
      <w:r>
        <w:rPr>
          <w:spacing w:val="-2"/>
        </w:rPr>
        <w:t xml:space="preserve"> </w:t>
      </w:r>
      <w:r>
        <w:t>and</w:t>
      </w:r>
      <w:r>
        <w:rPr>
          <w:spacing w:val="-2"/>
        </w:rPr>
        <w:t xml:space="preserve"> </w:t>
      </w:r>
      <w:r>
        <w:t>talked about a song—“These Boots</w:t>
      </w:r>
      <w:r>
        <w:rPr>
          <w:spacing w:val="-7"/>
        </w:rPr>
        <w:t xml:space="preserve"> </w:t>
      </w:r>
      <w:r>
        <w:t>Are Made for Walkin’,” “My Girl,” “And When I Die,” “Ring of Fire” and scores of others—in that moment of remembering, many of them began to ﬁnally “heal” from the war’s wounds, if in no other way than by opening</w:t>
      </w:r>
      <w:r>
        <w:rPr>
          <w:spacing w:val="-2"/>
        </w:rPr>
        <w:t xml:space="preserve"> </w:t>
      </w:r>
      <w:r>
        <w:t>up</w:t>
      </w:r>
      <w:r>
        <w:rPr>
          <w:spacing w:val="-2"/>
        </w:rPr>
        <w:t xml:space="preserve"> </w:t>
      </w:r>
      <w:r>
        <w:t>and</w:t>
      </w:r>
      <w:r>
        <w:rPr>
          <w:spacing w:val="-2"/>
        </w:rPr>
        <w:t xml:space="preserve"> </w:t>
      </w:r>
      <w:r>
        <w:t>being</w:t>
      </w:r>
      <w:r>
        <w:rPr>
          <w:spacing w:val="-2"/>
        </w:rPr>
        <w:t xml:space="preserve"> </w:t>
      </w:r>
      <w:r>
        <w:t>vulnerable,</w:t>
      </w:r>
      <w:r>
        <w:rPr>
          <w:spacing w:val="-2"/>
        </w:rPr>
        <w:t xml:space="preserve"> </w:t>
      </w:r>
      <w:r>
        <w:t>yet</w:t>
      </w:r>
      <w:r>
        <w:rPr>
          <w:spacing w:val="-2"/>
        </w:rPr>
        <w:t xml:space="preserve"> </w:t>
      </w:r>
      <w:r>
        <w:t>feeling</w:t>
      </w:r>
      <w:r>
        <w:rPr>
          <w:spacing w:val="-2"/>
        </w:rPr>
        <w:t xml:space="preserve"> </w:t>
      </w:r>
      <w:r>
        <w:t>safe.</w:t>
      </w:r>
      <w:r>
        <w:rPr>
          <w:spacing w:val="-5"/>
        </w:rPr>
        <w:t xml:space="preserve"> </w:t>
      </w:r>
      <w:r>
        <w:t>They</w:t>
      </w:r>
      <w:r>
        <w:rPr>
          <w:spacing w:val="-2"/>
        </w:rPr>
        <w:t xml:space="preserve"> </w:t>
      </w:r>
      <w:r>
        <w:t>and</w:t>
      </w:r>
      <w:r>
        <w:rPr>
          <w:spacing w:val="-2"/>
        </w:rPr>
        <w:t xml:space="preserve"> </w:t>
      </w:r>
      <w:r>
        <w:t>we</w:t>
      </w:r>
      <w:r>
        <w:rPr>
          <w:spacing w:val="-2"/>
        </w:rPr>
        <w:t xml:space="preserve"> </w:t>
      </w:r>
      <w:r>
        <w:t>knew</w:t>
      </w:r>
      <w:r>
        <w:rPr>
          <w:spacing w:val="-2"/>
        </w:rPr>
        <w:t xml:space="preserve"> </w:t>
      </w:r>
      <w:r>
        <w:t>that</w:t>
      </w:r>
      <w:r>
        <w:rPr>
          <w:spacing w:val="-2"/>
        </w:rPr>
        <w:t xml:space="preserve"> </w:t>
      </w:r>
      <w:r>
        <w:t>total</w:t>
      </w:r>
      <w:r>
        <w:rPr>
          <w:spacing w:val="-2"/>
        </w:rPr>
        <w:t xml:space="preserve"> </w:t>
      </w:r>
      <w:r>
        <w:t>healing</w:t>
      </w:r>
      <w:r>
        <w:rPr>
          <w:spacing w:val="-2"/>
        </w:rPr>
        <w:t xml:space="preserve"> </w:t>
      </w:r>
      <w:r>
        <w:t>would</w:t>
      </w:r>
      <w:r>
        <w:rPr>
          <w:spacing w:val="-2"/>
        </w:rPr>
        <w:t xml:space="preserve"> </w:t>
      </w:r>
      <w:r>
        <w:t>take</w:t>
      </w:r>
      <w:r>
        <w:rPr>
          <w:spacing w:val="-2"/>
        </w:rPr>
        <w:t xml:space="preserve"> </w:t>
      </w:r>
      <w:r>
        <w:t>a</w:t>
      </w:r>
      <w:r>
        <w:rPr>
          <w:spacing w:val="-2"/>
        </w:rPr>
        <w:t xml:space="preserve"> </w:t>
      </w:r>
      <w:r>
        <w:t>while,</w:t>
      </w:r>
      <w:r>
        <w:rPr>
          <w:spacing w:val="-2"/>
        </w:rPr>
        <w:t xml:space="preserve"> </w:t>
      </w:r>
      <w:r>
        <w:t>but,</w:t>
      </w:r>
      <w:r>
        <w:rPr>
          <w:spacing w:val="-2"/>
        </w:rPr>
        <w:t xml:space="preserve"> </w:t>
      </w:r>
      <w:r>
        <w:t>thanks</w:t>
      </w:r>
      <w:r>
        <w:rPr>
          <w:spacing w:val="-2"/>
        </w:rPr>
        <w:t xml:space="preserve"> </w:t>
      </w:r>
      <w:r>
        <w:t>to the music, this was a start—one 40 or 50 years in the making.</w:t>
      </w:r>
    </w:p>
    <w:p w14:paraId="593EB2EE" w14:textId="77777777" w:rsidR="00FA57D9" w:rsidRDefault="00FA57D9">
      <w:pPr>
        <w:pStyle w:val="BodyText"/>
      </w:pPr>
    </w:p>
    <w:p w14:paraId="55632E99" w14:textId="77777777" w:rsidR="00FA57D9" w:rsidRDefault="00FA57D9">
      <w:pPr>
        <w:pStyle w:val="BodyText"/>
        <w:spacing w:before="220"/>
      </w:pPr>
    </w:p>
    <w:p w14:paraId="58FF9120" w14:textId="77777777" w:rsidR="00FA57D9" w:rsidRDefault="00000000">
      <w:pPr>
        <w:pStyle w:val="BodyText"/>
        <w:spacing w:line="501" w:lineRule="auto"/>
        <w:ind w:left="389" w:right="3428"/>
      </w:pPr>
      <w:r>
        <w:rPr>
          <w:b/>
        </w:rPr>
        <w:t>Figure</w:t>
      </w:r>
      <w:r>
        <w:rPr>
          <w:b/>
          <w:spacing w:val="-6"/>
        </w:rPr>
        <w:t xml:space="preserve"> </w:t>
      </w:r>
      <w:r>
        <w:rPr>
          <w:b/>
        </w:rPr>
        <w:t>2.</w:t>
      </w:r>
      <w:r>
        <w:rPr>
          <w:b/>
          <w:spacing w:val="-5"/>
        </w:rPr>
        <w:t xml:space="preserve"> </w:t>
      </w:r>
      <w:r>
        <w:t>US</w:t>
      </w:r>
      <w:r>
        <w:rPr>
          <w:spacing w:val="-6"/>
        </w:rPr>
        <w:t xml:space="preserve"> </w:t>
      </w:r>
      <w:r>
        <w:t>Soldiers</w:t>
      </w:r>
      <w:r>
        <w:rPr>
          <w:spacing w:val="-6"/>
        </w:rPr>
        <w:t xml:space="preserve"> </w:t>
      </w:r>
      <w:r>
        <w:t>in</w:t>
      </w:r>
      <w:r>
        <w:rPr>
          <w:spacing w:val="-6"/>
        </w:rPr>
        <w:t xml:space="preserve"> </w:t>
      </w:r>
      <w:r>
        <w:t>Vietnam</w:t>
      </w:r>
      <w:r>
        <w:rPr>
          <w:spacing w:val="-6"/>
        </w:rPr>
        <w:t xml:space="preserve"> </w:t>
      </w:r>
      <w:r>
        <w:t>Listen</w:t>
      </w:r>
      <w:r>
        <w:rPr>
          <w:spacing w:val="-6"/>
        </w:rPr>
        <w:t xml:space="preserve"> </w:t>
      </w:r>
      <w:r>
        <w:t>to</w:t>
      </w:r>
      <w:r>
        <w:rPr>
          <w:spacing w:val="-6"/>
        </w:rPr>
        <w:t xml:space="preserve"> </w:t>
      </w:r>
      <w:r>
        <w:t>Music</w:t>
      </w:r>
      <w:r>
        <w:rPr>
          <w:spacing w:val="-6"/>
        </w:rPr>
        <w:t xml:space="preserve"> </w:t>
      </w:r>
      <w:r>
        <w:t>on</w:t>
      </w:r>
      <w:r>
        <w:rPr>
          <w:spacing w:val="-6"/>
        </w:rPr>
        <w:t xml:space="preserve"> </w:t>
      </w:r>
      <w:r>
        <w:t>Reel-to-Reel</w:t>
      </w:r>
      <w:r>
        <w:rPr>
          <w:spacing w:val="-9"/>
        </w:rPr>
        <w:t xml:space="preserve"> </w:t>
      </w:r>
      <w:r>
        <w:t>Tape</w:t>
      </w:r>
      <w:r>
        <w:rPr>
          <w:spacing w:val="-6"/>
        </w:rPr>
        <w:t xml:space="preserve"> </w:t>
      </w:r>
      <w:r>
        <w:t>Decks Photo courtesy of Doug Bradley.</w:t>
      </w:r>
    </w:p>
    <w:p w14:paraId="5F6F67E4" w14:textId="77777777" w:rsidR="00FA57D9" w:rsidRDefault="00FA57D9">
      <w:pPr>
        <w:pStyle w:val="BodyText"/>
      </w:pPr>
    </w:p>
    <w:p w14:paraId="4FF18BEA" w14:textId="77777777" w:rsidR="00FA57D9" w:rsidRDefault="00FA57D9">
      <w:pPr>
        <w:pStyle w:val="BodyText"/>
        <w:spacing w:before="34"/>
      </w:pPr>
    </w:p>
    <w:p w14:paraId="0091740B" w14:textId="77777777" w:rsidR="00FA57D9" w:rsidRDefault="00000000">
      <w:pPr>
        <w:pStyle w:val="BodyText"/>
        <w:ind w:left="389"/>
      </w:pPr>
      <w:r>
        <w:rPr>
          <w:b/>
        </w:rPr>
        <w:t>Figure</w:t>
      </w:r>
      <w:r>
        <w:rPr>
          <w:b/>
          <w:spacing w:val="-2"/>
        </w:rPr>
        <w:t xml:space="preserve"> </w:t>
      </w:r>
      <w:r>
        <w:rPr>
          <w:b/>
        </w:rPr>
        <w:t xml:space="preserve">3. </w:t>
      </w:r>
      <w:r>
        <w:t>US</w:t>
      </w:r>
      <w:r>
        <w:rPr>
          <w:spacing w:val="-2"/>
        </w:rPr>
        <w:t xml:space="preserve"> </w:t>
      </w:r>
      <w:r>
        <w:t>Soldiers</w:t>
      </w:r>
      <w:r>
        <w:rPr>
          <w:spacing w:val="-1"/>
        </w:rPr>
        <w:t xml:space="preserve"> </w:t>
      </w:r>
      <w:r>
        <w:t>in</w:t>
      </w:r>
      <w:r>
        <w:rPr>
          <w:spacing w:val="-2"/>
        </w:rPr>
        <w:t xml:space="preserve"> </w:t>
      </w:r>
      <w:r>
        <w:t>Vietnam</w:t>
      </w:r>
      <w:r>
        <w:rPr>
          <w:spacing w:val="-1"/>
        </w:rPr>
        <w:t xml:space="preserve"> </w:t>
      </w:r>
      <w:r>
        <w:t>Listen</w:t>
      </w:r>
      <w:r>
        <w:rPr>
          <w:spacing w:val="-1"/>
        </w:rPr>
        <w:t xml:space="preserve"> </w:t>
      </w:r>
      <w:r>
        <w:t>to</w:t>
      </w:r>
      <w:r>
        <w:rPr>
          <w:spacing w:val="-2"/>
        </w:rPr>
        <w:t xml:space="preserve"> </w:t>
      </w:r>
      <w:r>
        <w:t>an</w:t>
      </w:r>
      <w:r>
        <w:rPr>
          <w:spacing w:val="-11"/>
        </w:rPr>
        <w:t xml:space="preserve"> </w:t>
      </w:r>
      <w:r>
        <w:t>Army</w:t>
      </w:r>
      <w:r>
        <w:rPr>
          <w:spacing w:val="-1"/>
        </w:rPr>
        <w:t xml:space="preserve"> </w:t>
      </w:r>
      <w:r>
        <w:rPr>
          <w:spacing w:val="-4"/>
        </w:rPr>
        <w:t>Band</w:t>
      </w:r>
    </w:p>
    <w:p w14:paraId="671D69EA" w14:textId="77777777" w:rsidR="00FA57D9" w:rsidRDefault="00FA57D9">
      <w:pPr>
        <w:pStyle w:val="BodyText"/>
        <w:spacing w:before="149"/>
      </w:pPr>
    </w:p>
    <w:p w14:paraId="6E751E62" w14:textId="77777777" w:rsidR="00FA57D9" w:rsidRDefault="00000000">
      <w:pPr>
        <w:pStyle w:val="Heading2"/>
      </w:pPr>
      <w:r>
        <w:rPr>
          <w:spacing w:val="-2"/>
          <w:w w:val="110"/>
        </w:rPr>
        <w:t>Caption</w:t>
      </w:r>
    </w:p>
    <w:p w14:paraId="1E1B7BE2" w14:textId="77777777" w:rsidR="00FA57D9" w:rsidRDefault="00000000">
      <w:pPr>
        <w:pStyle w:val="BodyText"/>
        <w:spacing w:before="146" w:line="297" w:lineRule="auto"/>
        <w:ind w:left="389"/>
      </w:pPr>
      <w:r>
        <w:t>They’re</w:t>
      </w:r>
      <w:r>
        <w:rPr>
          <w:spacing w:val="-4"/>
        </w:rPr>
        <w:t xml:space="preserve"> </w:t>
      </w:r>
      <w:r>
        <w:t>not</w:t>
      </w:r>
      <w:r>
        <w:rPr>
          <w:spacing w:val="-4"/>
        </w:rPr>
        <w:t xml:space="preserve"> </w:t>
      </w:r>
      <w:r>
        <w:t>Blood,</w:t>
      </w:r>
      <w:r>
        <w:rPr>
          <w:spacing w:val="-4"/>
        </w:rPr>
        <w:t xml:space="preserve"> </w:t>
      </w:r>
      <w:r>
        <w:t>Sweat,</w:t>
      </w:r>
      <w:r>
        <w:rPr>
          <w:spacing w:val="-4"/>
        </w:rPr>
        <w:t xml:space="preserve"> </w:t>
      </w:r>
      <w:r>
        <w:t>and</w:t>
      </w:r>
      <w:r>
        <w:rPr>
          <w:spacing w:val="-7"/>
        </w:rPr>
        <w:t xml:space="preserve"> </w:t>
      </w:r>
      <w:r>
        <w:t>Tears,</w:t>
      </w:r>
      <w:r>
        <w:rPr>
          <w:spacing w:val="-4"/>
        </w:rPr>
        <w:t xml:space="preserve"> </w:t>
      </w:r>
      <w:r>
        <w:t>but</w:t>
      </w:r>
      <w:r>
        <w:rPr>
          <w:spacing w:val="-4"/>
        </w:rPr>
        <w:t xml:space="preserve"> </w:t>
      </w:r>
      <w:r>
        <w:t>army</w:t>
      </w:r>
      <w:r>
        <w:rPr>
          <w:spacing w:val="-4"/>
        </w:rPr>
        <w:t xml:space="preserve"> </w:t>
      </w:r>
      <w:r>
        <w:t>bands</w:t>
      </w:r>
      <w:r>
        <w:rPr>
          <w:spacing w:val="-4"/>
        </w:rPr>
        <w:t xml:space="preserve"> </w:t>
      </w:r>
      <w:r>
        <w:t>provided</w:t>
      </w:r>
      <w:r>
        <w:rPr>
          <w:spacing w:val="-4"/>
        </w:rPr>
        <w:t xml:space="preserve"> </w:t>
      </w:r>
      <w:r>
        <w:t>respite</w:t>
      </w:r>
      <w:r>
        <w:rPr>
          <w:spacing w:val="-4"/>
        </w:rPr>
        <w:t xml:space="preserve"> </w:t>
      </w:r>
      <w:r>
        <w:t>for</w:t>
      </w:r>
      <w:r>
        <w:rPr>
          <w:spacing w:val="-4"/>
        </w:rPr>
        <w:t xml:space="preserve"> </w:t>
      </w:r>
      <w:r>
        <w:t>weary</w:t>
      </w:r>
      <w:r>
        <w:rPr>
          <w:spacing w:val="-4"/>
        </w:rPr>
        <w:t xml:space="preserve"> </w:t>
      </w:r>
      <w:r>
        <w:t>US</w:t>
      </w:r>
      <w:r>
        <w:rPr>
          <w:spacing w:val="-4"/>
        </w:rPr>
        <w:t xml:space="preserve"> </w:t>
      </w:r>
      <w:r>
        <w:t>soldiers</w:t>
      </w:r>
      <w:r>
        <w:rPr>
          <w:spacing w:val="-4"/>
        </w:rPr>
        <w:t xml:space="preserve"> </w:t>
      </w:r>
      <w:r>
        <w:t>in</w:t>
      </w:r>
      <w:r>
        <w:rPr>
          <w:spacing w:val="-4"/>
        </w:rPr>
        <w:t xml:space="preserve"> </w:t>
      </w:r>
      <w:r>
        <w:t>Vietnam</w:t>
      </w:r>
      <w:r>
        <w:rPr>
          <w:spacing w:val="-4"/>
        </w:rPr>
        <w:t xml:space="preserve"> </w:t>
      </w:r>
      <w:r>
        <w:t>by</w:t>
      </w:r>
      <w:r>
        <w:rPr>
          <w:spacing w:val="-4"/>
        </w:rPr>
        <w:t xml:space="preserve"> </w:t>
      </w:r>
      <w:r>
        <w:t>playing</w:t>
      </w:r>
      <w:r>
        <w:rPr>
          <w:spacing w:val="-4"/>
        </w:rPr>
        <w:t xml:space="preserve"> </w:t>
      </w:r>
      <w:r>
        <w:t>the songs they remembered and loved. Photo courtesy of Doug Bradley.</w:t>
      </w:r>
    </w:p>
    <w:p w14:paraId="1F6C3E55" w14:textId="77777777" w:rsidR="00FA57D9" w:rsidRDefault="00FA57D9">
      <w:pPr>
        <w:pStyle w:val="BodyText"/>
        <w:spacing w:line="297" w:lineRule="auto"/>
        <w:sectPr w:rsidR="00FA57D9">
          <w:pgSz w:w="12240" w:h="15840"/>
          <w:pgMar w:top="860" w:right="720" w:bottom="460" w:left="360" w:header="280" w:footer="260" w:gutter="0"/>
          <w:cols w:space="720"/>
        </w:sectPr>
      </w:pPr>
    </w:p>
    <w:p w14:paraId="16A00352" w14:textId="77777777" w:rsidR="00FA57D9" w:rsidRDefault="00000000">
      <w:pPr>
        <w:pStyle w:val="BodyText"/>
        <w:spacing w:before="56" w:line="312" w:lineRule="auto"/>
        <w:ind w:left="6689" w:right="51"/>
        <w:rPr>
          <w:i/>
        </w:rPr>
      </w:pPr>
      <w:r>
        <w:rPr>
          <w:i/>
          <w:noProof/>
        </w:rPr>
        <w:lastRenderedPageBreak/>
        <w:drawing>
          <wp:anchor distT="0" distB="0" distL="0" distR="0" simplePos="0" relativeHeight="15729664" behindDoc="0" locked="0" layoutInCell="1" allowOverlap="1" wp14:anchorId="58C18E5D" wp14:editId="7018ACB7">
            <wp:simplePos x="0" y="0"/>
            <wp:positionH relativeFrom="page">
              <wp:posOffset>476250</wp:posOffset>
            </wp:positionH>
            <wp:positionV relativeFrom="paragraph">
              <wp:posOffset>145393</wp:posOffset>
            </wp:positionV>
            <wp:extent cx="3809999" cy="2486024"/>
            <wp:effectExtent l="0" t="0" r="0" b="0"/>
            <wp:wrapNone/>
            <wp:docPr id="7" name="Image 7" descr="two shirtless men in front of a reel to reel tape recor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two shirtless men in front of a reel to reel tape recorder"/>
                    <pic:cNvPicPr/>
                  </pic:nvPicPr>
                  <pic:blipFill>
                    <a:blip r:embed="rId15" cstate="print"/>
                    <a:stretch>
                      <a:fillRect/>
                    </a:stretch>
                  </pic:blipFill>
                  <pic:spPr>
                    <a:xfrm>
                      <a:off x="0" y="0"/>
                      <a:ext cx="3809999" cy="2486024"/>
                    </a:xfrm>
                    <a:prstGeom prst="rect">
                      <a:avLst/>
                    </a:prstGeom>
                  </pic:spPr>
                </pic:pic>
              </a:graphicData>
            </a:graphic>
          </wp:anchor>
        </w:drawing>
      </w:r>
      <w:r>
        <w:t>While it wasn’t our intention to write a theoretical or academic book, we did want to explore the therapeutic beneﬁts of music for Vietnam veterans. Our understanding of stories veterans shared was inﬂuenced by ongoing research into relationships</w:t>
      </w:r>
      <w:r>
        <w:rPr>
          <w:spacing w:val="-11"/>
        </w:rPr>
        <w:t xml:space="preserve"> </w:t>
      </w:r>
      <w:r>
        <w:t>among</w:t>
      </w:r>
      <w:r>
        <w:rPr>
          <w:spacing w:val="-11"/>
        </w:rPr>
        <w:t xml:space="preserve"> </w:t>
      </w:r>
      <w:r>
        <w:t>music,</w:t>
      </w:r>
      <w:r>
        <w:rPr>
          <w:spacing w:val="-11"/>
        </w:rPr>
        <w:t xml:space="preserve"> </w:t>
      </w:r>
      <w:r>
        <w:t>memory,</w:t>
      </w:r>
      <w:r>
        <w:rPr>
          <w:spacing w:val="-11"/>
        </w:rPr>
        <w:t xml:space="preserve"> </w:t>
      </w:r>
      <w:r>
        <w:t>and</w:t>
      </w:r>
      <w:r>
        <w:rPr>
          <w:spacing w:val="-11"/>
        </w:rPr>
        <w:t xml:space="preserve"> </w:t>
      </w:r>
      <w:r>
        <w:t xml:space="preserve">trauma. </w:t>
      </w:r>
      <w:proofErr w:type="gramStart"/>
      <w:r>
        <w:t>A cottage</w:t>
      </w:r>
      <w:proofErr w:type="gramEnd"/>
      <w:r>
        <w:t xml:space="preserve"> industry of recent studies, sparked by Daniel Levitin’s </w:t>
      </w:r>
      <w:r>
        <w:rPr>
          <w:i/>
        </w:rPr>
        <w:t>This Is Your Brain on Music: The</w:t>
      </w:r>
    </w:p>
    <w:p w14:paraId="13AC1C5C" w14:textId="77777777" w:rsidR="00FA57D9" w:rsidRDefault="00000000">
      <w:pPr>
        <w:spacing w:before="12" w:line="294" w:lineRule="exact"/>
        <w:ind w:left="6689" w:right="51"/>
        <w:rPr>
          <w:i/>
          <w:sz w:val="20"/>
        </w:rPr>
      </w:pPr>
      <w:r>
        <w:rPr>
          <w:i/>
          <w:sz w:val="20"/>
        </w:rPr>
        <w:t>Science</w:t>
      </w:r>
      <w:r>
        <w:rPr>
          <w:i/>
          <w:spacing w:val="-6"/>
          <w:sz w:val="20"/>
        </w:rPr>
        <w:t xml:space="preserve"> </w:t>
      </w:r>
      <w:r>
        <w:rPr>
          <w:i/>
          <w:sz w:val="20"/>
        </w:rPr>
        <w:t>of</w:t>
      </w:r>
      <w:r>
        <w:rPr>
          <w:i/>
          <w:spacing w:val="-6"/>
          <w:sz w:val="20"/>
        </w:rPr>
        <w:t xml:space="preserve"> </w:t>
      </w:r>
      <w:r>
        <w:rPr>
          <w:i/>
          <w:sz w:val="20"/>
        </w:rPr>
        <w:t>a</w:t>
      </w:r>
      <w:r>
        <w:rPr>
          <w:i/>
          <w:spacing w:val="-6"/>
          <w:sz w:val="20"/>
        </w:rPr>
        <w:t xml:space="preserve"> </w:t>
      </w:r>
      <w:r>
        <w:rPr>
          <w:i/>
          <w:sz w:val="20"/>
        </w:rPr>
        <w:t>Human</w:t>
      </w:r>
      <w:r>
        <w:rPr>
          <w:i/>
          <w:spacing w:val="-6"/>
          <w:sz w:val="20"/>
        </w:rPr>
        <w:t xml:space="preserve"> </w:t>
      </w:r>
      <w:r>
        <w:rPr>
          <w:i/>
          <w:sz w:val="20"/>
        </w:rPr>
        <w:t>Obsession</w:t>
      </w:r>
      <w:r>
        <w:rPr>
          <w:position w:val="8"/>
          <w:sz w:val="21"/>
        </w:rPr>
        <w:t>9</w:t>
      </w:r>
      <w:r>
        <w:rPr>
          <w:spacing w:val="-8"/>
          <w:position w:val="8"/>
          <w:sz w:val="21"/>
        </w:rPr>
        <w:t xml:space="preserve"> </w:t>
      </w:r>
      <w:r>
        <w:rPr>
          <w:sz w:val="20"/>
        </w:rPr>
        <w:t>and</w:t>
      </w:r>
      <w:r>
        <w:rPr>
          <w:spacing w:val="-6"/>
          <w:sz w:val="20"/>
        </w:rPr>
        <w:t xml:space="preserve"> </w:t>
      </w:r>
      <w:r>
        <w:rPr>
          <w:sz w:val="20"/>
        </w:rPr>
        <w:t>Oliver Sacks’</w:t>
      </w:r>
      <w:r>
        <w:rPr>
          <w:spacing w:val="-9"/>
          <w:sz w:val="20"/>
        </w:rPr>
        <w:t xml:space="preserve"> </w:t>
      </w:r>
      <w:proofErr w:type="spellStart"/>
      <w:r>
        <w:rPr>
          <w:i/>
          <w:sz w:val="20"/>
        </w:rPr>
        <w:t>Musicophilia</w:t>
      </w:r>
      <w:proofErr w:type="spellEnd"/>
      <w:r>
        <w:rPr>
          <w:i/>
          <w:sz w:val="20"/>
        </w:rPr>
        <w:t>:</w:t>
      </w:r>
      <w:r>
        <w:rPr>
          <w:i/>
          <w:spacing w:val="-5"/>
          <w:sz w:val="20"/>
        </w:rPr>
        <w:t xml:space="preserve"> </w:t>
      </w:r>
      <w:r>
        <w:rPr>
          <w:i/>
          <w:sz w:val="20"/>
        </w:rPr>
        <w:t>Tales</w:t>
      </w:r>
      <w:r>
        <w:rPr>
          <w:i/>
          <w:spacing w:val="-2"/>
          <w:sz w:val="20"/>
        </w:rPr>
        <w:t xml:space="preserve"> </w:t>
      </w:r>
      <w:r>
        <w:rPr>
          <w:i/>
          <w:sz w:val="20"/>
        </w:rPr>
        <w:t>of</w:t>
      </w:r>
      <w:r>
        <w:rPr>
          <w:i/>
          <w:spacing w:val="-2"/>
          <w:sz w:val="20"/>
        </w:rPr>
        <w:t xml:space="preserve"> </w:t>
      </w:r>
      <w:r>
        <w:rPr>
          <w:i/>
          <w:sz w:val="20"/>
        </w:rPr>
        <w:t>Music</w:t>
      </w:r>
      <w:r>
        <w:rPr>
          <w:i/>
          <w:spacing w:val="-2"/>
          <w:sz w:val="20"/>
        </w:rPr>
        <w:t xml:space="preserve"> </w:t>
      </w:r>
      <w:r>
        <w:rPr>
          <w:i/>
          <w:sz w:val="20"/>
        </w:rPr>
        <w:t>and</w:t>
      </w:r>
      <w:r>
        <w:rPr>
          <w:i/>
          <w:spacing w:val="-2"/>
          <w:sz w:val="20"/>
        </w:rPr>
        <w:t xml:space="preserve"> </w:t>
      </w:r>
      <w:r>
        <w:rPr>
          <w:i/>
          <w:sz w:val="20"/>
        </w:rPr>
        <w:t>the</w:t>
      </w:r>
    </w:p>
    <w:p w14:paraId="4CC8B868" w14:textId="77777777" w:rsidR="00FA57D9" w:rsidRDefault="00000000">
      <w:pPr>
        <w:pStyle w:val="BodyText"/>
        <w:spacing w:before="15" w:line="314" w:lineRule="auto"/>
        <w:ind w:left="6689"/>
      </w:pPr>
      <w:r>
        <w:rPr>
          <w:noProof/>
        </w:rPr>
        <w:drawing>
          <wp:anchor distT="0" distB="0" distL="0" distR="0" simplePos="0" relativeHeight="15730176" behindDoc="0" locked="0" layoutInCell="1" allowOverlap="1" wp14:anchorId="79D6FD01" wp14:editId="7899544C">
            <wp:simplePos x="0" y="0"/>
            <wp:positionH relativeFrom="page">
              <wp:posOffset>476250</wp:posOffset>
            </wp:positionH>
            <wp:positionV relativeFrom="paragraph">
              <wp:posOffset>981816</wp:posOffset>
            </wp:positionV>
            <wp:extent cx="3809999" cy="2571749"/>
            <wp:effectExtent l="0" t="0" r="0" b="0"/>
            <wp:wrapNone/>
            <wp:docPr id="8" name="Image 8" descr="soldiers sitting enjoying live mus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soldiers sitting enjoying live music"/>
                    <pic:cNvPicPr/>
                  </pic:nvPicPr>
                  <pic:blipFill>
                    <a:blip r:embed="rId16" cstate="print"/>
                    <a:stretch>
                      <a:fillRect/>
                    </a:stretch>
                  </pic:blipFill>
                  <pic:spPr>
                    <a:xfrm>
                      <a:off x="0" y="0"/>
                      <a:ext cx="3809999" cy="2571749"/>
                    </a:xfrm>
                    <a:prstGeom prst="rect">
                      <a:avLst/>
                    </a:prstGeom>
                  </pic:spPr>
                </pic:pic>
              </a:graphicData>
            </a:graphic>
          </wp:anchor>
        </w:drawing>
      </w:r>
      <w:r>
        <w:rPr>
          <w:i/>
        </w:rPr>
        <w:t>Brain</w:t>
      </w:r>
      <w:r>
        <w:t>,</w:t>
      </w:r>
      <w:r>
        <w:rPr>
          <w:position w:val="8"/>
          <w:sz w:val="21"/>
        </w:rPr>
        <w:t xml:space="preserve">10 </w:t>
      </w:r>
      <w:r>
        <w:t>for example, document how—if the circumstances are right—music can help heal psychological wounds. We were aware that memory can be slippery, especially when connected</w:t>
      </w:r>
      <w:r>
        <w:rPr>
          <w:spacing w:val="-7"/>
        </w:rPr>
        <w:t xml:space="preserve"> </w:t>
      </w:r>
      <w:r>
        <w:t>to</w:t>
      </w:r>
      <w:r>
        <w:rPr>
          <w:spacing w:val="-7"/>
        </w:rPr>
        <w:t xml:space="preserve"> </w:t>
      </w:r>
      <w:r>
        <w:t>traumatic</w:t>
      </w:r>
      <w:r>
        <w:rPr>
          <w:spacing w:val="-7"/>
        </w:rPr>
        <w:t xml:space="preserve"> </w:t>
      </w:r>
      <w:r>
        <w:t>experiences,</w:t>
      </w:r>
      <w:r>
        <w:rPr>
          <w:spacing w:val="-7"/>
        </w:rPr>
        <w:t xml:space="preserve"> </w:t>
      </w:r>
      <w:r>
        <w:t>and</w:t>
      </w:r>
      <w:r>
        <w:rPr>
          <w:spacing w:val="-7"/>
        </w:rPr>
        <w:t xml:space="preserve"> </w:t>
      </w:r>
      <w:r>
        <w:t>that</w:t>
      </w:r>
      <w:r>
        <w:rPr>
          <w:spacing w:val="-7"/>
        </w:rPr>
        <w:t xml:space="preserve"> </w:t>
      </w:r>
      <w:r>
        <w:t>the</w:t>
      </w:r>
    </w:p>
    <w:p w14:paraId="4B575675" w14:textId="77777777" w:rsidR="00FA57D9" w:rsidRDefault="00000000">
      <w:pPr>
        <w:spacing w:line="331" w:lineRule="auto"/>
        <w:ind w:left="6689" w:right="192"/>
        <w:rPr>
          <w:sz w:val="20"/>
        </w:rPr>
      </w:pPr>
      <w:hyperlink r:id="rId17">
        <w:r>
          <w:rPr>
            <w:color w:val="29678A"/>
            <w:sz w:val="20"/>
            <w:u w:val="single" w:color="29678A"/>
          </w:rPr>
          <w:t xml:space="preserve">stories people tell </w:t>
        </w:r>
        <w:r>
          <w:rPr>
            <w:color w:val="29678A"/>
            <w:sz w:val="16"/>
            <w:u w:val="single" w:color="29678A"/>
          </w:rPr>
          <w:t>(https:/</w:t>
        </w:r>
        <w:r>
          <w:rPr>
            <w:color w:val="29678A"/>
            <w:sz w:val="16"/>
          </w:rPr>
          <w:t>/j</w:t>
        </w:r>
        <w:r>
          <w:rPr>
            <w:color w:val="29678A"/>
            <w:sz w:val="16"/>
            <w:u w:val="single" w:color="29678A"/>
          </w:rPr>
          <w:t>ournalofethics.ama-assn.org/article/how-catch-story</w:t>
        </w:r>
        <w:r>
          <w:rPr>
            <w:color w:val="29678A"/>
            <w:spacing w:val="-21"/>
            <w:sz w:val="16"/>
            <w:u w:val="single" w:color="29678A"/>
          </w:rPr>
          <w:t xml:space="preserve"> </w:t>
        </w:r>
        <w:r>
          <w:rPr>
            <w:color w:val="29678A"/>
            <w:sz w:val="16"/>
            <w:u w:val="single" w:color="29678A"/>
          </w:rPr>
          <w:t>-not-fall-down-reading-our-</w:t>
        </w:r>
        <w:r>
          <w:rPr>
            <w:color w:val="29678A"/>
            <w:spacing w:val="-2"/>
            <w:sz w:val="16"/>
            <w:u w:val="single" w:color="29678A"/>
          </w:rPr>
          <w:t>way</w:t>
        </w:r>
        <w:r>
          <w:rPr>
            <w:color w:val="29678A"/>
            <w:spacing w:val="-18"/>
            <w:sz w:val="16"/>
            <w:u w:val="single" w:color="29678A"/>
          </w:rPr>
          <w:t xml:space="preserve"> </w:t>
        </w:r>
        <w:r>
          <w:rPr>
            <w:color w:val="29678A"/>
            <w:spacing w:val="-2"/>
            <w:sz w:val="16"/>
            <w:u w:val="single" w:color="29678A"/>
          </w:rPr>
          <w:t>-more-cultural</w:t>
        </w:r>
        <w:r>
          <w:rPr>
            <w:color w:val="29678A"/>
            <w:spacing w:val="-2"/>
            <w:sz w:val="16"/>
          </w:rPr>
          <w:t>ly</w:t>
        </w:r>
        <w:r>
          <w:rPr>
            <w:color w:val="29678A"/>
            <w:spacing w:val="-18"/>
            <w:sz w:val="16"/>
            <w:u w:val="single" w:color="29678A"/>
          </w:rPr>
          <w:t xml:space="preserve"> </w:t>
        </w:r>
        <w:r>
          <w:rPr>
            <w:color w:val="29678A"/>
            <w:spacing w:val="-2"/>
            <w:sz w:val="16"/>
            <w:u w:val="single" w:color="29678A"/>
          </w:rPr>
          <w:t>-appropriate-care/2006-05</w:t>
        </w:r>
        <w:r>
          <w:rPr>
            <w:color w:val="29678A"/>
            <w:spacing w:val="-2"/>
            <w:sz w:val="16"/>
          </w:rPr>
          <w:t>)</w:t>
        </w:r>
        <w:r>
          <w:rPr>
            <w:color w:val="29678A"/>
            <w:spacing w:val="19"/>
            <w:sz w:val="16"/>
          </w:rPr>
          <w:t xml:space="preserve"> </w:t>
        </w:r>
        <w:r>
          <w:rPr>
            <w:spacing w:val="-2"/>
            <w:sz w:val="20"/>
          </w:rPr>
          <w:t>can reve</w:t>
        </w:r>
      </w:hyperlink>
      <w:r>
        <w:rPr>
          <w:spacing w:val="-2"/>
          <w:sz w:val="20"/>
        </w:rPr>
        <w:t xml:space="preserve">al </w:t>
      </w:r>
      <w:r>
        <w:rPr>
          <w:sz w:val="20"/>
        </w:rPr>
        <w:t>important features of their psychological needs. Moreover, stories can change over time,</w:t>
      </w:r>
    </w:p>
    <w:p w14:paraId="709C96D3" w14:textId="77777777" w:rsidR="00FA57D9" w:rsidRDefault="00000000">
      <w:pPr>
        <w:pStyle w:val="BodyText"/>
        <w:spacing w:line="207" w:lineRule="exact"/>
        <w:ind w:left="6689"/>
      </w:pPr>
      <w:r>
        <w:t>sometimes</w:t>
      </w:r>
      <w:r>
        <w:rPr>
          <w:spacing w:val="-1"/>
        </w:rPr>
        <w:t xml:space="preserve"> </w:t>
      </w:r>
      <w:r>
        <w:t>because</w:t>
      </w:r>
      <w:r>
        <w:rPr>
          <w:spacing w:val="-1"/>
        </w:rPr>
        <w:t xml:space="preserve"> </w:t>
      </w:r>
      <w:r>
        <w:t>information</w:t>
      </w:r>
      <w:r>
        <w:rPr>
          <w:spacing w:val="-1"/>
        </w:rPr>
        <w:t xml:space="preserve"> </w:t>
      </w:r>
      <w:r>
        <w:t>is</w:t>
      </w:r>
      <w:r>
        <w:rPr>
          <w:spacing w:val="-1"/>
        </w:rPr>
        <w:t xml:space="preserve"> </w:t>
      </w:r>
      <w:r>
        <w:rPr>
          <w:spacing w:val="-2"/>
        </w:rPr>
        <w:t>added,</w:t>
      </w:r>
    </w:p>
    <w:p w14:paraId="42531211" w14:textId="77777777" w:rsidR="00FA57D9" w:rsidRDefault="00000000">
      <w:pPr>
        <w:pStyle w:val="BodyText"/>
        <w:spacing w:before="69" w:line="309" w:lineRule="auto"/>
        <w:ind w:left="6689" w:right="51"/>
      </w:pPr>
      <w:r>
        <w:t>sometimes because of forgetting or repressing, sometimes</w:t>
      </w:r>
      <w:r>
        <w:rPr>
          <w:spacing w:val="-6"/>
        </w:rPr>
        <w:t xml:space="preserve"> </w:t>
      </w:r>
      <w:r>
        <w:t>in</w:t>
      </w:r>
      <w:r>
        <w:rPr>
          <w:spacing w:val="-6"/>
        </w:rPr>
        <w:t xml:space="preserve"> </w:t>
      </w:r>
      <w:r>
        <w:t>response</w:t>
      </w:r>
      <w:r>
        <w:rPr>
          <w:spacing w:val="-6"/>
        </w:rPr>
        <w:t xml:space="preserve"> </w:t>
      </w:r>
      <w:r>
        <w:t>to</w:t>
      </w:r>
      <w:r>
        <w:rPr>
          <w:spacing w:val="-6"/>
        </w:rPr>
        <w:t xml:space="preserve"> </w:t>
      </w:r>
      <w:r>
        <w:t>changes</w:t>
      </w:r>
      <w:r>
        <w:rPr>
          <w:spacing w:val="-6"/>
        </w:rPr>
        <w:t xml:space="preserve"> </w:t>
      </w:r>
      <w:r>
        <w:t>in</w:t>
      </w:r>
      <w:r>
        <w:rPr>
          <w:spacing w:val="-6"/>
        </w:rPr>
        <w:t xml:space="preserve"> </w:t>
      </w:r>
      <w:r>
        <w:t>political</w:t>
      </w:r>
      <w:r>
        <w:rPr>
          <w:spacing w:val="-6"/>
        </w:rPr>
        <w:t xml:space="preserve"> </w:t>
      </w:r>
      <w:r>
        <w:t>or cultural climate. That’s why the music “hooks” were so helpful—because there was an authenticity to the musical memories that grounded the veterans’ stories in truth.</w:t>
      </w:r>
    </w:p>
    <w:p w14:paraId="07E8E1EF" w14:textId="77777777" w:rsidR="00FA57D9" w:rsidRDefault="00000000">
      <w:pPr>
        <w:spacing w:before="200" w:line="312" w:lineRule="auto"/>
        <w:ind w:left="6689"/>
        <w:rPr>
          <w:sz w:val="20"/>
        </w:rPr>
      </w:pPr>
      <w:r>
        <w:rPr>
          <w:sz w:val="20"/>
        </w:rPr>
        <w:t xml:space="preserve">On one level, then, </w:t>
      </w:r>
      <w:r>
        <w:rPr>
          <w:i/>
          <w:sz w:val="20"/>
        </w:rPr>
        <w:t>We Gotta Get Out of This Place</w:t>
      </w:r>
      <w:r>
        <w:rPr>
          <w:i/>
          <w:spacing w:val="-4"/>
          <w:sz w:val="20"/>
        </w:rPr>
        <w:t xml:space="preserve"> </w:t>
      </w:r>
      <w:r>
        <w:rPr>
          <w:sz w:val="20"/>
        </w:rPr>
        <w:t>could</w:t>
      </w:r>
      <w:r>
        <w:rPr>
          <w:spacing w:val="-5"/>
          <w:sz w:val="20"/>
        </w:rPr>
        <w:t xml:space="preserve"> </w:t>
      </w:r>
      <w:r>
        <w:rPr>
          <w:sz w:val="20"/>
        </w:rPr>
        <w:t>be</w:t>
      </w:r>
      <w:r>
        <w:rPr>
          <w:spacing w:val="-5"/>
          <w:sz w:val="20"/>
        </w:rPr>
        <w:t xml:space="preserve"> </w:t>
      </w:r>
      <w:r>
        <w:rPr>
          <w:sz w:val="20"/>
        </w:rPr>
        <w:t>seen</w:t>
      </w:r>
      <w:r>
        <w:rPr>
          <w:spacing w:val="-5"/>
          <w:sz w:val="20"/>
        </w:rPr>
        <w:t xml:space="preserve"> </w:t>
      </w:r>
      <w:r>
        <w:rPr>
          <w:sz w:val="20"/>
        </w:rPr>
        <w:t>as</w:t>
      </w:r>
      <w:r>
        <w:rPr>
          <w:spacing w:val="-5"/>
          <w:sz w:val="20"/>
        </w:rPr>
        <w:t xml:space="preserve"> </w:t>
      </w:r>
      <w:r>
        <w:rPr>
          <w:sz w:val="20"/>
        </w:rPr>
        <w:t>a</w:t>
      </w:r>
      <w:r>
        <w:rPr>
          <w:spacing w:val="-5"/>
          <w:sz w:val="20"/>
        </w:rPr>
        <w:t xml:space="preserve"> </w:t>
      </w:r>
      <w:r>
        <w:rPr>
          <w:sz w:val="20"/>
        </w:rPr>
        <w:t>collective</w:t>
      </w:r>
      <w:r>
        <w:rPr>
          <w:spacing w:val="-5"/>
          <w:sz w:val="20"/>
        </w:rPr>
        <w:t xml:space="preserve"> </w:t>
      </w:r>
      <w:r>
        <w:rPr>
          <w:sz w:val="20"/>
        </w:rPr>
        <w:t>portrait</w:t>
      </w:r>
      <w:r>
        <w:rPr>
          <w:spacing w:val="-5"/>
          <w:sz w:val="20"/>
        </w:rPr>
        <w:t xml:space="preserve"> </w:t>
      </w:r>
      <w:r>
        <w:rPr>
          <w:sz w:val="20"/>
        </w:rPr>
        <w:t>of</w:t>
      </w:r>
      <w:r>
        <w:rPr>
          <w:spacing w:val="-5"/>
          <w:sz w:val="20"/>
        </w:rPr>
        <w:t xml:space="preserve"> </w:t>
      </w:r>
      <w:r>
        <w:rPr>
          <w:sz w:val="20"/>
        </w:rPr>
        <w:t>a</w:t>
      </w:r>
    </w:p>
    <w:p w14:paraId="0C303371" w14:textId="77777777" w:rsidR="00FA57D9" w:rsidRDefault="00000000">
      <w:pPr>
        <w:pStyle w:val="BodyText"/>
        <w:spacing w:before="2" w:line="312" w:lineRule="auto"/>
        <w:ind w:left="389" w:right="51"/>
      </w:pPr>
      <w:r>
        <w:t>group</w:t>
      </w:r>
      <w:r>
        <w:rPr>
          <w:spacing w:val="-2"/>
        </w:rPr>
        <w:t xml:space="preserve"> </w:t>
      </w:r>
      <w:r>
        <w:t>of</w:t>
      </w:r>
      <w:r>
        <w:rPr>
          <w:spacing w:val="-2"/>
        </w:rPr>
        <w:t xml:space="preserve"> </w:t>
      </w:r>
      <w:r>
        <w:t>individuals</w:t>
      </w:r>
      <w:r>
        <w:rPr>
          <w:spacing w:val="-2"/>
        </w:rPr>
        <w:t xml:space="preserve"> </w:t>
      </w:r>
      <w:r>
        <w:t>using</w:t>
      </w:r>
      <w:r>
        <w:rPr>
          <w:spacing w:val="-2"/>
        </w:rPr>
        <w:t xml:space="preserve"> </w:t>
      </w:r>
      <w:r>
        <w:t>music</w:t>
      </w:r>
      <w:r>
        <w:rPr>
          <w:spacing w:val="-2"/>
        </w:rPr>
        <w:t xml:space="preserve"> </w:t>
      </w:r>
      <w:r>
        <w:t>to</w:t>
      </w:r>
      <w:r>
        <w:rPr>
          <w:spacing w:val="-2"/>
        </w:rPr>
        <w:t xml:space="preserve"> </w:t>
      </w:r>
      <w:r>
        <w:t>try</w:t>
      </w:r>
      <w:r>
        <w:rPr>
          <w:spacing w:val="-2"/>
        </w:rPr>
        <w:t xml:space="preserve"> </w:t>
      </w:r>
      <w:r>
        <w:t>to</w:t>
      </w:r>
      <w:r>
        <w:rPr>
          <w:spacing w:val="-2"/>
        </w:rPr>
        <w:t xml:space="preserve"> </w:t>
      </w:r>
      <w:r>
        <w:t>make</w:t>
      </w:r>
      <w:r>
        <w:rPr>
          <w:spacing w:val="-2"/>
        </w:rPr>
        <w:t xml:space="preserve"> </w:t>
      </w:r>
      <w:r>
        <w:t>sense</w:t>
      </w:r>
      <w:r>
        <w:rPr>
          <w:spacing w:val="-2"/>
        </w:rPr>
        <w:t xml:space="preserve"> </w:t>
      </w:r>
      <w:r>
        <w:t>of</w:t>
      </w:r>
      <w:r>
        <w:rPr>
          <w:spacing w:val="-2"/>
        </w:rPr>
        <w:t xml:space="preserve"> </w:t>
      </w:r>
      <w:r>
        <w:t>a</w:t>
      </w:r>
      <w:r>
        <w:rPr>
          <w:spacing w:val="-2"/>
        </w:rPr>
        <w:t xml:space="preserve"> </w:t>
      </w:r>
      <w:r>
        <w:t>multifaceted</w:t>
      </w:r>
      <w:r>
        <w:rPr>
          <w:spacing w:val="-2"/>
        </w:rPr>
        <w:t xml:space="preserve"> </w:t>
      </w:r>
      <w:r>
        <w:t>experience</w:t>
      </w:r>
      <w:r>
        <w:rPr>
          <w:spacing w:val="-2"/>
        </w:rPr>
        <w:t xml:space="preserve"> </w:t>
      </w:r>
      <w:r>
        <w:t>that</w:t>
      </w:r>
      <w:r>
        <w:rPr>
          <w:spacing w:val="-2"/>
        </w:rPr>
        <w:t xml:space="preserve"> </w:t>
      </w:r>
      <w:r>
        <w:t>mostly</w:t>
      </w:r>
      <w:r>
        <w:rPr>
          <w:spacing w:val="-2"/>
        </w:rPr>
        <w:t xml:space="preserve"> </w:t>
      </w:r>
      <w:r>
        <w:t>didn’t</w:t>
      </w:r>
      <w:r>
        <w:rPr>
          <w:spacing w:val="-2"/>
        </w:rPr>
        <w:t xml:space="preserve"> </w:t>
      </w:r>
      <w:r>
        <w:t>make</w:t>
      </w:r>
      <w:r>
        <w:rPr>
          <w:spacing w:val="-2"/>
        </w:rPr>
        <w:t xml:space="preserve"> </w:t>
      </w:r>
      <w:r>
        <w:t>much</w:t>
      </w:r>
      <w:r>
        <w:rPr>
          <w:spacing w:val="-2"/>
        </w:rPr>
        <w:t xml:space="preserve"> </w:t>
      </w:r>
      <w:r>
        <w:t>sense</w:t>
      </w:r>
      <w:r>
        <w:rPr>
          <w:spacing w:val="-2"/>
        </w:rPr>
        <w:t xml:space="preserve"> </w:t>
      </w:r>
      <w:r>
        <w:t xml:space="preserve">to many. In the end, what emerged from more than 10 years of research and interviews was a group portrait unlike any other, an oral history that engages </w:t>
      </w:r>
      <w:proofErr w:type="gramStart"/>
      <w:r>
        <w:t>rarely-asked</w:t>
      </w:r>
      <w:proofErr w:type="gramEnd"/>
      <w:r>
        <w:t xml:space="preserve"> questions of what music really means to the people who listen to it. The stories—some told shortly after events during the period between 1965 and 1974, some told decades later—document veterans’ states of mind and remembrance at different points in time. While we don’t directly address these stories’ implications for the study of memory, we trust the veterans’</w:t>
      </w:r>
      <w:r>
        <w:rPr>
          <w:spacing w:val="-4"/>
        </w:rPr>
        <w:t xml:space="preserve"> </w:t>
      </w:r>
      <w:r>
        <w:t>stories will be of interest to scholars who wish to understand memory and to clinicians seeking to beneﬁt patients.</w:t>
      </w:r>
    </w:p>
    <w:p w14:paraId="30323092" w14:textId="77777777" w:rsidR="00FA57D9" w:rsidRDefault="00000000">
      <w:pPr>
        <w:pStyle w:val="BodyText"/>
        <w:spacing w:before="187" w:line="312" w:lineRule="auto"/>
        <w:ind w:left="389" w:right="305"/>
        <w:jc w:val="both"/>
      </w:pPr>
      <w:r>
        <w:t>Music</w:t>
      </w:r>
      <w:r>
        <w:rPr>
          <w:spacing w:val="-2"/>
        </w:rPr>
        <w:t xml:space="preserve"> </w:t>
      </w:r>
      <w:r>
        <w:t>can</w:t>
      </w:r>
      <w:r>
        <w:rPr>
          <w:spacing w:val="-2"/>
        </w:rPr>
        <w:t xml:space="preserve"> </w:t>
      </w:r>
      <w:r>
        <w:t>profoundly</w:t>
      </w:r>
      <w:r>
        <w:rPr>
          <w:spacing w:val="-2"/>
        </w:rPr>
        <w:t xml:space="preserve"> </w:t>
      </w:r>
      <w:r>
        <w:t>affect</w:t>
      </w:r>
      <w:r>
        <w:rPr>
          <w:spacing w:val="-2"/>
        </w:rPr>
        <w:t xml:space="preserve"> </w:t>
      </w:r>
      <w:r>
        <w:t>mood,</w:t>
      </w:r>
      <w:r>
        <w:rPr>
          <w:spacing w:val="-2"/>
        </w:rPr>
        <w:t xml:space="preserve"> </w:t>
      </w:r>
      <w:r>
        <w:t>outlook,</w:t>
      </w:r>
      <w:r>
        <w:rPr>
          <w:spacing w:val="-2"/>
        </w:rPr>
        <w:t xml:space="preserve"> </w:t>
      </w:r>
      <w:r>
        <w:t>and</w:t>
      </w:r>
      <w:r>
        <w:rPr>
          <w:spacing w:val="-2"/>
        </w:rPr>
        <w:t xml:space="preserve"> </w:t>
      </w:r>
      <w:r>
        <w:t>quality</w:t>
      </w:r>
      <w:r>
        <w:rPr>
          <w:spacing w:val="-2"/>
        </w:rPr>
        <w:t xml:space="preserve"> </w:t>
      </w:r>
      <w:r>
        <w:t>of</w:t>
      </w:r>
      <w:r>
        <w:rPr>
          <w:spacing w:val="-2"/>
        </w:rPr>
        <w:t xml:space="preserve"> </w:t>
      </w:r>
      <w:r>
        <w:t>life,</w:t>
      </w:r>
      <w:r>
        <w:rPr>
          <w:spacing w:val="-2"/>
        </w:rPr>
        <w:t xml:space="preserve"> </w:t>
      </w:r>
      <w:r>
        <w:t>war</w:t>
      </w:r>
      <w:r>
        <w:rPr>
          <w:spacing w:val="-2"/>
        </w:rPr>
        <w:t xml:space="preserve"> </w:t>
      </w:r>
      <w:r>
        <w:t>veterans’</w:t>
      </w:r>
      <w:r>
        <w:rPr>
          <w:spacing w:val="-9"/>
        </w:rPr>
        <w:t xml:space="preserve"> </w:t>
      </w:r>
      <w:r>
        <w:t>and</w:t>
      </w:r>
      <w:r>
        <w:rPr>
          <w:spacing w:val="-2"/>
        </w:rPr>
        <w:t xml:space="preserve"> </w:t>
      </w:r>
      <w:r>
        <w:t>patients’</w:t>
      </w:r>
      <w:r>
        <w:rPr>
          <w:spacing w:val="-9"/>
        </w:rPr>
        <w:t xml:space="preserve"> </w:t>
      </w:r>
      <w:r>
        <w:t>alike.</w:t>
      </w:r>
      <w:r>
        <w:rPr>
          <w:spacing w:val="-12"/>
        </w:rPr>
        <w:t xml:space="preserve"> </w:t>
      </w:r>
      <w:r>
        <w:t>As</w:t>
      </w:r>
      <w:r>
        <w:rPr>
          <w:spacing w:val="-2"/>
        </w:rPr>
        <w:t xml:space="preserve"> </w:t>
      </w:r>
      <w:r>
        <w:t>Ricardo</w:t>
      </w:r>
      <w:r>
        <w:rPr>
          <w:spacing w:val="-2"/>
        </w:rPr>
        <w:t xml:space="preserve"> </w:t>
      </w:r>
      <w:r>
        <w:t>Lopez,</w:t>
      </w:r>
      <w:r>
        <w:rPr>
          <w:spacing w:val="-2"/>
        </w:rPr>
        <w:t xml:space="preserve"> </w:t>
      </w:r>
      <w:r>
        <w:t>who served</w:t>
      </w:r>
      <w:r>
        <w:rPr>
          <w:spacing w:val="-3"/>
        </w:rPr>
        <w:t xml:space="preserve"> </w:t>
      </w:r>
      <w:r>
        <w:t>with</w:t>
      </w:r>
      <w:r>
        <w:rPr>
          <w:spacing w:val="-3"/>
        </w:rPr>
        <w:t xml:space="preserve"> </w:t>
      </w:r>
      <w:r>
        <w:t>the</w:t>
      </w:r>
      <w:r>
        <w:rPr>
          <w:spacing w:val="-3"/>
        </w:rPr>
        <w:t xml:space="preserve"> </w:t>
      </w:r>
      <w:r>
        <w:t>US</w:t>
      </w:r>
      <w:r>
        <w:rPr>
          <w:spacing w:val="-12"/>
        </w:rPr>
        <w:t xml:space="preserve"> </w:t>
      </w:r>
      <w:r>
        <w:t>Air</w:t>
      </w:r>
      <w:r>
        <w:rPr>
          <w:spacing w:val="-3"/>
        </w:rPr>
        <w:t xml:space="preserve"> </w:t>
      </w:r>
      <w:r>
        <w:t>Force</w:t>
      </w:r>
      <w:r>
        <w:rPr>
          <w:spacing w:val="-3"/>
        </w:rPr>
        <w:t xml:space="preserve"> </w:t>
      </w:r>
      <w:r>
        <w:t>in</w:t>
      </w:r>
      <w:r>
        <w:rPr>
          <w:spacing w:val="-3"/>
        </w:rPr>
        <w:t xml:space="preserve"> </w:t>
      </w:r>
      <w:r>
        <w:t>Vietnam</w:t>
      </w:r>
      <w:r>
        <w:rPr>
          <w:spacing w:val="-3"/>
        </w:rPr>
        <w:t xml:space="preserve"> </w:t>
      </w:r>
      <w:r>
        <w:t>and</w:t>
      </w:r>
      <w:r>
        <w:rPr>
          <w:spacing w:val="-5"/>
        </w:rPr>
        <w:t xml:space="preserve"> </w:t>
      </w:r>
      <w:r>
        <w:t>Thailand</w:t>
      </w:r>
      <w:r>
        <w:rPr>
          <w:spacing w:val="-3"/>
        </w:rPr>
        <w:t xml:space="preserve"> </w:t>
      </w:r>
      <w:r>
        <w:t>from</w:t>
      </w:r>
      <w:r>
        <w:rPr>
          <w:spacing w:val="-3"/>
        </w:rPr>
        <w:t xml:space="preserve"> </w:t>
      </w:r>
      <w:r>
        <w:t>1967</w:t>
      </w:r>
      <w:r>
        <w:rPr>
          <w:spacing w:val="-3"/>
        </w:rPr>
        <w:t xml:space="preserve"> </w:t>
      </w:r>
      <w:r>
        <w:t>to</w:t>
      </w:r>
      <w:r>
        <w:rPr>
          <w:spacing w:val="-3"/>
        </w:rPr>
        <w:t xml:space="preserve"> </w:t>
      </w:r>
      <w:r>
        <w:t>1969,</w:t>
      </w:r>
      <w:r>
        <w:rPr>
          <w:spacing w:val="-3"/>
        </w:rPr>
        <w:t xml:space="preserve"> </w:t>
      </w:r>
      <w:r>
        <w:t>told</w:t>
      </w:r>
      <w:r>
        <w:rPr>
          <w:spacing w:val="-3"/>
        </w:rPr>
        <w:t xml:space="preserve"> </w:t>
      </w:r>
      <w:r>
        <w:t>us,</w:t>
      </w:r>
      <w:r>
        <w:rPr>
          <w:spacing w:val="-3"/>
        </w:rPr>
        <w:t xml:space="preserve"> </w:t>
      </w:r>
      <w:r>
        <w:t>“I</w:t>
      </w:r>
      <w:r>
        <w:rPr>
          <w:spacing w:val="-3"/>
        </w:rPr>
        <w:t xml:space="preserve"> </w:t>
      </w:r>
      <w:r>
        <w:t>listened</w:t>
      </w:r>
      <w:r>
        <w:rPr>
          <w:spacing w:val="-3"/>
        </w:rPr>
        <w:t xml:space="preserve"> </w:t>
      </w:r>
      <w:r>
        <w:t>to</w:t>
      </w:r>
      <w:r>
        <w:rPr>
          <w:spacing w:val="-3"/>
        </w:rPr>
        <w:t xml:space="preserve"> </w:t>
      </w:r>
      <w:r>
        <w:t>music</w:t>
      </w:r>
      <w:r>
        <w:rPr>
          <w:spacing w:val="-3"/>
        </w:rPr>
        <w:t xml:space="preserve"> </w:t>
      </w:r>
      <w:r>
        <w:t>whenever</w:t>
      </w:r>
      <w:r>
        <w:rPr>
          <w:spacing w:val="-3"/>
        </w:rPr>
        <w:t xml:space="preserve"> </w:t>
      </w:r>
      <w:r>
        <w:t>I</w:t>
      </w:r>
      <w:r>
        <w:rPr>
          <w:spacing w:val="-3"/>
        </w:rPr>
        <w:t xml:space="preserve"> </w:t>
      </w:r>
      <w:r>
        <w:t>could when days were dark in Vietnam. There was this cafeteria on base, and sometimes I’d go there at three or four in the</w:t>
      </w:r>
    </w:p>
    <w:p w14:paraId="107E2590" w14:textId="77777777" w:rsidR="00FA57D9" w:rsidRDefault="00000000">
      <w:pPr>
        <w:pStyle w:val="BodyText"/>
        <w:spacing w:line="285" w:lineRule="exact"/>
        <w:ind w:left="389"/>
        <w:jc w:val="both"/>
        <w:rPr>
          <w:position w:val="8"/>
          <w:sz w:val="21"/>
        </w:rPr>
      </w:pPr>
      <w:r>
        <w:t>morning,</w:t>
      </w:r>
      <w:r>
        <w:rPr>
          <w:spacing w:val="-1"/>
        </w:rPr>
        <w:t xml:space="preserve"> </w:t>
      </w:r>
      <w:r>
        <w:t>thinking</w:t>
      </w:r>
      <w:r>
        <w:rPr>
          <w:spacing w:val="-1"/>
        </w:rPr>
        <w:t xml:space="preserve"> </w:t>
      </w:r>
      <w:r>
        <w:t>about</w:t>
      </w:r>
      <w:r>
        <w:rPr>
          <w:spacing w:val="-1"/>
        </w:rPr>
        <w:t xml:space="preserve"> </w:t>
      </w:r>
      <w:r>
        <w:t>guys</w:t>
      </w:r>
      <w:r>
        <w:rPr>
          <w:spacing w:val="-1"/>
        </w:rPr>
        <w:t xml:space="preserve"> </w:t>
      </w:r>
      <w:r>
        <w:t>who</w:t>
      </w:r>
      <w:r>
        <w:rPr>
          <w:spacing w:val="-1"/>
        </w:rPr>
        <w:t xml:space="preserve"> </w:t>
      </w:r>
      <w:r>
        <w:t>weren’t</w:t>
      </w:r>
      <w:r>
        <w:rPr>
          <w:spacing w:val="-1"/>
        </w:rPr>
        <w:t xml:space="preserve"> </w:t>
      </w:r>
      <w:r>
        <w:t>coming</w:t>
      </w:r>
      <w:r>
        <w:rPr>
          <w:spacing w:val="-1"/>
        </w:rPr>
        <w:t xml:space="preserve"> </w:t>
      </w:r>
      <w:r>
        <w:t>back.</w:t>
      </w:r>
      <w:r>
        <w:rPr>
          <w:spacing w:val="-1"/>
        </w:rPr>
        <w:t xml:space="preserve"> </w:t>
      </w:r>
      <w:r>
        <w:t>I</w:t>
      </w:r>
      <w:r>
        <w:rPr>
          <w:spacing w:val="-1"/>
        </w:rPr>
        <w:t xml:space="preserve"> </w:t>
      </w:r>
      <w:r>
        <w:t>sat</w:t>
      </w:r>
      <w:r>
        <w:rPr>
          <w:spacing w:val="-1"/>
        </w:rPr>
        <w:t xml:space="preserve"> </w:t>
      </w:r>
      <w:r>
        <w:t>there</w:t>
      </w:r>
      <w:r>
        <w:rPr>
          <w:spacing w:val="-1"/>
        </w:rPr>
        <w:t xml:space="preserve"> </w:t>
      </w:r>
      <w:r>
        <w:t>listening</w:t>
      </w:r>
      <w:r>
        <w:rPr>
          <w:spacing w:val="-1"/>
        </w:rPr>
        <w:t xml:space="preserve"> </w:t>
      </w:r>
      <w:r>
        <w:t>to</w:t>
      </w:r>
      <w:r>
        <w:rPr>
          <w:spacing w:val="-1"/>
        </w:rPr>
        <w:t xml:space="preserve"> </w:t>
      </w:r>
      <w:r>
        <w:t>the</w:t>
      </w:r>
      <w:r>
        <w:rPr>
          <w:spacing w:val="-1"/>
        </w:rPr>
        <w:t xml:space="preserve"> </w:t>
      </w:r>
      <w:r>
        <w:rPr>
          <w:spacing w:val="-2"/>
        </w:rPr>
        <w:t>jukebox.”</w:t>
      </w:r>
      <w:r>
        <w:rPr>
          <w:spacing w:val="-2"/>
          <w:position w:val="8"/>
          <w:sz w:val="21"/>
        </w:rPr>
        <w:t>8</w:t>
      </w:r>
    </w:p>
    <w:p w14:paraId="5273B497" w14:textId="77777777" w:rsidR="00FA57D9" w:rsidRDefault="00FA57D9">
      <w:pPr>
        <w:pStyle w:val="BodyText"/>
        <w:spacing w:before="28"/>
      </w:pPr>
    </w:p>
    <w:p w14:paraId="3BE3F64C" w14:textId="77777777" w:rsidR="00FA57D9" w:rsidRDefault="00000000">
      <w:pPr>
        <w:pStyle w:val="BodyText"/>
        <w:spacing w:before="1" w:line="312" w:lineRule="auto"/>
        <w:ind w:left="389" w:right="51"/>
      </w:pPr>
      <w:r>
        <w:t>A</w:t>
      </w:r>
      <w:r>
        <w:rPr>
          <w:spacing w:val="-13"/>
        </w:rPr>
        <w:t xml:space="preserve"> </w:t>
      </w:r>
      <w:r>
        <w:t>jukebox</w:t>
      </w:r>
      <w:r>
        <w:rPr>
          <w:spacing w:val="-3"/>
        </w:rPr>
        <w:t xml:space="preserve"> </w:t>
      </w:r>
      <w:r>
        <w:t>in</w:t>
      </w:r>
      <w:r>
        <w:rPr>
          <w:spacing w:val="-3"/>
        </w:rPr>
        <w:t xml:space="preserve"> </w:t>
      </w:r>
      <w:r>
        <w:t>every</w:t>
      </w:r>
      <w:r>
        <w:rPr>
          <w:spacing w:val="-3"/>
        </w:rPr>
        <w:t xml:space="preserve"> </w:t>
      </w:r>
      <w:r>
        <w:t>patient’s</w:t>
      </w:r>
      <w:r>
        <w:rPr>
          <w:spacing w:val="-3"/>
        </w:rPr>
        <w:t xml:space="preserve"> </w:t>
      </w:r>
      <w:r>
        <w:t>room</w:t>
      </w:r>
      <w:r>
        <w:rPr>
          <w:spacing w:val="-3"/>
        </w:rPr>
        <w:t xml:space="preserve"> </w:t>
      </w:r>
      <w:r>
        <w:t>is</w:t>
      </w:r>
      <w:r>
        <w:rPr>
          <w:spacing w:val="-3"/>
        </w:rPr>
        <w:t xml:space="preserve"> </w:t>
      </w:r>
      <w:r>
        <w:t>not</w:t>
      </w:r>
      <w:r>
        <w:rPr>
          <w:spacing w:val="-3"/>
        </w:rPr>
        <w:t xml:space="preserve"> </w:t>
      </w:r>
      <w:r>
        <w:t>necessary,</w:t>
      </w:r>
      <w:r>
        <w:rPr>
          <w:spacing w:val="-3"/>
        </w:rPr>
        <w:t xml:space="preserve"> </w:t>
      </w:r>
      <w:r>
        <w:t>but</w:t>
      </w:r>
      <w:r>
        <w:rPr>
          <w:spacing w:val="-3"/>
        </w:rPr>
        <w:t xml:space="preserve"> </w:t>
      </w:r>
      <w:r>
        <w:t>any</w:t>
      </w:r>
      <w:r>
        <w:rPr>
          <w:spacing w:val="-3"/>
        </w:rPr>
        <w:t xml:space="preserve"> </w:t>
      </w:r>
      <w:r>
        <w:t>type</w:t>
      </w:r>
      <w:r>
        <w:rPr>
          <w:spacing w:val="-3"/>
        </w:rPr>
        <w:t xml:space="preserve"> </w:t>
      </w:r>
      <w:r>
        <w:t>of</w:t>
      </w:r>
      <w:r>
        <w:rPr>
          <w:spacing w:val="-3"/>
        </w:rPr>
        <w:t xml:space="preserve"> </w:t>
      </w:r>
      <w:r>
        <w:t>music</w:t>
      </w:r>
      <w:r>
        <w:rPr>
          <w:spacing w:val="-3"/>
        </w:rPr>
        <w:t xml:space="preserve"> </w:t>
      </w:r>
      <w:r>
        <w:t>player</w:t>
      </w:r>
      <w:r>
        <w:rPr>
          <w:spacing w:val="-3"/>
        </w:rPr>
        <w:t xml:space="preserve"> </w:t>
      </w:r>
      <w:r>
        <w:t>would</w:t>
      </w:r>
      <w:r>
        <w:rPr>
          <w:spacing w:val="-3"/>
        </w:rPr>
        <w:t xml:space="preserve"> </w:t>
      </w:r>
      <w:r>
        <w:t>likely</w:t>
      </w:r>
      <w:r>
        <w:rPr>
          <w:spacing w:val="-3"/>
        </w:rPr>
        <w:t xml:space="preserve"> </w:t>
      </w:r>
      <w:r>
        <w:t>be</w:t>
      </w:r>
      <w:r>
        <w:rPr>
          <w:spacing w:val="-3"/>
        </w:rPr>
        <w:t xml:space="preserve"> </w:t>
      </w:r>
      <w:r>
        <w:t>therapeutic.</w:t>
      </w:r>
      <w:r>
        <w:rPr>
          <w:spacing w:val="-6"/>
        </w:rPr>
        <w:t xml:space="preserve"> </w:t>
      </w:r>
      <w:r>
        <w:t>The</w:t>
      </w:r>
      <w:r>
        <w:rPr>
          <w:spacing w:val="-3"/>
        </w:rPr>
        <w:t xml:space="preserve"> </w:t>
      </w:r>
      <w:r>
        <w:t>songs and the memories and the brain chemistry will do the rest.</w:t>
      </w:r>
    </w:p>
    <w:p w14:paraId="336C9B99" w14:textId="77777777" w:rsidR="00FA57D9" w:rsidRDefault="00FA57D9">
      <w:pPr>
        <w:pStyle w:val="BodyText"/>
        <w:spacing w:line="312" w:lineRule="auto"/>
        <w:sectPr w:rsidR="00FA57D9">
          <w:pgSz w:w="12240" w:h="15840"/>
          <w:pgMar w:top="860" w:right="720" w:bottom="460" w:left="360" w:header="280" w:footer="260" w:gutter="0"/>
          <w:cols w:space="720"/>
        </w:sectPr>
      </w:pPr>
    </w:p>
    <w:p w14:paraId="689A1C30" w14:textId="77777777" w:rsidR="00FA57D9" w:rsidRDefault="00FA57D9">
      <w:pPr>
        <w:pStyle w:val="BodyText"/>
      </w:pPr>
    </w:p>
    <w:p w14:paraId="7B3854F2" w14:textId="77777777" w:rsidR="00FA57D9" w:rsidRDefault="00FA57D9">
      <w:pPr>
        <w:pStyle w:val="BodyText"/>
        <w:spacing w:before="69"/>
      </w:pPr>
    </w:p>
    <w:p w14:paraId="3B1FBD41" w14:textId="77777777" w:rsidR="00FA57D9" w:rsidRDefault="00000000">
      <w:pPr>
        <w:spacing w:line="20" w:lineRule="exact"/>
        <w:ind w:left="390" w:right="-29"/>
        <w:rPr>
          <w:sz w:val="2"/>
        </w:rPr>
      </w:pPr>
      <w:r>
        <w:rPr>
          <w:noProof/>
          <w:sz w:val="2"/>
        </w:rPr>
        <mc:AlternateContent>
          <mc:Choice Requires="wpg">
            <w:drawing>
              <wp:inline distT="0" distB="0" distL="0" distR="0" wp14:anchorId="0603B7F2" wp14:editId="2D43CF76">
                <wp:extent cx="6819900" cy="9525"/>
                <wp:effectExtent l="0" t="0" r="0" b="0"/>
                <wp:docPr id="9"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9900" cy="9525"/>
                          <a:chOff x="0" y="0"/>
                          <a:chExt cx="6819900" cy="9525"/>
                        </a:xfrm>
                      </wpg:grpSpPr>
                      <wps:wsp>
                        <wps:cNvPr id="10" name="Graphic 10"/>
                        <wps:cNvSpPr/>
                        <wps:spPr>
                          <a:xfrm>
                            <a:off x="0" y="0"/>
                            <a:ext cx="6819900" cy="9525"/>
                          </a:xfrm>
                          <a:custGeom>
                            <a:avLst/>
                            <a:gdLst/>
                            <a:ahLst/>
                            <a:cxnLst/>
                            <a:rect l="l" t="t" r="r" b="b"/>
                            <a:pathLst>
                              <a:path w="6819900" h="9525">
                                <a:moveTo>
                                  <a:pt x="6819899" y="9524"/>
                                </a:moveTo>
                                <a:lnTo>
                                  <a:pt x="0" y="9524"/>
                                </a:lnTo>
                                <a:lnTo>
                                  <a:pt x="0" y="0"/>
                                </a:lnTo>
                                <a:lnTo>
                                  <a:pt x="6819899" y="0"/>
                                </a:lnTo>
                                <a:lnTo>
                                  <a:pt x="6819899" y="9524"/>
                                </a:lnTo>
                                <a:close/>
                              </a:path>
                            </a:pathLst>
                          </a:custGeom>
                          <a:solidFill>
                            <a:srgbClr val="D0D3D4"/>
                          </a:solidFill>
                        </wps:spPr>
                        <wps:bodyPr wrap="square" lIns="0" tIns="0" rIns="0" bIns="0" rtlCol="0">
                          <a:prstTxWarp prst="textNoShape">
                            <a:avLst/>
                          </a:prstTxWarp>
                          <a:noAutofit/>
                        </wps:bodyPr>
                      </wps:wsp>
                    </wpg:wgp>
                  </a:graphicData>
                </a:graphic>
              </wp:inline>
            </w:drawing>
          </mc:Choice>
          <mc:Fallback>
            <w:pict>
              <v:group w14:anchorId="31A91923" id="Group 9" o:spid="_x0000_s1026" alt="&quot;&quot;" style="width:537pt;height:.75pt;mso-position-horizontal-relative:char;mso-position-vertical-relative:line" coordsize="6819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">
                <v:shape id="Graphic 10" o:spid="_x0000_s1027" style="position:absolute;width:68199;height:95;visibility:visible;mso-wrap-style:square;v-text-anchor:top" coordsize="68199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" path="m6819899,9524l,9524,,,6819899,r,9524xe" fillcolor="#d0d3d4" stroked="f">
                  <v:path arrowok="t"/>
                </v:shape>
                <w10:anchorlock/>
              </v:group>
            </w:pict>
          </mc:Fallback>
        </mc:AlternateContent>
      </w:r>
    </w:p>
    <w:p w14:paraId="4BAC2B79" w14:textId="77777777" w:rsidR="00FA57D9" w:rsidRDefault="00FA57D9">
      <w:pPr>
        <w:pStyle w:val="BodyText"/>
        <w:rPr>
          <w:sz w:val="14"/>
        </w:rPr>
      </w:pPr>
    </w:p>
    <w:p w14:paraId="270C9807" w14:textId="77777777" w:rsidR="00FA57D9" w:rsidRDefault="00FA57D9">
      <w:pPr>
        <w:pStyle w:val="BodyText"/>
        <w:rPr>
          <w:sz w:val="14"/>
        </w:rPr>
      </w:pPr>
    </w:p>
    <w:p w14:paraId="2930FA91" w14:textId="77777777" w:rsidR="00FA57D9" w:rsidRDefault="00FA57D9">
      <w:pPr>
        <w:pStyle w:val="BodyText"/>
        <w:spacing w:before="145"/>
        <w:rPr>
          <w:sz w:val="14"/>
        </w:rPr>
      </w:pPr>
    </w:p>
    <w:p w14:paraId="57096517" w14:textId="77777777" w:rsidR="00FA57D9" w:rsidRDefault="00000000">
      <w:pPr>
        <w:ind w:left="389"/>
        <w:rPr>
          <w:rFonts w:ascii="Book Antiqua"/>
          <w:b/>
          <w:sz w:val="14"/>
        </w:rPr>
      </w:pPr>
      <w:r>
        <w:rPr>
          <w:rFonts w:ascii="Book Antiqua"/>
          <w:b/>
          <w:spacing w:val="-2"/>
          <w:sz w:val="14"/>
        </w:rPr>
        <w:t>REFERENCES</w:t>
      </w:r>
    </w:p>
    <w:p w14:paraId="1E780A16" w14:textId="77777777" w:rsidR="00FA57D9" w:rsidRDefault="00FA57D9">
      <w:pPr>
        <w:pStyle w:val="BodyText"/>
        <w:spacing w:before="34"/>
        <w:rPr>
          <w:rFonts w:ascii="Book Antiqua"/>
          <w:b/>
          <w:sz w:val="14"/>
        </w:rPr>
      </w:pPr>
    </w:p>
    <w:p w14:paraId="7E27A297" w14:textId="77777777" w:rsidR="00FA57D9" w:rsidRDefault="00000000">
      <w:pPr>
        <w:pStyle w:val="ListParagraph"/>
        <w:numPr>
          <w:ilvl w:val="0"/>
          <w:numId w:val="1"/>
        </w:numPr>
        <w:tabs>
          <w:tab w:val="left" w:pos="569"/>
        </w:tabs>
        <w:spacing w:line="283" w:lineRule="auto"/>
        <w:ind w:left="569" w:right="411"/>
        <w:jc w:val="left"/>
        <w:rPr>
          <w:sz w:val="18"/>
        </w:rPr>
      </w:pPr>
      <w:proofErr w:type="spellStart"/>
      <w:r>
        <w:rPr>
          <w:sz w:val="18"/>
        </w:rPr>
        <w:t>Fotakopoulos</w:t>
      </w:r>
      <w:proofErr w:type="spellEnd"/>
      <w:r>
        <w:rPr>
          <w:spacing w:val="-3"/>
          <w:sz w:val="18"/>
        </w:rPr>
        <w:t xml:space="preserve"> </w:t>
      </w:r>
      <w:r>
        <w:rPr>
          <w:sz w:val="18"/>
        </w:rPr>
        <w:t>G,</w:t>
      </w:r>
      <w:r>
        <w:rPr>
          <w:spacing w:val="-3"/>
          <w:sz w:val="18"/>
        </w:rPr>
        <w:t xml:space="preserve"> </w:t>
      </w:r>
      <w:proofErr w:type="spellStart"/>
      <w:r>
        <w:rPr>
          <w:sz w:val="18"/>
        </w:rPr>
        <w:t>Kotlia</w:t>
      </w:r>
      <w:proofErr w:type="spellEnd"/>
      <w:r>
        <w:rPr>
          <w:spacing w:val="-3"/>
          <w:sz w:val="18"/>
        </w:rPr>
        <w:t xml:space="preserve"> </w:t>
      </w:r>
      <w:r>
        <w:rPr>
          <w:sz w:val="18"/>
        </w:rPr>
        <w:t>P.</w:t>
      </w:r>
      <w:r>
        <w:rPr>
          <w:spacing w:val="-3"/>
          <w:sz w:val="18"/>
        </w:rPr>
        <w:t xml:space="preserve"> </w:t>
      </w:r>
      <w:r>
        <w:rPr>
          <w:sz w:val="18"/>
        </w:rPr>
        <w:t>The</w:t>
      </w:r>
      <w:r>
        <w:rPr>
          <w:spacing w:val="-3"/>
          <w:sz w:val="18"/>
        </w:rPr>
        <w:t xml:space="preserve"> </w:t>
      </w:r>
      <w:r>
        <w:rPr>
          <w:sz w:val="18"/>
        </w:rPr>
        <w:t>value</w:t>
      </w:r>
      <w:r>
        <w:rPr>
          <w:spacing w:val="-3"/>
          <w:sz w:val="18"/>
        </w:rPr>
        <w:t xml:space="preserve"> </w:t>
      </w:r>
      <w:r>
        <w:rPr>
          <w:sz w:val="18"/>
        </w:rPr>
        <w:t>of</w:t>
      </w:r>
      <w:r>
        <w:rPr>
          <w:spacing w:val="-3"/>
          <w:sz w:val="18"/>
        </w:rPr>
        <w:t xml:space="preserve"> </w:t>
      </w:r>
      <w:r>
        <w:rPr>
          <w:sz w:val="18"/>
        </w:rPr>
        <w:t>exercise</w:t>
      </w:r>
      <w:r>
        <w:rPr>
          <w:spacing w:val="-3"/>
          <w:sz w:val="18"/>
        </w:rPr>
        <w:t xml:space="preserve"> </w:t>
      </w:r>
      <w:r>
        <w:rPr>
          <w:sz w:val="18"/>
        </w:rPr>
        <w:t>rehabilitation</w:t>
      </w:r>
      <w:r>
        <w:rPr>
          <w:spacing w:val="-3"/>
          <w:sz w:val="18"/>
        </w:rPr>
        <w:t xml:space="preserve"> </w:t>
      </w:r>
      <w:proofErr w:type="gramStart"/>
      <w:r>
        <w:rPr>
          <w:sz w:val="18"/>
        </w:rPr>
        <w:t>program</w:t>
      </w:r>
      <w:proofErr w:type="gramEnd"/>
      <w:r>
        <w:rPr>
          <w:spacing w:val="-3"/>
          <w:sz w:val="18"/>
        </w:rPr>
        <w:t xml:space="preserve"> </w:t>
      </w:r>
      <w:r>
        <w:rPr>
          <w:sz w:val="18"/>
        </w:rPr>
        <w:t>accompanied</w:t>
      </w:r>
      <w:r>
        <w:rPr>
          <w:spacing w:val="-3"/>
          <w:sz w:val="18"/>
        </w:rPr>
        <w:t xml:space="preserve"> </w:t>
      </w:r>
      <w:r>
        <w:rPr>
          <w:sz w:val="18"/>
        </w:rPr>
        <w:t>by</w:t>
      </w:r>
      <w:r>
        <w:rPr>
          <w:spacing w:val="-3"/>
          <w:sz w:val="18"/>
        </w:rPr>
        <w:t xml:space="preserve"> </w:t>
      </w:r>
      <w:r>
        <w:rPr>
          <w:sz w:val="18"/>
        </w:rPr>
        <w:t>experiential</w:t>
      </w:r>
      <w:r>
        <w:rPr>
          <w:spacing w:val="-3"/>
          <w:sz w:val="18"/>
        </w:rPr>
        <w:t xml:space="preserve"> </w:t>
      </w:r>
      <w:r>
        <w:rPr>
          <w:sz w:val="18"/>
        </w:rPr>
        <w:t>music</w:t>
      </w:r>
      <w:r>
        <w:rPr>
          <w:spacing w:val="-3"/>
          <w:sz w:val="18"/>
        </w:rPr>
        <w:t xml:space="preserve"> </w:t>
      </w:r>
      <w:r>
        <w:rPr>
          <w:sz w:val="18"/>
        </w:rPr>
        <w:t>for</w:t>
      </w:r>
      <w:r>
        <w:rPr>
          <w:spacing w:val="-3"/>
          <w:sz w:val="18"/>
        </w:rPr>
        <w:t xml:space="preserve"> </w:t>
      </w:r>
      <w:r>
        <w:rPr>
          <w:sz w:val="18"/>
        </w:rPr>
        <w:t>recovery</w:t>
      </w:r>
      <w:r>
        <w:rPr>
          <w:spacing w:val="-3"/>
          <w:sz w:val="18"/>
        </w:rPr>
        <w:t xml:space="preserve"> </w:t>
      </w:r>
      <w:r>
        <w:rPr>
          <w:sz w:val="18"/>
        </w:rPr>
        <w:t>of</w:t>
      </w:r>
      <w:r>
        <w:rPr>
          <w:spacing w:val="-3"/>
          <w:sz w:val="18"/>
        </w:rPr>
        <w:t xml:space="preserve"> </w:t>
      </w:r>
      <w:r>
        <w:rPr>
          <w:sz w:val="18"/>
        </w:rPr>
        <w:t>cognitive</w:t>
      </w:r>
      <w:r>
        <w:rPr>
          <w:spacing w:val="-3"/>
          <w:sz w:val="18"/>
        </w:rPr>
        <w:t xml:space="preserve"> </w:t>
      </w:r>
      <w:r>
        <w:rPr>
          <w:sz w:val="18"/>
        </w:rPr>
        <w:t xml:space="preserve">and motor skills in stroke patients. </w:t>
      </w:r>
      <w:r>
        <w:rPr>
          <w:i/>
          <w:sz w:val="18"/>
        </w:rPr>
        <w:t xml:space="preserve">J Stroke </w:t>
      </w:r>
      <w:proofErr w:type="spellStart"/>
      <w:r>
        <w:rPr>
          <w:i/>
          <w:sz w:val="18"/>
        </w:rPr>
        <w:t>Cerebrovasc</w:t>
      </w:r>
      <w:proofErr w:type="spellEnd"/>
      <w:r>
        <w:rPr>
          <w:i/>
          <w:sz w:val="18"/>
        </w:rPr>
        <w:t xml:space="preserve"> Dis. </w:t>
      </w:r>
      <w:r>
        <w:rPr>
          <w:sz w:val="18"/>
        </w:rPr>
        <w:t>2018;27(11):2932-2939.</w:t>
      </w:r>
    </w:p>
    <w:p w14:paraId="51956853" w14:textId="77777777" w:rsidR="00FA57D9" w:rsidRDefault="00000000">
      <w:pPr>
        <w:spacing w:line="202" w:lineRule="exact"/>
        <w:ind w:left="569"/>
        <w:rPr>
          <w:rFonts w:ascii="Franklin Gothic Book"/>
          <w:sz w:val="18"/>
        </w:rPr>
      </w:pPr>
      <w:hyperlink r:id="rId18">
        <w:r>
          <w:rPr>
            <w:rFonts w:ascii="Franklin Gothic Book"/>
            <w:color w:val="29678A"/>
            <w:sz w:val="18"/>
          </w:rPr>
          <w:t>View Article</w:t>
        </w:r>
      </w:hyperlink>
      <w:r>
        <w:rPr>
          <w:rFonts w:ascii="Franklin Gothic Book"/>
          <w:color w:val="29678A"/>
          <w:spacing w:val="52"/>
          <w:sz w:val="18"/>
        </w:rPr>
        <w:t xml:space="preserve">  </w:t>
      </w:r>
      <w:hyperlink r:id="rId19">
        <w:r>
          <w:rPr>
            <w:rFonts w:ascii="Franklin Gothic Book"/>
            <w:color w:val="29678A"/>
            <w:sz w:val="18"/>
          </w:rPr>
          <w:t>PubMed</w:t>
        </w:r>
      </w:hyperlink>
      <w:r>
        <w:rPr>
          <w:rFonts w:ascii="Franklin Gothic Book"/>
          <w:color w:val="29678A"/>
          <w:spacing w:val="53"/>
          <w:sz w:val="18"/>
        </w:rPr>
        <w:t xml:space="preserve">  </w:t>
      </w:r>
      <w:hyperlink r:id="rId20">
        <w:r>
          <w:rPr>
            <w:rFonts w:ascii="Franklin Gothic Book"/>
            <w:color w:val="29678A"/>
            <w:sz w:val="18"/>
          </w:rPr>
          <w:t xml:space="preserve">Google </w:t>
        </w:r>
        <w:r>
          <w:rPr>
            <w:rFonts w:ascii="Franklin Gothic Book"/>
            <w:color w:val="29678A"/>
            <w:spacing w:val="-2"/>
            <w:sz w:val="18"/>
          </w:rPr>
          <w:t>Scholar</w:t>
        </w:r>
      </w:hyperlink>
    </w:p>
    <w:p w14:paraId="6BD02086" w14:textId="77777777" w:rsidR="00FA57D9" w:rsidRDefault="00FA57D9">
      <w:pPr>
        <w:pStyle w:val="BodyText"/>
        <w:spacing w:before="27"/>
        <w:rPr>
          <w:rFonts w:ascii="Franklin Gothic Book"/>
          <w:sz w:val="18"/>
        </w:rPr>
      </w:pPr>
    </w:p>
    <w:p w14:paraId="2A7CB5DC" w14:textId="77777777" w:rsidR="00FA57D9" w:rsidRDefault="00000000">
      <w:pPr>
        <w:pStyle w:val="ListParagraph"/>
        <w:numPr>
          <w:ilvl w:val="0"/>
          <w:numId w:val="1"/>
        </w:numPr>
        <w:tabs>
          <w:tab w:val="left" w:pos="569"/>
        </w:tabs>
        <w:spacing w:line="316" w:lineRule="auto"/>
        <w:ind w:left="569" w:right="328"/>
        <w:jc w:val="left"/>
        <w:rPr>
          <w:sz w:val="18"/>
        </w:rPr>
      </w:pPr>
      <w:r>
        <w:rPr>
          <w:sz w:val="18"/>
        </w:rPr>
        <w:t>Martin-Saavedra</w:t>
      </w:r>
      <w:r>
        <w:rPr>
          <w:spacing w:val="-3"/>
          <w:sz w:val="18"/>
        </w:rPr>
        <w:t xml:space="preserve"> </w:t>
      </w:r>
      <w:r>
        <w:rPr>
          <w:sz w:val="18"/>
        </w:rPr>
        <w:t>JS,</w:t>
      </w:r>
      <w:r>
        <w:rPr>
          <w:spacing w:val="-3"/>
          <w:sz w:val="18"/>
        </w:rPr>
        <w:t xml:space="preserve"> </w:t>
      </w:r>
      <w:r>
        <w:rPr>
          <w:sz w:val="18"/>
        </w:rPr>
        <w:t>Vergara-Mendez</w:t>
      </w:r>
      <w:r>
        <w:rPr>
          <w:spacing w:val="-3"/>
          <w:sz w:val="18"/>
        </w:rPr>
        <w:t xml:space="preserve"> </w:t>
      </w:r>
      <w:r>
        <w:rPr>
          <w:sz w:val="18"/>
        </w:rPr>
        <w:t>LD,</w:t>
      </w:r>
      <w:r>
        <w:rPr>
          <w:spacing w:val="-3"/>
          <w:sz w:val="18"/>
        </w:rPr>
        <w:t xml:space="preserve"> </w:t>
      </w:r>
      <w:r>
        <w:rPr>
          <w:sz w:val="18"/>
        </w:rPr>
        <w:t>Talero-Gutiérrez</w:t>
      </w:r>
      <w:r>
        <w:rPr>
          <w:spacing w:val="-3"/>
          <w:sz w:val="18"/>
        </w:rPr>
        <w:t xml:space="preserve"> </w:t>
      </w:r>
      <w:r>
        <w:rPr>
          <w:sz w:val="18"/>
        </w:rPr>
        <w:t>C.</w:t>
      </w:r>
      <w:r>
        <w:rPr>
          <w:spacing w:val="-3"/>
          <w:sz w:val="18"/>
        </w:rPr>
        <w:t xml:space="preserve"> </w:t>
      </w:r>
      <w:r>
        <w:rPr>
          <w:sz w:val="18"/>
        </w:rPr>
        <w:t>Music</w:t>
      </w:r>
      <w:r>
        <w:rPr>
          <w:spacing w:val="-3"/>
          <w:sz w:val="18"/>
        </w:rPr>
        <w:t xml:space="preserve"> </w:t>
      </w:r>
      <w:r>
        <w:rPr>
          <w:sz w:val="18"/>
        </w:rPr>
        <w:t>is</w:t>
      </w:r>
      <w:r>
        <w:rPr>
          <w:spacing w:val="-3"/>
          <w:sz w:val="18"/>
        </w:rPr>
        <w:t xml:space="preserve"> </w:t>
      </w:r>
      <w:r>
        <w:rPr>
          <w:sz w:val="18"/>
        </w:rPr>
        <w:t>an</w:t>
      </w:r>
      <w:r>
        <w:rPr>
          <w:spacing w:val="-3"/>
          <w:sz w:val="18"/>
        </w:rPr>
        <w:t xml:space="preserve"> </w:t>
      </w:r>
      <w:r>
        <w:rPr>
          <w:sz w:val="18"/>
        </w:rPr>
        <w:t>effective</w:t>
      </w:r>
      <w:r>
        <w:rPr>
          <w:spacing w:val="-3"/>
          <w:sz w:val="18"/>
        </w:rPr>
        <w:t xml:space="preserve"> </w:t>
      </w:r>
      <w:r>
        <w:rPr>
          <w:sz w:val="18"/>
        </w:rPr>
        <w:t>intervention</w:t>
      </w:r>
      <w:r>
        <w:rPr>
          <w:spacing w:val="-3"/>
          <w:sz w:val="18"/>
        </w:rPr>
        <w:t xml:space="preserve"> </w:t>
      </w:r>
      <w:r>
        <w:rPr>
          <w:sz w:val="18"/>
        </w:rPr>
        <w:t>for</w:t>
      </w:r>
      <w:r>
        <w:rPr>
          <w:spacing w:val="-3"/>
          <w:sz w:val="18"/>
        </w:rPr>
        <w:t xml:space="preserve"> </w:t>
      </w:r>
      <w:r>
        <w:rPr>
          <w:sz w:val="18"/>
        </w:rPr>
        <w:t>the</w:t>
      </w:r>
      <w:r>
        <w:rPr>
          <w:spacing w:val="-3"/>
          <w:sz w:val="18"/>
        </w:rPr>
        <w:t xml:space="preserve"> </w:t>
      </w:r>
      <w:r>
        <w:rPr>
          <w:sz w:val="18"/>
        </w:rPr>
        <w:t>management</w:t>
      </w:r>
      <w:r>
        <w:rPr>
          <w:spacing w:val="-3"/>
          <w:sz w:val="18"/>
        </w:rPr>
        <w:t xml:space="preserve"> </w:t>
      </w:r>
      <w:r>
        <w:rPr>
          <w:sz w:val="18"/>
        </w:rPr>
        <w:t>of</w:t>
      </w:r>
      <w:r>
        <w:rPr>
          <w:spacing w:val="-3"/>
          <w:sz w:val="18"/>
        </w:rPr>
        <w:t xml:space="preserve"> </w:t>
      </w:r>
      <w:r>
        <w:rPr>
          <w:sz w:val="18"/>
        </w:rPr>
        <w:t>pain:</w:t>
      </w:r>
      <w:r>
        <w:rPr>
          <w:spacing w:val="-3"/>
          <w:sz w:val="18"/>
        </w:rPr>
        <w:t xml:space="preserve"> </w:t>
      </w:r>
      <w:r>
        <w:rPr>
          <w:sz w:val="18"/>
        </w:rPr>
        <w:t>an</w:t>
      </w:r>
      <w:r>
        <w:rPr>
          <w:spacing w:val="-3"/>
          <w:sz w:val="18"/>
        </w:rPr>
        <w:t xml:space="preserve"> </w:t>
      </w:r>
      <w:r>
        <w:rPr>
          <w:sz w:val="18"/>
        </w:rPr>
        <w:t xml:space="preserve">umbrella review. </w:t>
      </w:r>
      <w:r>
        <w:rPr>
          <w:i/>
          <w:sz w:val="18"/>
        </w:rPr>
        <w:t xml:space="preserve">Complement Ther Clin </w:t>
      </w:r>
      <w:proofErr w:type="spellStart"/>
      <w:r>
        <w:rPr>
          <w:i/>
          <w:sz w:val="18"/>
        </w:rPr>
        <w:t>Pract</w:t>
      </w:r>
      <w:proofErr w:type="spellEnd"/>
      <w:r>
        <w:rPr>
          <w:sz w:val="18"/>
        </w:rPr>
        <w:t>. 2018;32:103-114.</w:t>
      </w:r>
    </w:p>
    <w:p w14:paraId="0D597218" w14:textId="77777777" w:rsidR="00FA57D9" w:rsidRDefault="00000000">
      <w:pPr>
        <w:spacing w:line="190" w:lineRule="exact"/>
        <w:ind w:left="569"/>
        <w:rPr>
          <w:rFonts w:ascii="Franklin Gothic Book"/>
          <w:sz w:val="18"/>
        </w:rPr>
      </w:pPr>
      <w:hyperlink r:id="rId21">
        <w:r>
          <w:rPr>
            <w:rFonts w:ascii="Franklin Gothic Book"/>
            <w:color w:val="29678A"/>
            <w:sz w:val="18"/>
          </w:rPr>
          <w:t>View Article</w:t>
        </w:r>
      </w:hyperlink>
      <w:r>
        <w:rPr>
          <w:rFonts w:ascii="Franklin Gothic Book"/>
          <w:color w:val="29678A"/>
          <w:spacing w:val="52"/>
          <w:sz w:val="18"/>
        </w:rPr>
        <w:t xml:space="preserve">  </w:t>
      </w:r>
      <w:hyperlink r:id="rId22">
        <w:r>
          <w:rPr>
            <w:rFonts w:ascii="Franklin Gothic Book"/>
            <w:color w:val="29678A"/>
            <w:sz w:val="18"/>
          </w:rPr>
          <w:t>PubMed</w:t>
        </w:r>
      </w:hyperlink>
      <w:r>
        <w:rPr>
          <w:rFonts w:ascii="Franklin Gothic Book"/>
          <w:color w:val="29678A"/>
          <w:spacing w:val="53"/>
          <w:sz w:val="18"/>
        </w:rPr>
        <w:t xml:space="preserve">  </w:t>
      </w:r>
      <w:hyperlink r:id="rId23">
        <w:r>
          <w:rPr>
            <w:rFonts w:ascii="Franklin Gothic Book"/>
            <w:color w:val="29678A"/>
            <w:sz w:val="18"/>
          </w:rPr>
          <w:t xml:space="preserve">Google </w:t>
        </w:r>
        <w:r>
          <w:rPr>
            <w:rFonts w:ascii="Franklin Gothic Book"/>
            <w:color w:val="29678A"/>
            <w:spacing w:val="-2"/>
            <w:sz w:val="18"/>
          </w:rPr>
          <w:t>Scholar</w:t>
        </w:r>
      </w:hyperlink>
    </w:p>
    <w:p w14:paraId="3B7ACCE6" w14:textId="77777777" w:rsidR="00FA57D9" w:rsidRDefault="00FA57D9">
      <w:pPr>
        <w:pStyle w:val="BodyText"/>
        <w:spacing w:before="12"/>
        <w:rPr>
          <w:rFonts w:ascii="Franklin Gothic Book"/>
          <w:sz w:val="18"/>
        </w:rPr>
      </w:pPr>
    </w:p>
    <w:p w14:paraId="711366A6" w14:textId="77777777" w:rsidR="00FA57D9" w:rsidRDefault="00000000">
      <w:pPr>
        <w:pStyle w:val="ListParagraph"/>
        <w:numPr>
          <w:ilvl w:val="0"/>
          <w:numId w:val="1"/>
        </w:numPr>
        <w:tabs>
          <w:tab w:val="left" w:pos="569"/>
        </w:tabs>
        <w:ind w:left="569" w:hanging="195"/>
        <w:jc w:val="left"/>
        <w:rPr>
          <w:i/>
          <w:sz w:val="18"/>
        </w:rPr>
      </w:pPr>
      <w:r>
        <w:rPr>
          <w:sz w:val="18"/>
        </w:rPr>
        <w:t>Peng</w:t>
      </w:r>
      <w:r>
        <w:rPr>
          <w:spacing w:val="-1"/>
          <w:sz w:val="18"/>
        </w:rPr>
        <w:t xml:space="preserve"> </w:t>
      </w:r>
      <w:r>
        <w:rPr>
          <w:sz w:val="18"/>
        </w:rPr>
        <w:t>CS,</w:t>
      </w:r>
      <w:r>
        <w:rPr>
          <w:spacing w:val="-1"/>
          <w:sz w:val="18"/>
        </w:rPr>
        <w:t xml:space="preserve"> </w:t>
      </w:r>
      <w:r>
        <w:rPr>
          <w:sz w:val="18"/>
        </w:rPr>
        <w:t>Baxter</w:t>
      </w:r>
      <w:r>
        <w:rPr>
          <w:spacing w:val="-1"/>
          <w:sz w:val="18"/>
        </w:rPr>
        <w:t xml:space="preserve"> </w:t>
      </w:r>
      <w:r>
        <w:rPr>
          <w:sz w:val="18"/>
        </w:rPr>
        <w:t>K,</w:t>
      </w:r>
      <w:r>
        <w:rPr>
          <w:spacing w:val="-1"/>
          <w:sz w:val="18"/>
        </w:rPr>
        <w:t xml:space="preserve"> </w:t>
      </w:r>
      <w:r>
        <w:rPr>
          <w:sz w:val="18"/>
        </w:rPr>
        <w:t>Lally</w:t>
      </w:r>
      <w:r>
        <w:rPr>
          <w:spacing w:val="-1"/>
          <w:sz w:val="18"/>
        </w:rPr>
        <w:t xml:space="preserve"> </w:t>
      </w:r>
      <w:r>
        <w:rPr>
          <w:sz w:val="18"/>
        </w:rPr>
        <w:t>KM.</w:t>
      </w:r>
      <w:r>
        <w:rPr>
          <w:spacing w:val="-1"/>
          <w:sz w:val="18"/>
        </w:rPr>
        <w:t xml:space="preserve"> </w:t>
      </w:r>
      <w:r>
        <w:rPr>
          <w:sz w:val="18"/>
        </w:rPr>
        <w:t>Music</w:t>
      </w:r>
      <w:r>
        <w:rPr>
          <w:spacing w:val="-1"/>
          <w:sz w:val="18"/>
        </w:rPr>
        <w:t xml:space="preserve"> </w:t>
      </w:r>
      <w:r>
        <w:rPr>
          <w:sz w:val="18"/>
        </w:rPr>
        <w:t>intervention</w:t>
      </w:r>
      <w:r>
        <w:rPr>
          <w:spacing w:val="-1"/>
          <w:sz w:val="18"/>
        </w:rPr>
        <w:t xml:space="preserve"> </w:t>
      </w:r>
      <w:r>
        <w:rPr>
          <w:sz w:val="18"/>
        </w:rPr>
        <w:t>as a</w:t>
      </w:r>
      <w:r>
        <w:rPr>
          <w:spacing w:val="-1"/>
          <w:sz w:val="18"/>
        </w:rPr>
        <w:t xml:space="preserve"> </w:t>
      </w:r>
      <w:r>
        <w:rPr>
          <w:sz w:val="18"/>
        </w:rPr>
        <w:t>tool</w:t>
      </w:r>
      <w:r>
        <w:rPr>
          <w:spacing w:val="-1"/>
          <w:sz w:val="18"/>
        </w:rPr>
        <w:t xml:space="preserve"> </w:t>
      </w:r>
      <w:r>
        <w:rPr>
          <w:sz w:val="18"/>
        </w:rPr>
        <w:t>in</w:t>
      </w:r>
      <w:r>
        <w:rPr>
          <w:spacing w:val="-1"/>
          <w:sz w:val="18"/>
        </w:rPr>
        <w:t xml:space="preserve"> </w:t>
      </w:r>
      <w:r>
        <w:rPr>
          <w:sz w:val="18"/>
        </w:rPr>
        <w:t>improving</w:t>
      </w:r>
      <w:r>
        <w:rPr>
          <w:spacing w:val="-1"/>
          <w:sz w:val="18"/>
        </w:rPr>
        <w:t xml:space="preserve"> </w:t>
      </w:r>
      <w:r>
        <w:rPr>
          <w:sz w:val="18"/>
        </w:rPr>
        <w:t>patient</w:t>
      </w:r>
      <w:r>
        <w:rPr>
          <w:spacing w:val="-1"/>
          <w:sz w:val="18"/>
        </w:rPr>
        <w:t xml:space="preserve"> </w:t>
      </w:r>
      <w:r>
        <w:rPr>
          <w:sz w:val="18"/>
        </w:rPr>
        <w:t>experience</w:t>
      </w:r>
      <w:r>
        <w:rPr>
          <w:spacing w:val="-1"/>
          <w:sz w:val="18"/>
        </w:rPr>
        <w:t xml:space="preserve"> </w:t>
      </w:r>
      <w:r>
        <w:rPr>
          <w:sz w:val="18"/>
        </w:rPr>
        <w:t>in</w:t>
      </w:r>
      <w:r>
        <w:rPr>
          <w:spacing w:val="-1"/>
          <w:sz w:val="18"/>
        </w:rPr>
        <w:t xml:space="preserve"> </w:t>
      </w:r>
      <w:r>
        <w:rPr>
          <w:sz w:val="18"/>
        </w:rPr>
        <w:t>palliative</w:t>
      </w:r>
      <w:r>
        <w:rPr>
          <w:spacing w:val="-1"/>
          <w:sz w:val="18"/>
        </w:rPr>
        <w:t xml:space="preserve"> </w:t>
      </w:r>
      <w:r>
        <w:rPr>
          <w:sz w:val="18"/>
        </w:rPr>
        <w:t xml:space="preserve">care. </w:t>
      </w:r>
      <w:proofErr w:type="gramStart"/>
      <w:r>
        <w:rPr>
          <w:i/>
          <w:sz w:val="18"/>
        </w:rPr>
        <w:t>Am</w:t>
      </w:r>
      <w:proofErr w:type="gramEnd"/>
      <w:r>
        <w:rPr>
          <w:i/>
          <w:spacing w:val="-1"/>
          <w:sz w:val="18"/>
        </w:rPr>
        <w:t xml:space="preserve"> </w:t>
      </w:r>
      <w:r>
        <w:rPr>
          <w:i/>
          <w:sz w:val="18"/>
        </w:rPr>
        <w:t>J</w:t>
      </w:r>
      <w:r>
        <w:rPr>
          <w:i/>
          <w:spacing w:val="-1"/>
          <w:sz w:val="18"/>
        </w:rPr>
        <w:t xml:space="preserve"> </w:t>
      </w:r>
      <w:r>
        <w:rPr>
          <w:i/>
          <w:sz w:val="18"/>
        </w:rPr>
        <w:t>Hosp</w:t>
      </w:r>
      <w:r>
        <w:rPr>
          <w:i/>
          <w:spacing w:val="-1"/>
          <w:sz w:val="18"/>
        </w:rPr>
        <w:t xml:space="preserve"> </w:t>
      </w:r>
      <w:proofErr w:type="spellStart"/>
      <w:r>
        <w:rPr>
          <w:i/>
          <w:sz w:val="18"/>
        </w:rPr>
        <w:t>Palliat</w:t>
      </w:r>
      <w:proofErr w:type="spellEnd"/>
      <w:r>
        <w:rPr>
          <w:i/>
          <w:spacing w:val="-1"/>
          <w:sz w:val="18"/>
        </w:rPr>
        <w:t xml:space="preserve"> </w:t>
      </w:r>
      <w:r>
        <w:rPr>
          <w:i/>
          <w:spacing w:val="-2"/>
          <w:sz w:val="18"/>
        </w:rPr>
        <w:t>Care.</w:t>
      </w:r>
    </w:p>
    <w:p w14:paraId="1055D901" w14:textId="77777777" w:rsidR="00FA57D9" w:rsidRDefault="00000000">
      <w:pPr>
        <w:spacing w:before="51"/>
        <w:ind w:left="569"/>
        <w:rPr>
          <w:rFonts w:ascii="Franklin Gothic Book"/>
          <w:sz w:val="18"/>
        </w:rPr>
      </w:pPr>
      <w:r>
        <w:rPr>
          <w:rFonts w:ascii="Franklin Gothic Book"/>
          <w:sz w:val="18"/>
        </w:rPr>
        <w:t>2019;36(1):45-</w:t>
      </w:r>
      <w:r>
        <w:rPr>
          <w:rFonts w:ascii="Franklin Gothic Book"/>
          <w:spacing w:val="-5"/>
          <w:sz w:val="18"/>
        </w:rPr>
        <w:t>49.</w:t>
      </w:r>
    </w:p>
    <w:p w14:paraId="4872C804" w14:textId="77777777" w:rsidR="00FA57D9" w:rsidRDefault="00000000">
      <w:pPr>
        <w:spacing w:before="36"/>
        <w:ind w:left="569"/>
        <w:rPr>
          <w:rFonts w:ascii="Franklin Gothic Book"/>
          <w:sz w:val="18"/>
        </w:rPr>
      </w:pPr>
      <w:hyperlink r:id="rId24">
        <w:r>
          <w:rPr>
            <w:rFonts w:ascii="Franklin Gothic Book"/>
            <w:color w:val="29678A"/>
            <w:sz w:val="18"/>
          </w:rPr>
          <w:t>View Article</w:t>
        </w:r>
      </w:hyperlink>
      <w:r>
        <w:rPr>
          <w:rFonts w:ascii="Franklin Gothic Book"/>
          <w:color w:val="29678A"/>
          <w:spacing w:val="52"/>
          <w:sz w:val="18"/>
        </w:rPr>
        <w:t xml:space="preserve">  </w:t>
      </w:r>
      <w:hyperlink r:id="rId25">
        <w:r>
          <w:rPr>
            <w:rFonts w:ascii="Franklin Gothic Book"/>
            <w:color w:val="29678A"/>
            <w:sz w:val="18"/>
          </w:rPr>
          <w:t>PubMed</w:t>
        </w:r>
      </w:hyperlink>
      <w:r>
        <w:rPr>
          <w:rFonts w:ascii="Franklin Gothic Book"/>
          <w:color w:val="29678A"/>
          <w:spacing w:val="53"/>
          <w:sz w:val="18"/>
        </w:rPr>
        <w:t xml:space="preserve">  </w:t>
      </w:r>
      <w:hyperlink r:id="rId26">
        <w:r>
          <w:rPr>
            <w:rFonts w:ascii="Franklin Gothic Book"/>
            <w:color w:val="29678A"/>
            <w:sz w:val="18"/>
          </w:rPr>
          <w:t xml:space="preserve">Google </w:t>
        </w:r>
        <w:r>
          <w:rPr>
            <w:rFonts w:ascii="Franklin Gothic Book"/>
            <w:color w:val="29678A"/>
            <w:spacing w:val="-2"/>
            <w:sz w:val="18"/>
          </w:rPr>
          <w:t>Scholar</w:t>
        </w:r>
      </w:hyperlink>
    </w:p>
    <w:p w14:paraId="76701452" w14:textId="77777777" w:rsidR="00FA57D9" w:rsidRDefault="00FA57D9">
      <w:pPr>
        <w:pStyle w:val="BodyText"/>
        <w:spacing w:before="26"/>
        <w:rPr>
          <w:rFonts w:ascii="Franklin Gothic Book"/>
          <w:sz w:val="18"/>
        </w:rPr>
      </w:pPr>
    </w:p>
    <w:p w14:paraId="44C889F2" w14:textId="77777777" w:rsidR="00FA57D9" w:rsidRDefault="00000000">
      <w:pPr>
        <w:pStyle w:val="ListParagraph"/>
        <w:numPr>
          <w:ilvl w:val="0"/>
          <w:numId w:val="1"/>
        </w:numPr>
        <w:tabs>
          <w:tab w:val="left" w:pos="569"/>
        </w:tabs>
        <w:spacing w:before="1" w:line="316" w:lineRule="auto"/>
        <w:ind w:left="569" w:right="286"/>
        <w:jc w:val="left"/>
        <w:rPr>
          <w:sz w:val="18"/>
        </w:rPr>
      </w:pPr>
      <w:r>
        <w:rPr>
          <w:sz w:val="18"/>
        </w:rPr>
        <w:t>van</w:t>
      </w:r>
      <w:r>
        <w:rPr>
          <w:spacing w:val="-2"/>
          <w:sz w:val="18"/>
        </w:rPr>
        <w:t xml:space="preserve"> </w:t>
      </w:r>
      <w:r>
        <w:rPr>
          <w:sz w:val="18"/>
        </w:rPr>
        <w:t>der</w:t>
      </w:r>
      <w:r>
        <w:rPr>
          <w:spacing w:val="-2"/>
          <w:sz w:val="18"/>
        </w:rPr>
        <w:t xml:space="preserve"> </w:t>
      </w:r>
      <w:r>
        <w:rPr>
          <w:sz w:val="18"/>
        </w:rPr>
        <w:t>Steen</w:t>
      </w:r>
      <w:r>
        <w:rPr>
          <w:spacing w:val="-2"/>
          <w:sz w:val="18"/>
        </w:rPr>
        <w:t xml:space="preserve"> </w:t>
      </w:r>
      <w:r>
        <w:rPr>
          <w:sz w:val="18"/>
        </w:rPr>
        <w:t>JT,</w:t>
      </w:r>
      <w:r>
        <w:rPr>
          <w:spacing w:val="-2"/>
          <w:sz w:val="18"/>
        </w:rPr>
        <w:t xml:space="preserve"> </w:t>
      </w:r>
      <w:proofErr w:type="spellStart"/>
      <w:r>
        <w:rPr>
          <w:sz w:val="18"/>
        </w:rPr>
        <w:t>Smaling</w:t>
      </w:r>
      <w:proofErr w:type="spellEnd"/>
      <w:r>
        <w:rPr>
          <w:spacing w:val="-2"/>
          <w:sz w:val="18"/>
        </w:rPr>
        <w:t xml:space="preserve"> </w:t>
      </w:r>
      <w:r>
        <w:rPr>
          <w:sz w:val="18"/>
        </w:rPr>
        <w:t>HJ,</w:t>
      </w:r>
      <w:r>
        <w:rPr>
          <w:spacing w:val="-2"/>
          <w:sz w:val="18"/>
        </w:rPr>
        <w:t xml:space="preserve"> </w:t>
      </w:r>
      <w:r>
        <w:rPr>
          <w:sz w:val="18"/>
        </w:rPr>
        <w:t>van</w:t>
      </w:r>
      <w:r>
        <w:rPr>
          <w:spacing w:val="-2"/>
          <w:sz w:val="18"/>
        </w:rPr>
        <w:t xml:space="preserve"> </w:t>
      </w:r>
      <w:r>
        <w:rPr>
          <w:sz w:val="18"/>
        </w:rPr>
        <w:t>der</w:t>
      </w:r>
      <w:r>
        <w:rPr>
          <w:spacing w:val="-2"/>
          <w:sz w:val="18"/>
        </w:rPr>
        <w:t xml:space="preserve"> </w:t>
      </w:r>
      <w:proofErr w:type="spellStart"/>
      <w:r>
        <w:rPr>
          <w:sz w:val="18"/>
        </w:rPr>
        <w:t>Wouden</w:t>
      </w:r>
      <w:proofErr w:type="spellEnd"/>
      <w:r>
        <w:rPr>
          <w:spacing w:val="-2"/>
          <w:sz w:val="18"/>
        </w:rPr>
        <w:t xml:space="preserve"> </w:t>
      </w:r>
      <w:r>
        <w:rPr>
          <w:sz w:val="18"/>
        </w:rPr>
        <w:t>JC,</w:t>
      </w:r>
      <w:r>
        <w:rPr>
          <w:spacing w:val="-2"/>
          <w:sz w:val="18"/>
        </w:rPr>
        <w:t xml:space="preserve"> </w:t>
      </w:r>
      <w:r>
        <w:rPr>
          <w:sz w:val="18"/>
        </w:rPr>
        <w:t>Bruinsma</w:t>
      </w:r>
      <w:r>
        <w:rPr>
          <w:spacing w:val="-2"/>
          <w:sz w:val="18"/>
        </w:rPr>
        <w:t xml:space="preserve"> </w:t>
      </w:r>
      <w:r>
        <w:rPr>
          <w:sz w:val="18"/>
        </w:rPr>
        <w:t>MS,</w:t>
      </w:r>
      <w:r>
        <w:rPr>
          <w:spacing w:val="-2"/>
          <w:sz w:val="18"/>
        </w:rPr>
        <w:t xml:space="preserve"> </w:t>
      </w:r>
      <w:r>
        <w:rPr>
          <w:sz w:val="18"/>
        </w:rPr>
        <w:t>Scholten</w:t>
      </w:r>
      <w:r>
        <w:rPr>
          <w:spacing w:val="-2"/>
          <w:sz w:val="18"/>
        </w:rPr>
        <w:t xml:space="preserve"> </w:t>
      </w:r>
      <w:r>
        <w:rPr>
          <w:sz w:val="18"/>
        </w:rPr>
        <w:t>RJ,</w:t>
      </w:r>
      <w:r>
        <w:rPr>
          <w:spacing w:val="-2"/>
          <w:sz w:val="18"/>
        </w:rPr>
        <w:t xml:space="preserve"> </w:t>
      </w:r>
      <w:r>
        <w:rPr>
          <w:sz w:val="18"/>
        </w:rPr>
        <w:t>Vink</w:t>
      </w:r>
      <w:r>
        <w:rPr>
          <w:spacing w:val="-2"/>
          <w:sz w:val="18"/>
        </w:rPr>
        <w:t xml:space="preserve"> </w:t>
      </w:r>
      <w:r>
        <w:rPr>
          <w:sz w:val="18"/>
        </w:rPr>
        <w:t>AC.</w:t>
      </w:r>
      <w:r>
        <w:rPr>
          <w:spacing w:val="-2"/>
          <w:sz w:val="18"/>
        </w:rPr>
        <w:t xml:space="preserve"> </w:t>
      </w:r>
      <w:r>
        <w:rPr>
          <w:sz w:val="18"/>
        </w:rPr>
        <w:t>Music-based</w:t>
      </w:r>
      <w:r>
        <w:rPr>
          <w:spacing w:val="-2"/>
          <w:sz w:val="18"/>
        </w:rPr>
        <w:t xml:space="preserve"> </w:t>
      </w:r>
      <w:r>
        <w:rPr>
          <w:sz w:val="18"/>
        </w:rPr>
        <w:t>therapeutic</w:t>
      </w:r>
      <w:r>
        <w:rPr>
          <w:spacing w:val="-2"/>
          <w:sz w:val="18"/>
        </w:rPr>
        <w:t xml:space="preserve"> </w:t>
      </w:r>
      <w:r>
        <w:rPr>
          <w:sz w:val="18"/>
        </w:rPr>
        <w:t>interventions</w:t>
      </w:r>
      <w:r>
        <w:rPr>
          <w:spacing w:val="-2"/>
          <w:sz w:val="18"/>
        </w:rPr>
        <w:t xml:space="preserve"> </w:t>
      </w:r>
      <w:r>
        <w:rPr>
          <w:sz w:val="18"/>
        </w:rPr>
        <w:t>for</w:t>
      </w:r>
      <w:r>
        <w:rPr>
          <w:spacing w:val="-2"/>
          <w:sz w:val="18"/>
        </w:rPr>
        <w:t xml:space="preserve"> </w:t>
      </w:r>
      <w:r>
        <w:rPr>
          <w:sz w:val="18"/>
        </w:rPr>
        <w:t xml:space="preserve">people with dementia. </w:t>
      </w:r>
      <w:r>
        <w:rPr>
          <w:i/>
          <w:sz w:val="18"/>
        </w:rPr>
        <w:t>Cochrane Database Syst Rev</w:t>
      </w:r>
      <w:r>
        <w:rPr>
          <w:sz w:val="18"/>
        </w:rPr>
        <w:t>. 2017;5:CD003477.</w:t>
      </w:r>
    </w:p>
    <w:p w14:paraId="5C60E201" w14:textId="77777777" w:rsidR="00FA57D9" w:rsidRDefault="00000000">
      <w:pPr>
        <w:spacing w:line="190" w:lineRule="exact"/>
        <w:ind w:left="569"/>
        <w:rPr>
          <w:rFonts w:ascii="Franklin Gothic Book"/>
          <w:sz w:val="18"/>
        </w:rPr>
      </w:pPr>
      <w:hyperlink r:id="rId27">
        <w:r>
          <w:rPr>
            <w:rFonts w:ascii="Franklin Gothic Book"/>
            <w:color w:val="29678A"/>
            <w:sz w:val="18"/>
          </w:rPr>
          <w:t>View Article</w:t>
        </w:r>
      </w:hyperlink>
      <w:r>
        <w:rPr>
          <w:rFonts w:ascii="Franklin Gothic Book"/>
          <w:color w:val="29678A"/>
          <w:spacing w:val="52"/>
          <w:sz w:val="18"/>
        </w:rPr>
        <w:t xml:space="preserve">  </w:t>
      </w:r>
      <w:hyperlink r:id="rId28">
        <w:r>
          <w:rPr>
            <w:rFonts w:ascii="Franklin Gothic Book"/>
            <w:color w:val="29678A"/>
            <w:sz w:val="18"/>
          </w:rPr>
          <w:t>PubMed</w:t>
        </w:r>
      </w:hyperlink>
      <w:r>
        <w:rPr>
          <w:rFonts w:ascii="Franklin Gothic Book"/>
          <w:color w:val="29678A"/>
          <w:spacing w:val="53"/>
          <w:sz w:val="18"/>
        </w:rPr>
        <w:t xml:space="preserve">  </w:t>
      </w:r>
      <w:hyperlink r:id="rId29">
        <w:r>
          <w:rPr>
            <w:rFonts w:ascii="Franklin Gothic Book"/>
            <w:color w:val="29678A"/>
            <w:sz w:val="18"/>
          </w:rPr>
          <w:t xml:space="preserve">Google </w:t>
        </w:r>
        <w:r>
          <w:rPr>
            <w:rFonts w:ascii="Franklin Gothic Book"/>
            <w:color w:val="29678A"/>
            <w:spacing w:val="-2"/>
            <w:sz w:val="18"/>
          </w:rPr>
          <w:t>Scholar</w:t>
        </w:r>
      </w:hyperlink>
    </w:p>
    <w:p w14:paraId="0BCB1915" w14:textId="77777777" w:rsidR="00FA57D9" w:rsidRDefault="00000000">
      <w:pPr>
        <w:pStyle w:val="ListParagraph"/>
        <w:numPr>
          <w:ilvl w:val="0"/>
          <w:numId w:val="1"/>
        </w:numPr>
        <w:tabs>
          <w:tab w:val="left" w:pos="569"/>
        </w:tabs>
        <w:spacing w:before="182" w:line="261" w:lineRule="auto"/>
        <w:ind w:left="569" w:right="556"/>
        <w:jc w:val="left"/>
        <w:rPr>
          <w:sz w:val="18"/>
        </w:rPr>
      </w:pPr>
      <w:r>
        <w:rPr>
          <w:sz w:val="18"/>
        </w:rPr>
        <w:t>Duki</w:t>
      </w:r>
      <w:r>
        <w:rPr>
          <w:rFonts w:ascii="Comic Sans MS" w:hAnsi="Comic Sans MS"/>
          <w:sz w:val="18"/>
        </w:rPr>
        <w:t>ć</w:t>
      </w:r>
      <w:r>
        <w:rPr>
          <w:rFonts w:ascii="Comic Sans MS" w:hAnsi="Comic Sans MS"/>
          <w:spacing w:val="-11"/>
          <w:sz w:val="18"/>
        </w:rPr>
        <w:t xml:space="preserve"> </w:t>
      </w:r>
      <w:r>
        <w:rPr>
          <w:sz w:val="18"/>
        </w:rPr>
        <w:t>H.</w:t>
      </w:r>
      <w:r>
        <w:rPr>
          <w:spacing w:val="-2"/>
          <w:sz w:val="18"/>
        </w:rPr>
        <w:t xml:space="preserve"> </w:t>
      </w:r>
      <w:r>
        <w:rPr>
          <w:sz w:val="18"/>
        </w:rPr>
        <w:t>Music,</w:t>
      </w:r>
      <w:r>
        <w:rPr>
          <w:spacing w:val="-2"/>
          <w:sz w:val="18"/>
        </w:rPr>
        <w:t xml:space="preserve"> </w:t>
      </w:r>
      <w:r>
        <w:rPr>
          <w:sz w:val="18"/>
        </w:rPr>
        <w:t>brain</w:t>
      </w:r>
      <w:r>
        <w:rPr>
          <w:spacing w:val="-2"/>
          <w:sz w:val="18"/>
        </w:rPr>
        <w:t xml:space="preserve"> </w:t>
      </w:r>
      <w:r>
        <w:rPr>
          <w:sz w:val="18"/>
        </w:rPr>
        <w:t>plasticity</w:t>
      </w:r>
      <w:r>
        <w:rPr>
          <w:spacing w:val="-2"/>
          <w:sz w:val="18"/>
        </w:rPr>
        <w:t xml:space="preserve"> </w:t>
      </w:r>
      <w:r>
        <w:rPr>
          <w:sz w:val="18"/>
        </w:rPr>
        <w:t>and</w:t>
      </w:r>
      <w:r>
        <w:rPr>
          <w:spacing w:val="-2"/>
          <w:sz w:val="18"/>
        </w:rPr>
        <w:t xml:space="preserve"> </w:t>
      </w:r>
      <w:r>
        <w:rPr>
          <w:sz w:val="18"/>
        </w:rPr>
        <w:t>the</w:t>
      </w:r>
      <w:r>
        <w:rPr>
          <w:spacing w:val="-2"/>
          <w:sz w:val="18"/>
        </w:rPr>
        <w:t xml:space="preserve"> </w:t>
      </w:r>
      <w:r>
        <w:rPr>
          <w:sz w:val="18"/>
        </w:rPr>
        <w:t>resilience:</w:t>
      </w:r>
      <w:r>
        <w:rPr>
          <w:spacing w:val="-2"/>
          <w:sz w:val="18"/>
        </w:rPr>
        <w:t xml:space="preserve"> </w:t>
      </w:r>
      <w:r>
        <w:rPr>
          <w:sz w:val="18"/>
        </w:rPr>
        <w:t>the</w:t>
      </w:r>
      <w:r>
        <w:rPr>
          <w:spacing w:val="-2"/>
          <w:sz w:val="18"/>
        </w:rPr>
        <w:t xml:space="preserve"> </w:t>
      </w:r>
      <w:r>
        <w:rPr>
          <w:sz w:val="18"/>
        </w:rPr>
        <w:t>pillars</w:t>
      </w:r>
      <w:r>
        <w:rPr>
          <w:spacing w:val="-2"/>
          <w:sz w:val="18"/>
        </w:rPr>
        <w:t xml:space="preserve"> </w:t>
      </w:r>
      <w:r>
        <w:rPr>
          <w:sz w:val="18"/>
        </w:rPr>
        <w:t>of</w:t>
      </w:r>
      <w:r>
        <w:rPr>
          <w:spacing w:val="-2"/>
          <w:sz w:val="18"/>
        </w:rPr>
        <w:t xml:space="preserve"> </w:t>
      </w:r>
      <w:r>
        <w:rPr>
          <w:sz w:val="18"/>
        </w:rPr>
        <w:t>new</w:t>
      </w:r>
      <w:r>
        <w:rPr>
          <w:spacing w:val="-2"/>
          <w:sz w:val="18"/>
        </w:rPr>
        <w:t xml:space="preserve"> </w:t>
      </w:r>
      <w:r>
        <w:rPr>
          <w:sz w:val="18"/>
        </w:rPr>
        <w:t>receptive</w:t>
      </w:r>
      <w:r>
        <w:rPr>
          <w:spacing w:val="-2"/>
          <w:sz w:val="18"/>
        </w:rPr>
        <w:t xml:space="preserve"> </w:t>
      </w:r>
      <w:r>
        <w:rPr>
          <w:sz w:val="18"/>
        </w:rPr>
        <w:t>therapy.</w:t>
      </w:r>
      <w:r>
        <w:rPr>
          <w:spacing w:val="-2"/>
          <w:sz w:val="18"/>
        </w:rPr>
        <w:t xml:space="preserve"> </w:t>
      </w:r>
      <w:proofErr w:type="spellStart"/>
      <w:r>
        <w:rPr>
          <w:i/>
          <w:sz w:val="18"/>
        </w:rPr>
        <w:t>Psychiatr</w:t>
      </w:r>
      <w:proofErr w:type="spellEnd"/>
      <w:r>
        <w:rPr>
          <w:i/>
          <w:spacing w:val="-2"/>
          <w:sz w:val="18"/>
        </w:rPr>
        <w:t xml:space="preserve"> </w:t>
      </w:r>
      <w:proofErr w:type="spellStart"/>
      <w:r>
        <w:rPr>
          <w:i/>
          <w:sz w:val="18"/>
        </w:rPr>
        <w:t>Danub</w:t>
      </w:r>
      <w:proofErr w:type="spellEnd"/>
      <w:r>
        <w:rPr>
          <w:i/>
          <w:sz w:val="18"/>
        </w:rPr>
        <w:t>.</w:t>
      </w:r>
      <w:r>
        <w:rPr>
          <w:i/>
          <w:spacing w:val="-2"/>
          <w:sz w:val="18"/>
        </w:rPr>
        <w:t xml:space="preserve"> </w:t>
      </w:r>
      <w:r>
        <w:rPr>
          <w:sz w:val="18"/>
        </w:rPr>
        <w:t>2018;30(suppl</w:t>
      </w:r>
      <w:r>
        <w:rPr>
          <w:spacing w:val="-2"/>
          <w:sz w:val="18"/>
        </w:rPr>
        <w:t xml:space="preserve"> </w:t>
      </w:r>
      <w:r>
        <w:rPr>
          <w:sz w:val="18"/>
        </w:rPr>
        <w:t xml:space="preserve">3):141-147. </w:t>
      </w:r>
      <w:hyperlink r:id="rId30">
        <w:r>
          <w:rPr>
            <w:color w:val="29678A"/>
            <w:sz w:val="18"/>
          </w:rPr>
          <w:t>PubMed</w:t>
        </w:r>
      </w:hyperlink>
      <w:r>
        <w:rPr>
          <w:color w:val="29678A"/>
          <w:spacing w:val="80"/>
          <w:w w:val="150"/>
          <w:sz w:val="18"/>
        </w:rPr>
        <w:t xml:space="preserve"> </w:t>
      </w:r>
      <w:hyperlink r:id="rId31">
        <w:r>
          <w:rPr>
            <w:color w:val="29678A"/>
            <w:sz w:val="18"/>
          </w:rPr>
          <w:t>Google Scholar</w:t>
        </w:r>
      </w:hyperlink>
    </w:p>
    <w:p w14:paraId="098DF082" w14:textId="77777777" w:rsidR="00FA57D9" w:rsidRDefault="00FA57D9">
      <w:pPr>
        <w:pStyle w:val="BodyText"/>
        <w:spacing w:before="8"/>
        <w:rPr>
          <w:rFonts w:ascii="Franklin Gothic Book"/>
          <w:sz w:val="18"/>
        </w:rPr>
      </w:pPr>
    </w:p>
    <w:p w14:paraId="25504F58" w14:textId="77777777" w:rsidR="00FA57D9" w:rsidRDefault="00000000">
      <w:pPr>
        <w:pStyle w:val="ListParagraph"/>
        <w:numPr>
          <w:ilvl w:val="0"/>
          <w:numId w:val="1"/>
        </w:numPr>
        <w:tabs>
          <w:tab w:val="left" w:pos="569"/>
        </w:tabs>
        <w:spacing w:before="1" w:line="283" w:lineRule="auto"/>
        <w:ind w:left="569" w:right="667"/>
        <w:jc w:val="left"/>
        <w:rPr>
          <w:sz w:val="18"/>
        </w:rPr>
      </w:pPr>
      <w:r>
        <w:rPr>
          <w:sz w:val="18"/>
        </w:rPr>
        <w:t>Young</w:t>
      </w:r>
      <w:r>
        <w:rPr>
          <w:spacing w:val="-2"/>
          <w:sz w:val="18"/>
        </w:rPr>
        <w:t xml:space="preserve"> </w:t>
      </w:r>
      <w:r>
        <w:rPr>
          <w:sz w:val="18"/>
        </w:rPr>
        <w:t>SN,</w:t>
      </w:r>
      <w:r>
        <w:rPr>
          <w:spacing w:val="-2"/>
          <w:sz w:val="18"/>
        </w:rPr>
        <w:t xml:space="preserve"> </w:t>
      </w:r>
      <w:r>
        <w:rPr>
          <w:sz w:val="18"/>
        </w:rPr>
        <w:t>Leyton</w:t>
      </w:r>
      <w:r>
        <w:rPr>
          <w:spacing w:val="-2"/>
          <w:sz w:val="18"/>
        </w:rPr>
        <w:t xml:space="preserve"> </w:t>
      </w:r>
      <w:r>
        <w:rPr>
          <w:sz w:val="18"/>
        </w:rPr>
        <w:t>M.</w:t>
      </w:r>
      <w:r>
        <w:rPr>
          <w:spacing w:val="-2"/>
          <w:sz w:val="18"/>
        </w:rPr>
        <w:t xml:space="preserve"> </w:t>
      </w:r>
      <w:r>
        <w:rPr>
          <w:sz w:val="18"/>
        </w:rPr>
        <w:t>The</w:t>
      </w:r>
      <w:r>
        <w:rPr>
          <w:spacing w:val="-2"/>
          <w:sz w:val="18"/>
        </w:rPr>
        <w:t xml:space="preserve"> </w:t>
      </w:r>
      <w:r>
        <w:rPr>
          <w:sz w:val="18"/>
        </w:rPr>
        <w:t>role</w:t>
      </w:r>
      <w:r>
        <w:rPr>
          <w:spacing w:val="-2"/>
          <w:sz w:val="18"/>
        </w:rPr>
        <w:t xml:space="preserve"> </w:t>
      </w:r>
      <w:r>
        <w:rPr>
          <w:sz w:val="18"/>
        </w:rPr>
        <w:t>of</w:t>
      </w:r>
      <w:r>
        <w:rPr>
          <w:spacing w:val="-2"/>
          <w:sz w:val="18"/>
        </w:rPr>
        <w:t xml:space="preserve"> </w:t>
      </w:r>
      <w:r>
        <w:rPr>
          <w:sz w:val="18"/>
        </w:rPr>
        <w:t>serotonin</w:t>
      </w:r>
      <w:r>
        <w:rPr>
          <w:spacing w:val="-2"/>
          <w:sz w:val="18"/>
        </w:rPr>
        <w:t xml:space="preserve"> </w:t>
      </w:r>
      <w:r>
        <w:rPr>
          <w:sz w:val="18"/>
        </w:rPr>
        <w:t>in</w:t>
      </w:r>
      <w:r>
        <w:rPr>
          <w:spacing w:val="-2"/>
          <w:sz w:val="18"/>
        </w:rPr>
        <w:t xml:space="preserve"> </w:t>
      </w:r>
      <w:r>
        <w:rPr>
          <w:sz w:val="18"/>
        </w:rPr>
        <w:t>human</w:t>
      </w:r>
      <w:r>
        <w:rPr>
          <w:spacing w:val="-2"/>
          <w:sz w:val="18"/>
        </w:rPr>
        <w:t xml:space="preserve"> </w:t>
      </w:r>
      <w:r>
        <w:rPr>
          <w:sz w:val="18"/>
        </w:rPr>
        <w:t>mood</w:t>
      </w:r>
      <w:r>
        <w:rPr>
          <w:spacing w:val="-2"/>
          <w:sz w:val="18"/>
        </w:rPr>
        <w:t xml:space="preserve"> </w:t>
      </w:r>
      <w:r>
        <w:rPr>
          <w:sz w:val="18"/>
        </w:rPr>
        <w:t>and</w:t>
      </w:r>
      <w:r>
        <w:rPr>
          <w:spacing w:val="-2"/>
          <w:sz w:val="18"/>
        </w:rPr>
        <w:t xml:space="preserve"> </w:t>
      </w:r>
      <w:r>
        <w:rPr>
          <w:sz w:val="18"/>
        </w:rPr>
        <w:t>social</w:t>
      </w:r>
      <w:r>
        <w:rPr>
          <w:spacing w:val="-2"/>
          <w:sz w:val="18"/>
        </w:rPr>
        <w:t xml:space="preserve"> </w:t>
      </w:r>
      <w:r>
        <w:rPr>
          <w:sz w:val="18"/>
        </w:rPr>
        <w:t>interaction.</w:t>
      </w:r>
      <w:r>
        <w:rPr>
          <w:spacing w:val="-2"/>
          <w:sz w:val="18"/>
        </w:rPr>
        <w:t xml:space="preserve"> </w:t>
      </w:r>
      <w:r>
        <w:rPr>
          <w:sz w:val="18"/>
        </w:rPr>
        <w:t>Insight</w:t>
      </w:r>
      <w:r>
        <w:rPr>
          <w:spacing w:val="-2"/>
          <w:sz w:val="18"/>
        </w:rPr>
        <w:t xml:space="preserve"> </w:t>
      </w:r>
      <w:r>
        <w:rPr>
          <w:sz w:val="18"/>
        </w:rPr>
        <w:t>from</w:t>
      </w:r>
      <w:r>
        <w:rPr>
          <w:spacing w:val="-2"/>
          <w:sz w:val="18"/>
        </w:rPr>
        <w:t xml:space="preserve"> </w:t>
      </w:r>
      <w:r>
        <w:rPr>
          <w:sz w:val="18"/>
        </w:rPr>
        <w:t>altered</w:t>
      </w:r>
      <w:r>
        <w:rPr>
          <w:spacing w:val="-2"/>
          <w:sz w:val="18"/>
        </w:rPr>
        <w:t xml:space="preserve"> </w:t>
      </w:r>
      <w:r>
        <w:rPr>
          <w:sz w:val="18"/>
        </w:rPr>
        <w:t>tryptophan</w:t>
      </w:r>
      <w:r>
        <w:rPr>
          <w:spacing w:val="-2"/>
          <w:sz w:val="18"/>
        </w:rPr>
        <w:t xml:space="preserve"> </w:t>
      </w:r>
      <w:r>
        <w:rPr>
          <w:sz w:val="18"/>
        </w:rPr>
        <w:t>levels.</w:t>
      </w:r>
      <w:r>
        <w:rPr>
          <w:spacing w:val="-2"/>
          <w:sz w:val="18"/>
        </w:rPr>
        <w:t xml:space="preserve"> </w:t>
      </w:r>
      <w:proofErr w:type="spellStart"/>
      <w:r>
        <w:rPr>
          <w:i/>
          <w:sz w:val="18"/>
        </w:rPr>
        <w:t>Pharmacol</w:t>
      </w:r>
      <w:proofErr w:type="spellEnd"/>
      <w:r>
        <w:rPr>
          <w:i/>
          <w:sz w:val="18"/>
        </w:rPr>
        <w:t xml:space="preserve"> </w:t>
      </w:r>
      <w:proofErr w:type="spellStart"/>
      <w:r>
        <w:rPr>
          <w:i/>
          <w:sz w:val="18"/>
        </w:rPr>
        <w:t>Biochem</w:t>
      </w:r>
      <w:proofErr w:type="spellEnd"/>
      <w:r>
        <w:rPr>
          <w:i/>
          <w:sz w:val="18"/>
        </w:rPr>
        <w:t xml:space="preserve"> Behav. </w:t>
      </w:r>
      <w:r>
        <w:rPr>
          <w:sz w:val="18"/>
        </w:rPr>
        <w:t>2002;71(4):857-865.</w:t>
      </w:r>
    </w:p>
    <w:p w14:paraId="1500AB94" w14:textId="77777777" w:rsidR="00FA57D9" w:rsidRDefault="00000000">
      <w:pPr>
        <w:spacing w:line="202" w:lineRule="exact"/>
        <w:ind w:left="569"/>
        <w:rPr>
          <w:rFonts w:ascii="Franklin Gothic Book"/>
          <w:sz w:val="18"/>
        </w:rPr>
      </w:pPr>
      <w:hyperlink r:id="rId32">
        <w:r>
          <w:rPr>
            <w:rFonts w:ascii="Franklin Gothic Book"/>
            <w:color w:val="29678A"/>
            <w:sz w:val="18"/>
          </w:rPr>
          <w:t>View Article</w:t>
        </w:r>
      </w:hyperlink>
      <w:r>
        <w:rPr>
          <w:rFonts w:ascii="Franklin Gothic Book"/>
          <w:color w:val="29678A"/>
          <w:spacing w:val="52"/>
          <w:sz w:val="18"/>
        </w:rPr>
        <w:t xml:space="preserve">  </w:t>
      </w:r>
      <w:hyperlink r:id="rId33">
        <w:r>
          <w:rPr>
            <w:rFonts w:ascii="Franklin Gothic Book"/>
            <w:color w:val="29678A"/>
            <w:sz w:val="18"/>
          </w:rPr>
          <w:t>PubMed</w:t>
        </w:r>
      </w:hyperlink>
      <w:r>
        <w:rPr>
          <w:rFonts w:ascii="Franklin Gothic Book"/>
          <w:color w:val="29678A"/>
          <w:spacing w:val="53"/>
          <w:sz w:val="18"/>
        </w:rPr>
        <w:t xml:space="preserve">  </w:t>
      </w:r>
      <w:hyperlink r:id="rId34">
        <w:r>
          <w:rPr>
            <w:rFonts w:ascii="Franklin Gothic Book"/>
            <w:color w:val="29678A"/>
            <w:sz w:val="18"/>
          </w:rPr>
          <w:t xml:space="preserve">Google </w:t>
        </w:r>
        <w:r>
          <w:rPr>
            <w:rFonts w:ascii="Franklin Gothic Book"/>
            <w:color w:val="29678A"/>
            <w:spacing w:val="-2"/>
            <w:sz w:val="18"/>
          </w:rPr>
          <w:t>Scholar</w:t>
        </w:r>
      </w:hyperlink>
    </w:p>
    <w:p w14:paraId="55C3009D" w14:textId="77777777" w:rsidR="00FA57D9" w:rsidRDefault="00FA57D9">
      <w:pPr>
        <w:pStyle w:val="BodyText"/>
        <w:spacing w:before="11"/>
        <w:rPr>
          <w:rFonts w:ascii="Franklin Gothic Book"/>
          <w:sz w:val="18"/>
        </w:rPr>
      </w:pPr>
    </w:p>
    <w:p w14:paraId="34FB7B8D" w14:textId="77777777" w:rsidR="00FA57D9" w:rsidRDefault="00000000">
      <w:pPr>
        <w:pStyle w:val="ListParagraph"/>
        <w:numPr>
          <w:ilvl w:val="0"/>
          <w:numId w:val="1"/>
        </w:numPr>
        <w:tabs>
          <w:tab w:val="left" w:pos="569"/>
        </w:tabs>
        <w:spacing w:line="283" w:lineRule="auto"/>
        <w:ind w:left="569" w:right="682"/>
        <w:jc w:val="left"/>
        <w:rPr>
          <w:sz w:val="18"/>
        </w:rPr>
      </w:pPr>
      <w:r>
        <w:rPr>
          <w:sz w:val="18"/>
        </w:rPr>
        <w:t>Muldoon</w:t>
      </w:r>
      <w:r>
        <w:rPr>
          <w:spacing w:val="-2"/>
          <w:sz w:val="18"/>
        </w:rPr>
        <w:t xml:space="preserve"> </w:t>
      </w:r>
      <w:r>
        <w:rPr>
          <w:sz w:val="18"/>
        </w:rPr>
        <w:t>MF,</w:t>
      </w:r>
      <w:r>
        <w:rPr>
          <w:spacing w:val="-3"/>
          <w:sz w:val="18"/>
        </w:rPr>
        <w:t xml:space="preserve"> </w:t>
      </w:r>
      <w:r>
        <w:rPr>
          <w:sz w:val="18"/>
        </w:rPr>
        <w:t>Mackey</w:t>
      </w:r>
      <w:r>
        <w:rPr>
          <w:spacing w:val="-2"/>
          <w:sz w:val="18"/>
        </w:rPr>
        <w:t xml:space="preserve"> </w:t>
      </w:r>
      <w:r>
        <w:rPr>
          <w:sz w:val="18"/>
        </w:rPr>
        <w:t>RH,</w:t>
      </w:r>
      <w:r>
        <w:rPr>
          <w:spacing w:val="-3"/>
          <w:sz w:val="18"/>
        </w:rPr>
        <w:t xml:space="preserve"> </w:t>
      </w:r>
      <w:r>
        <w:rPr>
          <w:sz w:val="18"/>
        </w:rPr>
        <w:t>Williams</w:t>
      </w:r>
      <w:r>
        <w:rPr>
          <w:spacing w:val="-2"/>
          <w:sz w:val="18"/>
        </w:rPr>
        <w:t xml:space="preserve"> </w:t>
      </w:r>
      <w:r>
        <w:rPr>
          <w:sz w:val="18"/>
        </w:rPr>
        <w:t>KV,</w:t>
      </w:r>
      <w:r>
        <w:rPr>
          <w:spacing w:val="-3"/>
          <w:sz w:val="18"/>
        </w:rPr>
        <w:t xml:space="preserve"> </w:t>
      </w:r>
      <w:r>
        <w:rPr>
          <w:sz w:val="18"/>
        </w:rPr>
        <w:t>et</w:t>
      </w:r>
      <w:r>
        <w:rPr>
          <w:spacing w:val="-2"/>
          <w:sz w:val="18"/>
        </w:rPr>
        <w:t xml:space="preserve"> </w:t>
      </w:r>
      <w:r>
        <w:rPr>
          <w:sz w:val="18"/>
        </w:rPr>
        <w:t>al.</w:t>
      </w:r>
      <w:r>
        <w:rPr>
          <w:spacing w:val="-3"/>
          <w:sz w:val="18"/>
        </w:rPr>
        <w:t xml:space="preserve"> </w:t>
      </w:r>
      <w:r>
        <w:rPr>
          <w:sz w:val="18"/>
        </w:rPr>
        <w:t>Low</w:t>
      </w:r>
      <w:r>
        <w:rPr>
          <w:spacing w:val="-2"/>
          <w:sz w:val="18"/>
        </w:rPr>
        <w:t xml:space="preserve"> </w:t>
      </w:r>
      <w:r>
        <w:rPr>
          <w:sz w:val="18"/>
        </w:rPr>
        <w:t>central</w:t>
      </w:r>
      <w:r>
        <w:rPr>
          <w:spacing w:val="-3"/>
          <w:sz w:val="18"/>
        </w:rPr>
        <w:t xml:space="preserve"> </w:t>
      </w:r>
      <w:r>
        <w:rPr>
          <w:sz w:val="18"/>
        </w:rPr>
        <w:t>nervous</w:t>
      </w:r>
      <w:r>
        <w:rPr>
          <w:spacing w:val="-2"/>
          <w:sz w:val="18"/>
        </w:rPr>
        <w:t xml:space="preserve"> </w:t>
      </w:r>
      <w:r>
        <w:rPr>
          <w:sz w:val="18"/>
        </w:rPr>
        <w:t>system</w:t>
      </w:r>
      <w:r>
        <w:rPr>
          <w:spacing w:val="-3"/>
          <w:sz w:val="18"/>
        </w:rPr>
        <w:t xml:space="preserve"> </w:t>
      </w:r>
      <w:r>
        <w:rPr>
          <w:sz w:val="18"/>
        </w:rPr>
        <w:t>serotonergic</w:t>
      </w:r>
      <w:r>
        <w:rPr>
          <w:spacing w:val="-2"/>
          <w:sz w:val="18"/>
        </w:rPr>
        <w:t xml:space="preserve"> </w:t>
      </w:r>
      <w:r>
        <w:rPr>
          <w:sz w:val="18"/>
        </w:rPr>
        <w:t>responsivity</w:t>
      </w:r>
      <w:r>
        <w:rPr>
          <w:spacing w:val="-3"/>
          <w:sz w:val="18"/>
        </w:rPr>
        <w:t xml:space="preserve"> </w:t>
      </w:r>
      <w:r>
        <w:rPr>
          <w:sz w:val="18"/>
        </w:rPr>
        <w:t>is</w:t>
      </w:r>
      <w:r>
        <w:rPr>
          <w:spacing w:val="-2"/>
          <w:sz w:val="18"/>
        </w:rPr>
        <w:t xml:space="preserve"> </w:t>
      </w:r>
      <w:r>
        <w:rPr>
          <w:sz w:val="18"/>
        </w:rPr>
        <w:t>associated</w:t>
      </w:r>
      <w:r>
        <w:rPr>
          <w:spacing w:val="-3"/>
          <w:sz w:val="18"/>
        </w:rPr>
        <w:t xml:space="preserve"> </w:t>
      </w:r>
      <w:r>
        <w:rPr>
          <w:sz w:val="18"/>
        </w:rPr>
        <w:t>with</w:t>
      </w:r>
      <w:r>
        <w:rPr>
          <w:spacing w:val="-2"/>
          <w:sz w:val="18"/>
        </w:rPr>
        <w:t xml:space="preserve"> </w:t>
      </w:r>
      <w:r>
        <w:rPr>
          <w:sz w:val="18"/>
        </w:rPr>
        <w:t>the</w:t>
      </w:r>
      <w:r>
        <w:rPr>
          <w:spacing w:val="-3"/>
          <w:sz w:val="18"/>
        </w:rPr>
        <w:t xml:space="preserve"> </w:t>
      </w:r>
      <w:r>
        <w:rPr>
          <w:sz w:val="18"/>
        </w:rPr>
        <w:t xml:space="preserve">metabolic syndrome and physical inactivity. </w:t>
      </w:r>
      <w:r>
        <w:rPr>
          <w:i/>
          <w:sz w:val="18"/>
        </w:rPr>
        <w:t xml:space="preserve">J Clin Endocrinol </w:t>
      </w:r>
      <w:proofErr w:type="spellStart"/>
      <w:r>
        <w:rPr>
          <w:i/>
          <w:sz w:val="18"/>
        </w:rPr>
        <w:t>Metab</w:t>
      </w:r>
      <w:proofErr w:type="spellEnd"/>
      <w:r>
        <w:rPr>
          <w:i/>
          <w:sz w:val="18"/>
        </w:rPr>
        <w:t xml:space="preserve">. </w:t>
      </w:r>
      <w:r>
        <w:rPr>
          <w:sz w:val="18"/>
        </w:rPr>
        <w:t>2004;89(1):266-271.</w:t>
      </w:r>
    </w:p>
    <w:p w14:paraId="2EBF9502" w14:textId="77777777" w:rsidR="00FA57D9" w:rsidRDefault="00000000">
      <w:pPr>
        <w:spacing w:line="202" w:lineRule="exact"/>
        <w:ind w:left="569"/>
        <w:rPr>
          <w:rFonts w:ascii="Franklin Gothic Book"/>
          <w:sz w:val="18"/>
        </w:rPr>
      </w:pPr>
      <w:hyperlink r:id="rId35">
        <w:r>
          <w:rPr>
            <w:rFonts w:ascii="Franklin Gothic Book"/>
            <w:color w:val="29678A"/>
            <w:sz w:val="18"/>
          </w:rPr>
          <w:t>View Article</w:t>
        </w:r>
      </w:hyperlink>
      <w:r>
        <w:rPr>
          <w:rFonts w:ascii="Franklin Gothic Book"/>
          <w:color w:val="29678A"/>
          <w:spacing w:val="52"/>
          <w:sz w:val="18"/>
        </w:rPr>
        <w:t xml:space="preserve">  </w:t>
      </w:r>
      <w:hyperlink r:id="rId36">
        <w:r>
          <w:rPr>
            <w:rFonts w:ascii="Franklin Gothic Book"/>
            <w:color w:val="29678A"/>
            <w:sz w:val="18"/>
          </w:rPr>
          <w:t>PubMed</w:t>
        </w:r>
      </w:hyperlink>
      <w:r>
        <w:rPr>
          <w:rFonts w:ascii="Franklin Gothic Book"/>
          <w:color w:val="29678A"/>
          <w:spacing w:val="53"/>
          <w:sz w:val="18"/>
        </w:rPr>
        <w:t xml:space="preserve">  </w:t>
      </w:r>
      <w:hyperlink r:id="rId37">
        <w:r>
          <w:rPr>
            <w:rFonts w:ascii="Franklin Gothic Book"/>
            <w:color w:val="29678A"/>
            <w:sz w:val="18"/>
          </w:rPr>
          <w:t xml:space="preserve">Google </w:t>
        </w:r>
        <w:r>
          <w:rPr>
            <w:rFonts w:ascii="Franklin Gothic Book"/>
            <w:color w:val="29678A"/>
            <w:spacing w:val="-2"/>
            <w:sz w:val="18"/>
          </w:rPr>
          <w:t>Scholar</w:t>
        </w:r>
      </w:hyperlink>
    </w:p>
    <w:p w14:paraId="06C43DD4" w14:textId="77777777" w:rsidR="00FA57D9" w:rsidRDefault="00FA57D9">
      <w:pPr>
        <w:pStyle w:val="BodyText"/>
        <w:spacing w:before="42"/>
        <w:rPr>
          <w:rFonts w:ascii="Franklin Gothic Book"/>
          <w:sz w:val="18"/>
        </w:rPr>
      </w:pPr>
    </w:p>
    <w:p w14:paraId="3184A829" w14:textId="77777777" w:rsidR="00FA57D9" w:rsidRDefault="00000000">
      <w:pPr>
        <w:pStyle w:val="ListParagraph"/>
        <w:numPr>
          <w:ilvl w:val="0"/>
          <w:numId w:val="1"/>
        </w:numPr>
        <w:tabs>
          <w:tab w:val="left" w:pos="569"/>
        </w:tabs>
        <w:spacing w:line="316" w:lineRule="auto"/>
        <w:ind w:left="569" w:right="451"/>
        <w:jc w:val="left"/>
        <w:rPr>
          <w:sz w:val="18"/>
        </w:rPr>
      </w:pPr>
      <w:r>
        <w:rPr>
          <w:sz w:val="18"/>
        </w:rPr>
        <w:t>Bradley</w:t>
      </w:r>
      <w:r>
        <w:rPr>
          <w:spacing w:val="-2"/>
          <w:sz w:val="18"/>
        </w:rPr>
        <w:t xml:space="preserve"> </w:t>
      </w:r>
      <w:r>
        <w:rPr>
          <w:sz w:val="18"/>
        </w:rPr>
        <w:t>D,</w:t>
      </w:r>
      <w:r>
        <w:rPr>
          <w:spacing w:val="-2"/>
          <w:sz w:val="18"/>
        </w:rPr>
        <w:t xml:space="preserve"> </w:t>
      </w:r>
      <w:r>
        <w:rPr>
          <w:sz w:val="18"/>
        </w:rPr>
        <w:t>Werner</w:t>
      </w:r>
      <w:r>
        <w:rPr>
          <w:spacing w:val="-2"/>
          <w:sz w:val="18"/>
        </w:rPr>
        <w:t xml:space="preserve"> </w:t>
      </w:r>
      <w:r>
        <w:rPr>
          <w:sz w:val="18"/>
        </w:rPr>
        <w:t>CH.</w:t>
      </w:r>
      <w:r>
        <w:rPr>
          <w:spacing w:val="-2"/>
          <w:sz w:val="18"/>
        </w:rPr>
        <w:t xml:space="preserve"> </w:t>
      </w:r>
      <w:r>
        <w:rPr>
          <w:i/>
          <w:sz w:val="18"/>
        </w:rPr>
        <w:t>We</w:t>
      </w:r>
      <w:r>
        <w:rPr>
          <w:i/>
          <w:spacing w:val="-2"/>
          <w:sz w:val="18"/>
        </w:rPr>
        <w:t xml:space="preserve"> </w:t>
      </w:r>
      <w:r>
        <w:rPr>
          <w:i/>
          <w:sz w:val="18"/>
        </w:rPr>
        <w:t>Gotta</w:t>
      </w:r>
      <w:r>
        <w:rPr>
          <w:i/>
          <w:spacing w:val="-2"/>
          <w:sz w:val="18"/>
        </w:rPr>
        <w:t xml:space="preserve"> </w:t>
      </w:r>
      <w:r>
        <w:rPr>
          <w:i/>
          <w:sz w:val="18"/>
        </w:rPr>
        <w:t>Get</w:t>
      </w:r>
      <w:r>
        <w:rPr>
          <w:i/>
          <w:spacing w:val="-2"/>
          <w:sz w:val="18"/>
        </w:rPr>
        <w:t xml:space="preserve"> </w:t>
      </w:r>
      <w:r>
        <w:rPr>
          <w:i/>
          <w:sz w:val="18"/>
        </w:rPr>
        <w:t>Out</w:t>
      </w:r>
      <w:r>
        <w:rPr>
          <w:i/>
          <w:spacing w:val="-2"/>
          <w:sz w:val="18"/>
        </w:rPr>
        <w:t xml:space="preserve"> </w:t>
      </w:r>
      <w:r>
        <w:rPr>
          <w:i/>
          <w:sz w:val="18"/>
        </w:rPr>
        <w:t>of</w:t>
      </w:r>
      <w:r>
        <w:rPr>
          <w:i/>
          <w:spacing w:val="-2"/>
          <w:sz w:val="18"/>
        </w:rPr>
        <w:t xml:space="preserve"> </w:t>
      </w:r>
      <w:r>
        <w:rPr>
          <w:i/>
          <w:sz w:val="18"/>
        </w:rPr>
        <w:t>This</w:t>
      </w:r>
      <w:r>
        <w:rPr>
          <w:i/>
          <w:spacing w:val="-2"/>
          <w:sz w:val="18"/>
        </w:rPr>
        <w:t xml:space="preserve"> </w:t>
      </w:r>
      <w:r>
        <w:rPr>
          <w:i/>
          <w:sz w:val="18"/>
        </w:rPr>
        <w:t>Place:</w:t>
      </w:r>
      <w:r>
        <w:rPr>
          <w:i/>
          <w:spacing w:val="-2"/>
          <w:sz w:val="18"/>
        </w:rPr>
        <w:t xml:space="preserve"> </w:t>
      </w:r>
      <w:r>
        <w:rPr>
          <w:i/>
          <w:sz w:val="18"/>
        </w:rPr>
        <w:t>The</w:t>
      </w:r>
      <w:r>
        <w:rPr>
          <w:i/>
          <w:spacing w:val="-2"/>
          <w:sz w:val="18"/>
        </w:rPr>
        <w:t xml:space="preserve"> </w:t>
      </w:r>
      <w:r>
        <w:rPr>
          <w:i/>
          <w:sz w:val="18"/>
        </w:rPr>
        <w:t>Soundtrack</w:t>
      </w:r>
      <w:r>
        <w:rPr>
          <w:i/>
          <w:spacing w:val="-2"/>
          <w:sz w:val="18"/>
        </w:rPr>
        <w:t xml:space="preserve"> </w:t>
      </w:r>
      <w:r>
        <w:rPr>
          <w:i/>
          <w:sz w:val="18"/>
        </w:rPr>
        <w:t>of</w:t>
      </w:r>
      <w:r>
        <w:rPr>
          <w:i/>
          <w:spacing w:val="-2"/>
          <w:sz w:val="18"/>
        </w:rPr>
        <w:t xml:space="preserve"> </w:t>
      </w:r>
      <w:r>
        <w:rPr>
          <w:i/>
          <w:sz w:val="18"/>
        </w:rPr>
        <w:t>the</w:t>
      </w:r>
      <w:r>
        <w:rPr>
          <w:i/>
          <w:spacing w:val="-2"/>
          <w:sz w:val="18"/>
        </w:rPr>
        <w:t xml:space="preserve"> </w:t>
      </w:r>
      <w:r>
        <w:rPr>
          <w:i/>
          <w:sz w:val="18"/>
        </w:rPr>
        <w:t>Vietnam</w:t>
      </w:r>
      <w:r>
        <w:rPr>
          <w:i/>
          <w:spacing w:val="-2"/>
          <w:sz w:val="18"/>
        </w:rPr>
        <w:t xml:space="preserve"> </w:t>
      </w:r>
      <w:r>
        <w:rPr>
          <w:i/>
          <w:sz w:val="18"/>
        </w:rPr>
        <w:t>War</w:t>
      </w:r>
      <w:r>
        <w:rPr>
          <w:sz w:val="18"/>
        </w:rPr>
        <w:t>.</w:t>
      </w:r>
      <w:r>
        <w:rPr>
          <w:spacing w:val="-2"/>
          <w:sz w:val="18"/>
        </w:rPr>
        <w:t xml:space="preserve"> </w:t>
      </w:r>
      <w:r>
        <w:rPr>
          <w:sz w:val="18"/>
        </w:rPr>
        <w:t>Amherst,</w:t>
      </w:r>
      <w:r>
        <w:rPr>
          <w:spacing w:val="-2"/>
          <w:sz w:val="18"/>
        </w:rPr>
        <w:t xml:space="preserve"> </w:t>
      </w:r>
      <w:r>
        <w:rPr>
          <w:sz w:val="18"/>
        </w:rPr>
        <w:t>MA:</w:t>
      </w:r>
      <w:r>
        <w:rPr>
          <w:spacing w:val="-2"/>
          <w:sz w:val="18"/>
        </w:rPr>
        <w:t xml:space="preserve"> </w:t>
      </w:r>
      <w:r>
        <w:rPr>
          <w:sz w:val="18"/>
        </w:rPr>
        <w:t>University</w:t>
      </w:r>
      <w:r>
        <w:rPr>
          <w:spacing w:val="-2"/>
          <w:sz w:val="18"/>
        </w:rPr>
        <w:t xml:space="preserve"> </w:t>
      </w:r>
      <w:r>
        <w:rPr>
          <w:sz w:val="18"/>
        </w:rPr>
        <w:t>of</w:t>
      </w:r>
      <w:r>
        <w:rPr>
          <w:spacing w:val="-2"/>
          <w:sz w:val="18"/>
        </w:rPr>
        <w:t xml:space="preserve"> </w:t>
      </w:r>
      <w:r>
        <w:rPr>
          <w:sz w:val="18"/>
        </w:rPr>
        <w:t>Massachusetts Press; 2015.</w:t>
      </w:r>
    </w:p>
    <w:p w14:paraId="493404EF" w14:textId="77777777" w:rsidR="00FA57D9" w:rsidRDefault="00000000">
      <w:pPr>
        <w:spacing w:line="190" w:lineRule="exact"/>
        <w:ind w:left="569"/>
        <w:rPr>
          <w:rFonts w:ascii="Franklin Gothic Book"/>
          <w:sz w:val="18"/>
        </w:rPr>
      </w:pPr>
      <w:hyperlink r:id="rId38">
        <w:r>
          <w:rPr>
            <w:rFonts w:ascii="Franklin Gothic Book"/>
            <w:color w:val="29678A"/>
            <w:sz w:val="18"/>
          </w:rPr>
          <w:t xml:space="preserve">Google </w:t>
        </w:r>
        <w:r>
          <w:rPr>
            <w:rFonts w:ascii="Franklin Gothic Book"/>
            <w:color w:val="29678A"/>
            <w:spacing w:val="-2"/>
            <w:sz w:val="18"/>
          </w:rPr>
          <w:t>Scholar</w:t>
        </w:r>
      </w:hyperlink>
    </w:p>
    <w:p w14:paraId="6BAE2F12" w14:textId="77777777" w:rsidR="00FA57D9" w:rsidRDefault="00FA57D9">
      <w:pPr>
        <w:pStyle w:val="BodyText"/>
        <w:spacing w:before="27"/>
        <w:rPr>
          <w:rFonts w:ascii="Franklin Gothic Book"/>
          <w:sz w:val="18"/>
        </w:rPr>
      </w:pPr>
    </w:p>
    <w:p w14:paraId="1450B51C" w14:textId="77777777" w:rsidR="00FA57D9" w:rsidRDefault="00000000">
      <w:pPr>
        <w:pStyle w:val="ListParagraph"/>
        <w:numPr>
          <w:ilvl w:val="0"/>
          <w:numId w:val="1"/>
        </w:numPr>
        <w:tabs>
          <w:tab w:val="left" w:pos="569"/>
        </w:tabs>
        <w:spacing w:line="300" w:lineRule="auto"/>
        <w:ind w:left="569" w:right="2659"/>
        <w:jc w:val="left"/>
        <w:rPr>
          <w:sz w:val="18"/>
        </w:rPr>
      </w:pPr>
      <w:r>
        <w:rPr>
          <w:sz w:val="18"/>
        </w:rPr>
        <w:t>Levitin</w:t>
      </w:r>
      <w:r>
        <w:rPr>
          <w:spacing w:val="-3"/>
          <w:sz w:val="18"/>
        </w:rPr>
        <w:t xml:space="preserve"> </w:t>
      </w:r>
      <w:r>
        <w:rPr>
          <w:sz w:val="18"/>
        </w:rPr>
        <w:t>DJ.</w:t>
      </w:r>
      <w:r>
        <w:rPr>
          <w:spacing w:val="-3"/>
          <w:sz w:val="18"/>
        </w:rPr>
        <w:t xml:space="preserve"> </w:t>
      </w:r>
      <w:r>
        <w:rPr>
          <w:i/>
          <w:sz w:val="18"/>
        </w:rPr>
        <w:t>This</w:t>
      </w:r>
      <w:r>
        <w:rPr>
          <w:i/>
          <w:spacing w:val="-3"/>
          <w:sz w:val="18"/>
        </w:rPr>
        <w:t xml:space="preserve"> </w:t>
      </w:r>
      <w:r>
        <w:rPr>
          <w:i/>
          <w:sz w:val="18"/>
        </w:rPr>
        <w:t>Is</w:t>
      </w:r>
      <w:r>
        <w:rPr>
          <w:i/>
          <w:spacing w:val="-3"/>
          <w:sz w:val="18"/>
        </w:rPr>
        <w:t xml:space="preserve"> </w:t>
      </w:r>
      <w:r>
        <w:rPr>
          <w:i/>
          <w:sz w:val="18"/>
        </w:rPr>
        <w:t>Your</w:t>
      </w:r>
      <w:r>
        <w:rPr>
          <w:i/>
          <w:spacing w:val="-3"/>
          <w:sz w:val="18"/>
        </w:rPr>
        <w:t xml:space="preserve"> </w:t>
      </w:r>
      <w:r>
        <w:rPr>
          <w:i/>
          <w:sz w:val="18"/>
        </w:rPr>
        <w:t>Brain</w:t>
      </w:r>
      <w:r>
        <w:rPr>
          <w:i/>
          <w:spacing w:val="-3"/>
          <w:sz w:val="18"/>
        </w:rPr>
        <w:t xml:space="preserve"> </w:t>
      </w:r>
      <w:r>
        <w:rPr>
          <w:i/>
          <w:sz w:val="18"/>
        </w:rPr>
        <w:t>on</w:t>
      </w:r>
      <w:r>
        <w:rPr>
          <w:i/>
          <w:spacing w:val="-3"/>
          <w:sz w:val="18"/>
        </w:rPr>
        <w:t xml:space="preserve"> </w:t>
      </w:r>
      <w:r>
        <w:rPr>
          <w:i/>
          <w:sz w:val="18"/>
        </w:rPr>
        <w:t>Music:</w:t>
      </w:r>
      <w:r>
        <w:rPr>
          <w:i/>
          <w:spacing w:val="-3"/>
          <w:sz w:val="18"/>
        </w:rPr>
        <w:t xml:space="preserve"> </w:t>
      </w:r>
      <w:r>
        <w:rPr>
          <w:i/>
          <w:sz w:val="18"/>
        </w:rPr>
        <w:t>The</w:t>
      </w:r>
      <w:r>
        <w:rPr>
          <w:i/>
          <w:spacing w:val="-3"/>
          <w:sz w:val="18"/>
        </w:rPr>
        <w:t xml:space="preserve"> </w:t>
      </w:r>
      <w:r>
        <w:rPr>
          <w:i/>
          <w:sz w:val="18"/>
        </w:rPr>
        <w:t>Science</w:t>
      </w:r>
      <w:r>
        <w:rPr>
          <w:i/>
          <w:spacing w:val="-3"/>
          <w:sz w:val="18"/>
        </w:rPr>
        <w:t xml:space="preserve"> </w:t>
      </w:r>
      <w:r>
        <w:rPr>
          <w:i/>
          <w:sz w:val="18"/>
        </w:rPr>
        <w:t>of</w:t>
      </w:r>
      <w:r>
        <w:rPr>
          <w:i/>
          <w:spacing w:val="-3"/>
          <w:sz w:val="18"/>
        </w:rPr>
        <w:t xml:space="preserve"> </w:t>
      </w:r>
      <w:r>
        <w:rPr>
          <w:i/>
          <w:sz w:val="18"/>
        </w:rPr>
        <w:t>a</w:t>
      </w:r>
      <w:r>
        <w:rPr>
          <w:i/>
          <w:spacing w:val="-3"/>
          <w:sz w:val="18"/>
        </w:rPr>
        <w:t xml:space="preserve"> </w:t>
      </w:r>
      <w:r>
        <w:rPr>
          <w:i/>
          <w:sz w:val="18"/>
        </w:rPr>
        <w:t>Human</w:t>
      </w:r>
      <w:r>
        <w:rPr>
          <w:i/>
          <w:spacing w:val="-3"/>
          <w:sz w:val="18"/>
        </w:rPr>
        <w:t xml:space="preserve"> </w:t>
      </w:r>
      <w:r>
        <w:rPr>
          <w:i/>
          <w:sz w:val="18"/>
        </w:rPr>
        <w:t>Obsession</w:t>
      </w:r>
      <w:r>
        <w:rPr>
          <w:sz w:val="18"/>
        </w:rPr>
        <w:t>.</w:t>
      </w:r>
      <w:r>
        <w:rPr>
          <w:spacing w:val="-3"/>
          <w:sz w:val="18"/>
        </w:rPr>
        <w:t xml:space="preserve"> </w:t>
      </w:r>
      <w:r>
        <w:rPr>
          <w:sz w:val="18"/>
        </w:rPr>
        <w:t>New</w:t>
      </w:r>
      <w:r>
        <w:rPr>
          <w:spacing w:val="-3"/>
          <w:sz w:val="18"/>
        </w:rPr>
        <w:t xml:space="preserve"> </w:t>
      </w:r>
      <w:r>
        <w:rPr>
          <w:sz w:val="18"/>
        </w:rPr>
        <w:t>York,</w:t>
      </w:r>
      <w:r>
        <w:rPr>
          <w:spacing w:val="-3"/>
          <w:sz w:val="18"/>
        </w:rPr>
        <w:t xml:space="preserve"> </w:t>
      </w:r>
      <w:r>
        <w:rPr>
          <w:sz w:val="18"/>
        </w:rPr>
        <w:t>NY:</w:t>
      </w:r>
      <w:r>
        <w:rPr>
          <w:spacing w:val="-3"/>
          <w:sz w:val="18"/>
        </w:rPr>
        <w:t xml:space="preserve"> </w:t>
      </w:r>
      <w:r>
        <w:rPr>
          <w:sz w:val="18"/>
        </w:rPr>
        <w:t>Dutton;</w:t>
      </w:r>
      <w:r>
        <w:rPr>
          <w:spacing w:val="-3"/>
          <w:sz w:val="18"/>
        </w:rPr>
        <w:t xml:space="preserve"> </w:t>
      </w:r>
      <w:r>
        <w:rPr>
          <w:sz w:val="18"/>
        </w:rPr>
        <w:t xml:space="preserve">2016. </w:t>
      </w:r>
      <w:hyperlink r:id="rId39">
        <w:r>
          <w:rPr>
            <w:color w:val="29678A"/>
            <w:sz w:val="18"/>
          </w:rPr>
          <w:t>Google Scholar</w:t>
        </w:r>
      </w:hyperlink>
    </w:p>
    <w:p w14:paraId="7740B87A" w14:textId="77777777" w:rsidR="00FA57D9" w:rsidRDefault="00000000">
      <w:pPr>
        <w:pStyle w:val="ListParagraph"/>
        <w:numPr>
          <w:ilvl w:val="0"/>
          <w:numId w:val="1"/>
        </w:numPr>
        <w:tabs>
          <w:tab w:val="left" w:pos="569"/>
        </w:tabs>
        <w:spacing w:before="180" w:line="300" w:lineRule="auto"/>
        <w:ind w:left="569" w:right="3825" w:hanging="302"/>
        <w:jc w:val="left"/>
        <w:rPr>
          <w:sz w:val="18"/>
        </w:rPr>
      </w:pPr>
      <w:r>
        <w:rPr>
          <w:sz w:val="18"/>
        </w:rPr>
        <w:t>Sacks</w:t>
      </w:r>
      <w:r>
        <w:rPr>
          <w:spacing w:val="-3"/>
          <w:sz w:val="18"/>
        </w:rPr>
        <w:t xml:space="preserve"> </w:t>
      </w:r>
      <w:r>
        <w:rPr>
          <w:sz w:val="18"/>
        </w:rPr>
        <w:t>O.</w:t>
      </w:r>
      <w:r>
        <w:rPr>
          <w:spacing w:val="-3"/>
          <w:sz w:val="18"/>
        </w:rPr>
        <w:t xml:space="preserve"> </w:t>
      </w:r>
      <w:proofErr w:type="spellStart"/>
      <w:r>
        <w:rPr>
          <w:i/>
          <w:sz w:val="18"/>
        </w:rPr>
        <w:t>Musicophilia</w:t>
      </w:r>
      <w:proofErr w:type="spellEnd"/>
      <w:r>
        <w:rPr>
          <w:i/>
          <w:sz w:val="18"/>
        </w:rPr>
        <w:t>:</w:t>
      </w:r>
      <w:r>
        <w:rPr>
          <w:i/>
          <w:spacing w:val="-3"/>
          <w:sz w:val="18"/>
        </w:rPr>
        <w:t xml:space="preserve"> </w:t>
      </w:r>
      <w:r>
        <w:rPr>
          <w:i/>
          <w:sz w:val="18"/>
        </w:rPr>
        <w:t>Tales</w:t>
      </w:r>
      <w:r>
        <w:rPr>
          <w:i/>
          <w:spacing w:val="-3"/>
          <w:sz w:val="18"/>
        </w:rPr>
        <w:t xml:space="preserve"> </w:t>
      </w:r>
      <w:r>
        <w:rPr>
          <w:i/>
          <w:sz w:val="18"/>
        </w:rPr>
        <w:t>of</w:t>
      </w:r>
      <w:r>
        <w:rPr>
          <w:i/>
          <w:spacing w:val="-3"/>
          <w:sz w:val="18"/>
        </w:rPr>
        <w:t xml:space="preserve"> </w:t>
      </w:r>
      <w:r>
        <w:rPr>
          <w:i/>
          <w:sz w:val="18"/>
        </w:rPr>
        <w:t>Music</w:t>
      </w:r>
      <w:r>
        <w:rPr>
          <w:i/>
          <w:spacing w:val="-3"/>
          <w:sz w:val="18"/>
        </w:rPr>
        <w:t xml:space="preserve"> </w:t>
      </w:r>
      <w:r>
        <w:rPr>
          <w:i/>
          <w:sz w:val="18"/>
        </w:rPr>
        <w:t>and</w:t>
      </w:r>
      <w:r>
        <w:rPr>
          <w:i/>
          <w:spacing w:val="-3"/>
          <w:sz w:val="18"/>
        </w:rPr>
        <w:t xml:space="preserve"> </w:t>
      </w:r>
      <w:r>
        <w:rPr>
          <w:i/>
          <w:sz w:val="18"/>
        </w:rPr>
        <w:t>the</w:t>
      </w:r>
      <w:r>
        <w:rPr>
          <w:i/>
          <w:spacing w:val="-3"/>
          <w:sz w:val="18"/>
        </w:rPr>
        <w:t xml:space="preserve"> </w:t>
      </w:r>
      <w:r>
        <w:rPr>
          <w:i/>
          <w:sz w:val="18"/>
        </w:rPr>
        <w:t>Brain</w:t>
      </w:r>
      <w:r>
        <w:rPr>
          <w:sz w:val="18"/>
        </w:rPr>
        <w:t>.</w:t>
      </w:r>
      <w:r>
        <w:rPr>
          <w:spacing w:val="-3"/>
          <w:sz w:val="18"/>
        </w:rPr>
        <w:t xml:space="preserve"> </w:t>
      </w:r>
      <w:r>
        <w:rPr>
          <w:sz w:val="18"/>
        </w:rPr>
        <w:t>New</w:t>
      </w:r>
      <w:r>
        <w:rPr>
          <w:spacing w:val="-3"/>
          <w:sz w:val="18"/>
        </w:rPr>
        <w:t xml:space="preserve"> </w:t>
      </w:r>
      <w:r>
        <w:rPr>
          <w:sz w:val="18"/>
        </w:rPr>
        <w:t>York,</w:t>
      </w:r>
      <w:r>
        <w:rPr>
          <w:spacing w:val="-3"/>
          <w:sz w:val="18"/>
        </w:rPr>
        <w:t xml:space="preserve"> </w:t>
      </w:r>
      <w:r>
        <w:rPr>
          <w:sz w:val="18"/>
        </w:rPr>
        <w:t>NY:</w:t>
      </w:r>
      <w:r>
        <w:rPr>
          <w:spacing w:val="-3"/>
          <w:sz w:val="18"/>
        </w:rPr>
        <w:t xml:space="preserve"> </w:t>
      </w:r>
      <w:r>
        <w:rPr>
          <w:sz w:val="18"/>
        </w:rPr>
        <w:t>Vintage</w:t>
      </w:r>
      <w:r>
        <w:rPr>
          <w:spacing w:val="-3"/>
          <w:sz w:val="18"/>
        </w:rPr>
        <w:t xml:space="preserve"> </w:t>
      </w:r>
      <w:r>
        <w:rPr>
          <w:sz w:val="18"/>
        </w:rPr>
        <w:t>Books;</w:t>
      </w:r>
      <w:r>
        <w:rPr>
          <w:spacing w:val="-3"/>
          <w:sz w:val="18"/>
        </w:rPr>
        <w:t xml:space="preserve"> </w:t>
      </w:r>
      <w:r>
        <w:rPr>
          <w:sz w:val="18"/>
        </w:rPr>
        <w:t xml:space="preserve">2008. </w:t>
      </w:r>
      <w:hyperlink r:id="rId40">
        <w:r>
          <w:rPr>
            <w:color w:val="29678A"/>
            <w:sz w:val="18"/>
          </w:rPr>
          <w:t>Google Scholar</w:t>
        </w:r>
      </w:hyperlink>
    </w:p>
    <w:p w14:paraId="08F22133" w14:textId="77777777" w:rsidR="00FA57D9" w:rsidRDefault="00FA57D9">
      <w:pPr>
        <w:pStyle w:val="BodyText"/>
        <w:rPr>
          <w:rFonts w:ascii="Franklin Gothic Book"/>
          <w:sz w:val="18"/>
        </w:rPr>
      </w:pPr>
    </w:p>
    <w:p w14:paraId="4BF06530" w14:textId="77777777" w:rsidR="00FA57D9" w:rsidRDefault="00FA57D9">
      <w:pPr>
        <w:pStyle w:val="BodyText"/>
        <w:rPr>
          <w:rFonts w:ascii="Franklin Gothic Book"/>
          <w:sz w:val="18"/>
        </w:rPr>
      </w:pPr>
    </w:p>
    <w:p w14:paraId="6066BD19" w14:textId="77777777" w:rsidR="00FA57D9" w:rsidRDefault="00FA57D9">
      <w:pPr>
        <w:pStyle w:val="BodyText"/>
        <w:rPr>
          <w:rFonts w:ascii="Franklin Gothic Book"/>
          <w:sz w:val="18"/>
        </w:rPr>
      </w:pPr>
    </w:p>
    <w:p w14:paraId="6071600A" w14:textId="77777777" w:rsidR="00FA57D9" w:rsidRDefault="00FA57D9">
      <w:pPr>
        <w:pStyle w:val="BodyText"/>
        <w:spacing w:before="197"/>
        <w:rPr>
          <w:rFonts w:ascii="Franklin Gothic Book"/>
          <w:sz w:val="18"/>
        </w:rPr>
      </w:pPr>
    </w:p>
    <w:p w14:paraId="787E586A" w14:textId="77777777" w:rsidR="00FA57D9" w:rsidRDefault="00000000">
      <w:pPr>
        <w:ind w:left="659"/>
        <w:rPr>
          <w:rFonts w:ascii="Book Antiqua"/>
          <w:b/>
          <w:sz w:val="15"/>
        </w:rPr>
      </w:pPr>
      <w:r>
        <w:rPr>
          <w:rFonts w:ascii="Book Antiqua"/>
          <w:b/>
          <w:spacing w:val="-2"/>
          <w:w w:val="105"/>
          <w:sz w:val="15"/>
        </w:rPr>
        <w:t>CITATION</w:t>
      </w:r>
    </w:p>
    <w:p w14:paraId="2212D338" w14:textId="77777777" w:rsidR="00FA57D9" w:rsidRDefault="00000000">
      <w:pPr>
        <w:spacing w:before="95"/>
        <w:ind w:left="659"/>
        <w:rPr>
          <w:rFonts w:ascii="Franklin Gothic Book"/>
          <w:sz w:val="18"/>
        </w:rPr>
      </w:pPr>
      <w:r>
        <w:rPr>
          <w:rFonts w:ascii="Franklin Gothic Book"/>
          <w:i/>
          <w:sz w:val="18"/>
        </w:rPr>
        <w:t xml:space="preserve">AMA J Ethics. </w:t>
      </w:r>
      <w:r>
        <w:rPr>
          <w:rFonts w:ascii="Franklin Gothic Book"/>
          <w:sz w:val="18"/>
        </w:rPr>
        <w:t>2019;21(3):E303-</w:t>
      </w:r>
      <w:r>
        <w:rPr>
          <w:rFonts w:ascii="Franklin Gothic Book"/>
          <w:spacing w:val="-4"/>
          <w:sz w:val="18"/>
        </w:rPr>
        <w:t>308.</w:t>
      </w:r>
    </w:p>
    <w:p w14:paraId="473DD6CC" w14:textId="77777777" w:rsidR="00FA57D9" w:rsidRDefault="00FA57D9">
      <w:pPr>
        <w:pStyle w:val="BodyText"/>
        <w:spacing w:before="66"/>
        <w:rPr>
          <w:rFonts w:ascii="Franklin Gothic Book"/>
          <w:sz w:val="18"/>
        </w:rPr>
      </w:pPr>
    </w:p>
    <w:p w14:paraId="2A662694" w14:textId="77777777" w:rsidR="00FA57D9" w:rsidRDefault="00000000">
      <w:pPr>
        <w:ind w:left="659"/>
        <w:rPr>
          <w:rFonts w:ascii="Book Antiqua"/>
          <w:b/>
          <w:sz w:val="15"/>
        </w:rPr>
      </w:pPr>
      <w:r>
        <w:rPr>
          <w:rFonts w:ascii="Book Antiqua"/>
          <w:b/>
          <w:spacing w:val="-5"/>
          <w:w w:val="105"/>
          <w:sz w:val="15"/>
        </w:rPr>
        <w:t>DOI</w:t>
      </w:r>
    </w:p>
    <w:p w14:paraId="2BE2C6C5" w14:textId="77777777" w:rsidR="00FA57D9" w:rsidRDefault="00000000">
      <w:pPr>
        <w:spacing w:before="95"/>
        <w:ind w:left="659"/>
        <w:rPr>
          <w:rFonts w:ascii="Franklin Gothic Book"/>
          <w:sz w:val="18"/>
        </w:rPr>
      </w:pPr>
      <w:r>
        <w:rPr>
          <w:rFonts w:ascii="Franklin Gothic Book"/>
          <w:spacing w:val="-2"/>
          <w:sz w:val="18"/>
        </w:rPr>
        <w:t>10.1001/amajethics.2019.303.</w:t>
      </w:r>
    </w:p>
    <w:p w14:paraId="35F04697" w14:textId="77777777" w:rsidR="00FA57D9" w:rsidRDefault="00FA57D9">
      <w:pPr>
        <w:pStyle w:val="BodyText"/>
        <w:spacing w:before="51"/>
        <w:rPr>
          <w:rFonts w:ascii="Franklin Gothic Book"/>
          <w:sz w:val="18"/>
        </w:rPr>
      </w:pPr>
    </w:p>
    <w:p w14:paraId="5DD0CC38" w14:textId="77777777" w:rsidR="00FA57D9" w:rsidRDefault="00000000">
      <w:pPr>
        <w:ind w:left="659"/>
        <w:rPr>
          <w:rFonts w:ascii="Book Antiqua"/>
          <w:b/>
          <w:sz w:val="15"/>
        </w:rPr>
      </w:pPr>
      <w:r>
        <w:rPr>
          <w:rFonts w:ascii="Book Antiqua"/>
          <w:b/>
          <w:w w:val="105"/>
          <w:sz w:val="15"/>
        </w:rPr>
        <w:t>CONFLICT</w:t>
      </w:r>
      <w:r>
        <w:rPr>
          <w:rFonts w:ascii="Book Antiqua"/>
          <w:b/>
          <w:spacing w:val="6"/>
          <w:w w:val="105"/>
          <w:sz w:val="15"/>
        </w:rPr>
        <w:t xml:space="preserve"> </w:t>
      </w:r>
      <w:r>
        <w:rPr>
          <w:rFonts w:ascii="Book Antiqua"/>
          <w:b/>
          <w:w w:val="105"/>
          <w:sz w:val="15"/>
        </w:rPr>
        <w:t>OF</w:t>
      </w:r>
      <w:r>
        <w:rPr>
          <w:rFonts w:ascii="Book Antiqua"/>
          <w:b/>
          <w:spacing w:val="6"/>
          <w:w w:val="105"/>
          <w:sz w:val="15"/>
        </w:rPr>
        <w:t xml:space="preserve"> </w:t>
      </w:r>
      <w:r>
        <w:rPr>
          <w:rFonts w:ascii="Book Antiqua"/>
          <w:b/>
          <w:w w:val="105"/>
          <w:sz w:val="15"/>
        </w:rPr>
        <w:t>INTEREST</w:t>
      </w:r>
      <w:r>
        <w:rPr>
          <w:rFonts w:ascii="Book Antiqua"/>
          <w:b/>
          <w:spacing w:val="7"/>
          <w:w w:val="105"/>
          <w:sz w:val="15"/>
        </w:rPr>
        <w:t xml:space="preserve"> </w:t>
      </w:r>
      <w:r>
        <w:rPr>
          <w:rFonts w:ascii="Book Antiqua"/>
          <w:b/>
          <w:spacing w:val="-2"/>
          <w:w w:val="105"/>
          <w:sz w:val="15"/>
        </w:rPr>
        <w:t>DISCLOSURE</w:t>
      </w:r>
    </w:p>
    <w:p w14:paraId="2E37777B" w14:textId="77777777" w:rsidR="00FA57D9" w:rsidRDefault="00000000">
      <w:pPr>
        <w:spacing w:before="110"/>
        <w:ind w:left="659"/>
        <w:rPr>
          <w:rFonts w:ascii="Franklin Gothic Book"/>
          <w:sz w:val="18"/>
        </w:rPr>
      </w:pPr>
      <w:r>
        <w:rPr>
          <w:rFonts w:ascii="Franklin Gothic Book"/>
          <w:sz w:val="18"/>
        </w:rPr>
        <w:t xml:space="preserve">The author(s) had no conflicts of interest to </w:t>
      </w:r>
      <w:r>
        <w:rPr>
          <w:rFonts w:ascii="Franklin Gothic Book"/>
          <w:spacing w:val="-2"/>
          <w:sz w:val="18"/>
        </w:rPr>
        <w:t>disclose.</w:t>
      </w:r>
    </w:p>
    <w:p w14:paraId="20EF7C2F" w14:textId="77777777" w:rsidR="00FA57D9" w:rsidRDefault="00FA57D9">
      <w:pPr>
        <w:pStyle w:val="BodyText"/>
        <w:spacing w:before="160"/>
        <w:rPr>
          <w:rFonts w:ascii="Franklin Gothic Book"/>
          <w:sz w:val="18"/>
        </w:rPr>
      </w:pPr>
    </w:p>
    <w:p w14:paraId="1E7BCA07" w14:textId="77777777" w:rsidR="00FA57D9" w:rsidRDefault="00000000">
      <w:pPr>
        <w:ind w:left="659"/>
        <w:rPr>
          <w:rFonts w:ascii="Franklin Gothic Book"/>
          <w:i/>
          <w:sz w:val="15"/>
        </w:rPr>
      </w:pPr>
      <w:r>
        <w:rPr>
          <w:rFonts w:ascii="Franklin Gothic Book"/>
          <w:i/>
          <w:sz w:val="15"/>
        </w:rPr>
        <w:t xml:space="preserve">The viewpoints expressed in this article are those of the author(s) and do not necessarily reflect the views and policies of the </w:t>
      </w:r>
      <w:r>
        <w:rPr>
          <w:rFonts w:ascii="Franklin Gothic Book"/>
          <w:i/>
          <w:spacing w:val="-4"/>
          <w:sz w:val="15"/>
        </w:rPr>
        <w:t>AMA.</w:t>
      </w:r>
    </w:p>
    <w:p w14:paraId="0E0235CE" w14:textId="77777777" w:rsidR="00FA57D9" w:rsidRDefault="00FA57D9">
      <w:pPr>
        <w:rPr>
          <w:rFonts w:ascii="Franklin Gothic Book"/>
          <w:i/>
          <w:sz w:val="15"/>
        </w:rPr>
        <w:sectPr w:rsidR="00FA57D9">
          <w:pgSz w:w="12240" w:h="15840"/>
          <w:pgMar w:top="860" w:right="720" w:bottom="460" w:left="360" w:header="280" w:footer="260" w:gutter="0"/>
          <w:cols w:space="720"/>
        </w:sectPr>
      </w:pPr>
    </w:p>
    <w:p w14:paraId="05D6C95A" w14:textId="77777777" w:rsidR="00FA57D9" w:rsidRDefault="00FA57D9">
      <w:pPr>
        <w:pStyle w:val="BodyText"/>
        <w:rPr>
          <w:rFonts w:ascii="Franklin Gothic Book"/>
          <w:i/>
          <w:sz w:val="14"/>
        </w:rPr>
      </w:pPr>
    </w:p>
    <w:p w14:paraId="1BF726F0" w14:textId="77777777" w:rsidR="00FA57D9" w:rsidRDefault="00FA57D9">
      <w:pPr>
        <w:pStyle w:val="BodyText"/>
        <w:rPr>
          <w:rFonts w:ascii="Franklin Gothic Book"/>
          <w:i/>
          <w:sz w:val="14"/>
        </w:rPr>
      </w:pPr>
    </w:p>
    <w:p w14:paraId="739D833A" w14:textId="77777777" w:rsidR="00FA57D9" w:rsidRDefault="00FA57D9">
      <w:pPr>
        <w:pStyle w:val="BodyText"/>
        <w:spacing w:before="86"/>
        <w:rPr>
          <w:rFonts w:ascii="Franklin Gothic Book"/>
          <w:i/>
          <w:sz w:val="14"/>
        </w:rPr>
      </w:pPr>
    </w:p>
    <w:p w14:paraId="7CC03131" w14:textId="77777777" w:rsidR="00FA57D9" w:rsidRDefault="00000000">
      <w:pPr>
        <w:ind w:left="389"/>
        <w:jc w:val="both"/>
        <w:rPr>
          <w:rFonts w:ascii="Book Antiqua"/>
          <w:b/>
          <w:sz w:val="14"/>
        </w:rPr>
      </w:pPr>
      <w:r>
        <w:rPr>
          <w:rFonts w:ascii="Book Antiqua"/>
          <w:b/>
          <w:spacing w:val="-2"/>
          <w:sz w:val="14"/>
        </w:rPr>
        <w:t>AUTHOR</w:t>
      </w:r>
      <w:r>
        <w:rPr>
          <w:rFonts w:ascii="Book Antiqua"/>
          <w:b/>
          <w:sz w:val="14"/>
        </w:rPr>
        <w:t xml:space="preserve"> </w:t>
      </w:r>
      <w:r>
        <w:rPr>
          <w:rFonts w:ascii="Book Antiqua"/>
          <w:b/>
          <w:spacing w:val="-2"/>
          <w:sz w:val="14"/>
        </w:rPr>
        <w:t>INFORMATION</w:t>
      </w:r>
    </w:p>
    <w:p w14:paraId="742C1F02" w14:textId="77777777" w:rsidR="00FA57D9" w:rsidRDefault="00FA57D9">
      <w:pPr>
        <w:pStyle w:val="BodyText"/>
        <w:spacing w:before="49"/>
        <w:rPr>
          <w:rFonts w:ascii="Book Antiqua"/>
          <w:b/>
          <w:sz w:val="14"/>
        </w:rPr>
      </w:pPr>
    </w:p>
    <w:p w14:paraId="5BAE7374" w14:textId="77777777" w:rsidR="00FA57D9" w:rsidRDefault="00000000">
      <w:pPr>
        <w:spacing w:line="316" w:lineRule="auto"/>
        <w:ind w:left="389" w:right="323"/>
        <w:jc w:val="both"/>
        <w:rPr>
          <w:rFonts w:ascii="Franklin Gothic Book"/>
          <w:sz w:val="18"/>
        </w:rPr>
      </w:pPr>
      <w:r>
        <w:rPr>
          <w:rFonts w:ascii="Franklin Gothic Demi"/>
          <w:sz w:val="18"/>
        </w:rPr>
        <w:t>Doug</w:t>
      </w:r>
      <w:r>
        <w:rPr>
          <w:rFonts w:ascii="Franklin Gothic Demi"/>
          <w:spacing w:val="-2"/>
          <w:sz w:val="18"/>
        </w:rPr>
        <w:t xml:space="preserve"> </w:t>
      </w:r>
      <w:r>
        <w:rPr>
          <w:rFonts w:ascii="Franklin Gothic Demi"/>
          <w:sz w:val="18"/>
        </w:rPr>
        <w:t>Bradley</w:t>
      </w:r>
      <w:r>
        <w:rPr>
          <w:rFonts w:ascii="Franklin Gothic Demi"/>
          <w:spacing w:val="-2"/>
          <w:sz w:val="18"/>
        </w:rPr>
        <w:t xml:space="preserve"> </w:t>
      </w:r>
      <w:r>
        <w:rPr>
          <w:rFonts w:ascii="Franklin Gothic Book"/>
          <w:sz w:val="18"/>
        </w:rPr>
        <w:t>is</w:t>
      </w:r>
      <w:r>
        <w:rPr>
          <w:rFonts w:ascii="Franklin Gothic Book"/>
          <w:spacing w:val="-2"/>
          <w:sz w:val="18"/>
        </w:rPr>
        <w:t xml:space="preserve"> </w:t>
      </w:r>
      <w:r>
        <w:rPr>
          <w:rFonts w:ascii="Franklin Gothic Book"/>
          <w:sz w:val="18"/>
        </w:rPr>
        <w:t>a</w:t>
      </w:r>
      <w:r>
        <w:rPr>
          <w:rFonts w:ascii="Franklin Gothic Book"/>
          <w:spacing w:val="-2"/>
          <w:sz w:val="18"/>
        </w:rPr>
        <w:t xml:space="preserve"> </w:t>
      </w:r>
      <w:r>
        <w:rPr>
          <w:rFonts w:ascii="Franklin Gothic Book"/>
          <w:sz w:val="18"/>
        </w:rPr>
        <w:t>distinguished</w:t>
      </w:r>
      <w:r>
        <w:rPr>
          <w:rFonts w:ascii="Franklin Gothic Book"/>
          <w:spacing w:val="-2"/>
          <w:sz w:val="18"/>
        </w:rPr>
        <w:t xml:space="preserve"> </w:t>
      </w:r>
      <w:r>
        <w:rPr>
          <w:rFonts w:ascii="Franklin Gothic Book"/>
          <w:sz w:val="18"/>
        </w:rPr>
        <w:t>lecturer</w:t>
      </w:r>
      <w:r>
        <w:rPr>
          <w:rFonts w:ascii="Franklin Gothic Book"/>
          <w:spacing w:val="-2"/>
          <w:sz w:val="18"/>
        </w:rPr>
        <w:t xml:space="preserve"> </w:t>
      </w:r>
      <w:r>
        <w:rPr>
          <w:rFonts w:ascii="Franklin Gothic Book"/>
          <w:sz w:val="18"/>
        </w:rPr>
        <w:t>emeritus</w:t>
      </w:r>
      <w:r>
        <w:rPr>
          <w:rFonts w:ascii="Franklin Gothic Book"/>
          <w:spacing w:val="-2"/>
          <w:sz w:val="18"/>
        </w:rPr>
        <w:t xml:space="preserve"> </w:t>
      </w:r>
      <w:r>
        <w:rPr>
          <w:rFonts w:ascii="Franklin Gothic Book"/>
          <w:sz w:val="18"/>
        </w:rPr>
        <w:t>at</w:t>
      </w:r>
      <w:r>
        <w:rPr>
          <w:rFonts w:ascii="Franklin Gothic Book"/>
          <w:spacing w:val="-2"/>
          <w:sz w:val="18"/>
        </w:rPr>
        <w:t xml:space="preserve"> </w:t>
      </w:r>
      <w:r>
        <w:rPr>
          <w:rFonts w:ascii="Franklin Gothic Book"/>
          <w:sz w:val="18"/>
        </w:rPr>
        <w:t>the</w:t>
      </w:r>
      <w:r>
        <w:rPr>
          <w:rFonts w:ascii="Franklin Gothic Book"/>
          <w:spacing w:val="-2"/>
          <w:sz w:val="18"/>
        </w:rPr>
        <w:t xml:space="preserve"> </w:t>
      </w:r>
      <w:r>
        <w:rPr>
          <w:rFonts w:ascii="Franklin Gothic Book"/>
          <w:sz w:val="18"/>
        </w:rPr>
        <w:t>University</w:t>
      </w:r>
      <w:r>
        <w:rPr>
          <w:rFonts w:ascii="Franklin Gothic Book"/>
          <w:spacing w:val="-2"/>
          <w:sz w:val="18"/>
        </w:rPr>
        <w:t xml:space="preserve"> </w:t>
      </w:r>
      <w:r>
        <w:rPr>
          <w:rFonts w:ascii="Franklin Gothic Book"/>
          <w:sz w:val="18"/>
        </w:rPr>
        <w:t>of</w:t>
      </w:r>
      <w:r>
        <w:rPr>
          <w:rFonts w:ascii="Franklin Gothic Book"/>
          <w:spacing w:val="-2"/>
          <w:sz w:val="18"/>
        </w:rPr>
        <w:t xml:space="preserve"> </w:t>
      </w:r>
      <w:r>
        <w:rPr>
          <w:rFonts w:ascii="Franklin Gothic Book"/>
          <w:sz w:val="18"/>
        </w:rPr>
        <w:t>Wisconsin-Madison.</w:t>
      </w:r>
      <w:r>
        <w:rPr>
          <w:rFonts w:ascii="Franklin Gothic Book"/>
          <w:spacing w:val="-2"/>
          <w:sz w:val="18"/>
        </w:rPr>
        <w:t xml:space="preserve"> </w:t>
      </w:r>
      <w:r>
        <w:rPr>
          <w:rFonts w:ascii="Franklin Gothic Book"/>
          <w:sz w:val="18"/>
        </w:rPr>
        <w:t>He</w:t>
      </w:r>
      <w:r>
        <w:rPr>
          <w:rFonts w:ascii="Franklin Gothic Book"/>
          <w:spacing w:val="-2"/>
          <w:sz w:val="18"/>
        </w:rPr>
        <w:t xml:space="preserve"> </w:t>
      </w:r>
      <w:r>
        <w:rPr>
          <w:rFonts w:ascii="Franklin Gothic Book"/>
          <w:sz w:val="18"/>
        </w:rPr>
        <w:t>is</w:t>
      </w:r>
      <w:r>
        <w:rPr>
          <w:rFonts w:ascii="Franklin Gothic Book"/>
          <w:spacing w:val="-2"/>
          <w:sz w:val="18"/>
        </w:rPr>
        <w:t xml:space="preserve"> </w:t>
      </w:r>
      <w:r>
        <w:rPr>
          <w:rFonts w:ascii="Franklin Gothic Book"/>
          <w:sz w:val="18"/>
        </w:rPr>
        <w:t>the</w:t>
      </w:r>
      <w:r>
        <w:rPr>
          <w:rFonts w:ascii="Franklin Gothic Book"/>
          <w:spacing w:val="-2"/>
          <w:sz w:val="18"/>
        </w:rPr>
        <w:t xml:space="preserve"> </w:t>
      </w:r>
      <w:r>
        <w:rPr>
          <w:rFonts w:ascii="Franklin Gothic Book"/>
          <w:sz w:val="18"/>
        </w:rPr>
        <w:t>author</w:t>
      </w:r>
      <w:r>
        <w:rPr>
          <w:rFonts w:ascii="Franklin Gothic Book"/>
          <w:spacing w:val="-2"/>
          <w:sz w:val="18"/>
        </w:rPr>
        <w:t xml:space="preserve"> </w:t>
      </w:r>
      <w:r>
        <w:rPr>
          <w:rFonts w:ascii="Franklin Gothic Book"/>
          <w:sz w:val="18"/>
        </w:rPr>
        <w:t>of</w:t>
      </w:r>
      <w:r>
        <w:rPr>
          <w:rFonts w:ascii="Franklin Gothic Book"/>
          <w:spacing w:val="-2"/>
          <w:sz w:val="18"/>
        </w:rPr>
        <w:t xml:space="preserve"> </w:t>
      </w:r>
      <w:r>
        <w:rPr>
          <w:rFonts w:ascii="Franklin Gothic Book"/>
          <w:i/>
          <w:sz w:val="18"/>
        </w:rPr>
        <w:t>DEROS</w:t>
      </w:r>
      <w:r>
        <w:rPr>
          <w:rFonts w:ascii="Franklin Gothic Book"/>
          <w:i/>
          <w:spacing w:val="-2"/>
          <w:sz w:val="18"/>
        </w:rPr>
        <w:t xml:space="preserve"> </w:t>
      </w:r>
      <w:r>
        <w:rPr>
          <w:rFonts w:ascii="Franklin Gothic Book"/>
          <w:i/>
          <w:sz w:val="18"/>
        </w:rPr>
        <w:t>Vietnam:</w:t>
      </w:r>
      <w:r>
        <w:rPr>
          <w:rFonts w:ascii="Franklin Gothic Book"/>
          <w:i/>
          <w:spacing w:val="-2"/>
          <w:sz w:val="18"/>
        </w:rPr>
        <w:t xml:space="preserve"> </w:t>
      </w:r>
      <w:r>
        <w:rPr>
          <w:rFonts w:ascii="Franklin Gothic Book"/>
          <w:i/>
          <w:sz w:val="18"/>
        </w:rPr>
        <w:t>Dispatches from</w:t>
      </w:r>
      <w:r>
        <w:rPr>
          <w:rFonts w:ascii="Franklin Gothic Book"/>
          <w:i/>
          <w:spacing w:val="-1"/>
          <w:sz w:val="18"/>
        </w:rPr>
        <w:t xml:space="preserve"> </w:t>
      </w:r>
      <w:r>
        <w:rPr>
          <w:rFonts w:ascii="Franklin Gothic Book"/>
          <w:i/>
          <w:sz w:val="18"/>
        </w:rPr>
        <w:t>the</w:t>
      </w:r>
      <w:r>
        <w:rPr>
          <w:rFonts w:ascii="Franklin Gothic Book"/>
          <w:i/>
          <w:spacing w:val="-1"/>
          <w:sz w:val="18"/>
        </w:rPr>
        <w:t xml:space="preserve"> </w:t>
      </w:r>
      <w:r>
        <w:rPr>
          <w:rFonts w:ascii="Franklin Gothic Book"/>
          <w:i/>
          <w:sz w:val="18"/>
        </w:rPr>
        <w:t>Air-Conditioned</w:t>
      </w:r>
      <w:r>
        <w:rPr>
          <w:rFonts w:ascii="Franklin Gothic Book"/>
          <w:i/>
          <w:spacing w:val="-1"/>
          <w:sz w:val="18"/>
        </w:rPr>
        <w:t xml:space="preserve"> </w:t>
      </w:r>
      <w:r>
        <w:rPr>
          <w:rFonts w:ascii="Franklin Gothic Book"/>
          <w:i/>
          <w:sz w:val="18"/>
        </w:rPr>
        <w:t>Jungle</w:t>
      </w:r>
      <w:r>
        <w:rPr>
          <w:rFonts w:ascii="Franklin Gothic Book"/>
          <w:i/>
          <w:spacing w:val="-1"/>
          <w:sz w:val="18"/>
        </w:rPr>
        <w:t xml:space="preserve"> </w:t>
      </w:r>
      <w:r>
        <w:rPr>
          <w:rFonts w:ascii="Franklin Gothic Book"/>
          <w:sz w:val="18"/>
        </w:rPr>
        <w:t>(Warriors</w:t>
      </w:r>
      <w:r>
        <w:rPr>
          <w:rFonts w:ascii="Franklin Gothic Book"/>
          <w:spacing w:val="-1"/>
          <w:sz w:val="18"/>
        </w:rPr>
        <w:t xml:space="preserve"> </w:t>
      </w:r>
      <w:r>
        <w:rPr>
          <w:rFonts w:ascii="Franklin Gothic Book"/>
          <w:sz w:val="18"/>
        </w:rPr>
        <w:t>Publishing</w:t>
      </w:r>
      <w:r>
        <w:rPr>
          <w:rFonts w:ascii="Franklin Gothic Book"/>
          <w:spacing w:val="-1"/>
          <w:sz w:val="18"/>
        </w:rPr>
        <w:t xml:space="preserve"> </w:t>
      </w:r>
      <w:r>
        <w:rPr>
          <w:rFonts w:ascii="Franklin Gothic Book"/>
          <w:sz w:val="18"/>
        </w:rPr>
        <w:t>Group,</w:t>
      </w:r>
      <w:r>
        <w:rPr>
          <w:rFonts w:ascii="Franklin Gothic Book"/>
          <w:spacing w:val="-1"/>
          <w:sz w:val="18"/>
        </w:rPr>
        <w:t xml:space="preserve"> </w:t>
      </w:r>
      <w:r>
        <w:rPr>
          <w:rFonts w:ascii="Franklin Gothic Book"/>
          <w:sz w:val="18"/>
        </w:rPr>
        <w:t>2012)</w:t>
      </w:r>
      <w:r>
        <w:rPr>
          <w:rFonts w:ascii="Franklin Gothic Book"/>
          <w:spacing w:val="-1"/>
          <w:sz w:val="18"/>
        </w:rPr>
        <w:t xml:space="preserve"> </w:t>
      </w:r>
      <w:r>
        <w:rPr>
          <w:rFonts w:ascii="Franklin Gothic Book"/>
          <w:sz w:val="18"/>
        </w:rPr>
        <w:t>and</w:t>
      </w:r>
      <w:r>
        <w:rPr>
          <w:rFonts w:ascii="Franklin Gothic Book"/>
          <w:spacing w:val="-1"/>
          <w:sz w:val="18"/>
        </w:rPr>
        <w:t xml:space="preserve"> </w:t>
      </w:r>
      <w:r>
        <w:rPr>
          <w:rFonts w:ascii="Franklin Gothic Book"/>
          <w:sz w:val="18"/>
        </w:rPr>
        <w:t>coauthor</w:t>
      </w:r>
      <w:r>
        <w:rPr>
          <w:rFonts w:ascii="Franklin Gothic Book"/>
          <w:spacing w:val="-1"/>
          <w:sz w:val="18"/>
        </w:rPr>
        <w:t xml:space="preserve"> </w:t>
      </w:r>
      <w:r>
        <w:rPr>
          <w:rFonts w:ascii="Franklin Gothic Book"/>
          <w:sz w:val="18"/>
        </w:rPr>
        <w:t>with</w:t>
      </w:r>
      <w:r>
        <w:rPr>
          <w:rFonts w:ascii="Franklin Gothic Book"/>
          <w:spacing w:val="-1"/>
          <w:sz w:val="18"/>
        </w:rPr>
        <w:t xml:space="preserve"> </w:t>
      </w:r>
      <w:r>
        <w:rPr>
          <w:rFonts w:ascii="Franklin Gothic Book"/>
          <w:sz w:val="18"/>
        </w:rPr>
        <w:t>Craig</w:t>
      </w:r>
      <w:r>
        <w:rPr>
          <w:rFonts w:ascii="Franklin Gothic Book"/>
          <w:spacing w:val="-1"/>
          <w:sz w:val="18"/>
        </w:rPr>
        <w:t xml:space="preserve"> </w:t>
      </w:r>
      <w:r>
        <w:rPr>
          <w:rFonts w:ascii="Franklin Gothic Book"/>
          <w:sz w:val="18"/>
        </w:rPr>
        <w:t>Werner</w:t>
      </w:r>
      <w:r>
        <w:rPr>
          <w:rFonts w:ascii="Franklin Gothic Book"/>
          <w:spacing w:val="-1"/>
          <w:sz w:val="18"/>
        </w:rPr>
        <w:t xml:space="preserve"> </w:t>
      </w:r>
      <w:r>
        <w:rPr>
          <w:rFonts w:ascii="Franklin Gothic Book"/>
          <w:sz w:val="18"/>
        </w:rPr>
        <w:t>of</w:t>
      </w:r>
      <w:r>
        <w:rPr>
          <w:rFonts w:ascii="Franklin Gothic Book"/>
          <w:spacing w:val="-1"/>
          <w:sz w:val="18"/>
        </w:rPr>
        <w:t xml:space="preserve"> </w:t>
      </w:r>
      <w:r>
        <w:rPr>
          <w:rFonts w:ascii="Franklin Gothic Book"/>
          <w:i/>
          <w:sz w:val="18"/>
        </w:rPr>
        <w:t>We</w:t>
      </w:r>
      <w:r>
        <w:rPr>
          <w:rFonts w:ascii="Franklin Gothic Book"/>
          <w:i/>
          <w:spacing w:val="-1"/>
          <w:sz w:val="18"/>
        </w:rPr>
        <w:t xml:space="preserve"> </w:t>
      </w:r>
      <w:r>
        <w:rPr>
          <w:rFonts w:ascii="Franklin Gothic Book"/>
          <w:i/>
          <w:sz w:val="18"/>
        </w:rPr>
        <w:t>Gotta</w:t>
      </w:r>
      <w:r>
        <w:rPr>
          <w:rFonts w:ascii="Franklin Gothic Book"/>
          <w:i/>
          <w:spacing w:val="-1"/>
          <w:sz w:val="18"/>
        </w:rPr>
        <w:t xml:space="preserve"> </w:t>
      </w:r>
      <w:r>
        <w:rPr>
          <w:rFonts w:ascii="Franklin Gothic Book"/>
          <w:i/>
          <w:sz w:val="18"/>
        </w:rPr>
        <w:t>Get</w:t>
      </w:r>
      <w:r>
        <w:rPr>
          <w:rFonts w:ascii="Franklin Gothic Book"/>
          <w:i/>
          <w:spacing w:val="-1"/>
          <w:sz w:val="18"/>
        </w:rPr>
        <w:t xml:space="preserve"> </w:t>
      </w:r>
      <w:r>
        <w:rPr>
          <w:rFonts w:ascii="Franklin Gothic Book"/>
          <w:i/>
          <w:sz w:val="18"/>
        </w:rPr>
        <w:t>Out</w:t>
      </w:r>
      <w:r>
        <w:rPr>
          <w:rFonts w:ascii="Franklin Gothic Book"/>
          <w:i/>
          <w:spacing w:val="-1"/>
          <w:sz w:val="18"/>
        </w:rPr>
        <w:t xml:space="preserve"> </w:t>
      </w:r>
      <w:r>
        <w:rPr>
          <w:rFonts w:ascii="Franklin Gothic Book"/>
          <w:i/>
          <w:sz w:val="18"/>
        </w:rPr>
        <w:t>of</w:t>
      </w:r>
      <w:r>
        <w:rPr>
          <w:rFonts w:ascii="Franklin Gothic Book"/>
          <w:i/>
          <w:spacing w:val="-1"/>
          <w:sz w:val="18"/>
        </w:rPr>
        <w:t xml:space="preserve"> </w:t>
      </w:r>
      <w:r>
        <w:rPr>
          <w:rFonts w:ascii="Franklin Gothic Book"/>
          <w:i/>
          <w:sz w:val="18"/>
        </w:rPr>
        <w:t>This</w:t>
      </w:r>
      <w:r>
        <w:rPr>
          <w:rFonts w:ascii="Franklin Gothic Book"/>
          <w:i/>
          <w:spacing w:val="-1"/>
          <w:sz w:val="18"/>
        </w:rPr>
        <w:t xml:space="preserve"> </w:t>
      </w:r>
      <w:r>
        <w:rPr>
          <w:rFonts w:ascii="Franklin Gothic Book"/>
          <w:i/>
          <w:sz w:val="18"/>
        </w:rPr>
        <w:t>Place:</w:t>
      </w:r>
      <w:r>
        <w:rPr>
          <w:rFonts w:ascii="Franklin Gothic Book"/>
          <w:i/>
          <w:spacing w:val="-1"/>
          <w:sz w:val="18"/>
        </w:rPr>
        <w:t xml:space="preserve"> </w:t>
      </w:r>
      <w:r>
        <w:rPr>
          <w:rFonts w:ascii="Franklin Gothic Book"/>
          <w:i/>
          <w:sz w:val="18"/>
        </w:rPr>
        <w:t xml:space="preserve">The Soundtrack of the Vietnam War </w:t>
      </w:r>
      <w:r>
        <w:rPr>
          <w:rFonts w:ascii="Franklin Gothic Book"/>
          <w:sz w:val="18"/>
        </w:rPr>
        <w:t xml:space="preserve">(University of Massachusetts Press, 2015), which </w:t>
      </w:r>
      <w:r>
        <w:rPr>
          <w:rFonts w:ascii="Franklin Gothic Book"/>
          <w:i/>
          <w:sz w:val="18"/>
        </w:rPr>
        <w:t xml:space="preserve">Rolling Stone </w:t>
      </w:r>
      <w:r>
        <w:rPr>
          <w:rFonts w:ascii="Franklin Gothic Book"/>
          <w:sz w:val="18"/>
        </w:rPr>
        <w:t>named the best music book of 2015.</w:t>
      </w:r>
    </w:p>
    <w:p w14:paraId="4E90205A" w14:textId="77777777" w:rsidR="00FA57D9" w:rsidRDefault="00000000">
      <w:pPr>
        <w:spacing w:before="182" w:line="316" w:lineRule="auto"/>
        <w:ind w:left="389" w:right="273"/>
        <w:jc w:val="both"/>
        <w:rPr>
          <w:rFonts w:ascii="Franklin Gothic Book"/>
          <w:sz w:val="18"/>
        </w:rPr>
      </w:pPr>
      <w:r>
        <w:rPr>
          <w:rFonts w:ascii="Franklin Gothic Demi"/>
          <w:sz w:val="18"/>
        </w:rPr>
        <w:t xml:space="preserve">Omar Viswanath, MD </w:t>
      </w:r>
      <w:r>
        <w:rPr>
          <w:rFonts w:ascii="Franklin Gothic Book"/>
          <w:sz w:val="18"/>
        </w:rPr>
        <w:t>is an anesthesiologist and interventional pain medicine physician who practices in Phoenix, Arizona. He is a clinical assistant</w:t>
      </w:r>
      <w:r>
        <w:rPr>
          <w:rFonts w:ascii="Franklin Gothic Book"/>
          <w:spacing w:val="-1"/>
          <w:sz w:val="18"/>
        </w:rPr>
        <w:t xml:space="preserve"> </w:t>
      </w:r>
      <w:r>
        <w:rPr>
          <w:rFonts w:ascii="Franklin Gothic Book"/>
          <w:sz w:val="18"/>
        </w:rPr>
        <w:t>professor of</w:t>
      </w:r>
      <w:r>
        <w:rPr>
          <w:rFonts w:ascii="Franklin Gothic Book"/>
          <w:spacing w:val="-1"/>
          <w:sz w:val="18"/>
        </w:rPr>
        <w:t xml:space="preserve"> </w:t>
      </w:r>
      <w:r>
        <w:rPr>
          <w:rFonts w:ascii="Franklin Gothic Book"/>
          <w:sz w:val="18"/>
        </w:rPr>
        <w:t>anesthesiology at</w:t>
      </w:r>
      <w:r>
        <w:rPr>
          <w:rFonts w:ascii="Franklin Gothic Book"/>
          <w:spacing w:val="-1"/>
          <w:sz w:val="18"/>
        </w:rPr>
        <w:t xml:space="preserve"> </w:t>
      </w:r>
      <w:r>
        <w:rPr>
          <w:rFonts w:ascii="Franklin Gothic Book"/>
          <w:sz w:val="18"/>
        </w:rPr>
        <w:t>Creighton University School</w:t>
      </w:r>
      <w:r>
        <w:rPr>
          <w:rFonts w:ascii="Franklin Gothic Book"/>
          <w:spacing w:val="-1"/>
          <w:sz w:val="18"/>
        </w:rPr>
        <w:t xml:space="preserve"> </w:t>
      </w:r>
      <w:r>
        <w:rPr>
          <w:rFonts w:ascii="Franklin Gothic Book"/>
          <w:sz w:val="18"/>
        </w:rPr>
        <w:t>of Medicine</w:t>
      </w:r>
      <w:r>
        <w:rPr>
          <w:rFonts w:ascii="Franklin Gothic Book"/>
          <w:spacing w:val="-1"/>
          <w:sz w:val="18"/>
        </w:rPr>
        <w:t xml:space="preserve"> </w:t>
      </w:r>
      <w:r>
        <w:rPr>
          <w:rFonts w:ascii="Franklin Gothic Book"/>
          <w:sz w:val="18"/>
        </w:rPr>
        <w:t>and the</w:t>
      </w:r>
      <w:r>
        <w:rPr>
          <w:rFonts w:ascii="Franklin Gothic Book"/>
          <w:spacing w:val="-1"/>
          <w:sz w:val="18"/>
        </w:rPr>
        <w:t xml:space="preserve"> </w:t>
      </w:r>
      <w:r>
        <w:rPr>
          <w:rFonts w:ascii="Franklin Gothic Book"/>
          <w:sz w:val="18"/>
        </w:rPr>
        <w:t>University of Arizona</w:t>
      </w:r>
      <w:r>
        <w:rPr>
          <w:rFonts w:ascii="Franklin Gothic Book"/>
          <w:spacing w:val="-1"/>
          <w:sz w:val="18"/>
        </w:rPr>
        <w:t xml:space="preserve"> </w:t>
      </w:r>
      <w:r>
        <w:rPr>
          <w:rFonts w:ascii="Franklin Gothic Book"/>
          <w:sz w:val="18"/>
        </w:rPr>
        <w:t>College of</w:t>
      </w:r>
      <w:r>
        <w:rPr>
          <w:rFonts w:ascii="Franklin Gothic Book"/>
          <w:spacing w:val="-1"/>
          <w:sz w:val="18"/>
        </w:rPr>
        <w:t xml:space="preserve"> </w:t>
      </w:r>
      <w:r>
        <w:rPr>
          <w:rFonts w:ascii="Franklin Gothic Book"/>
          <w:sz w:val="18"/>
        </w:rPr>
        <w:t>Medicine-</w:t>
      </w:r>
      <w:r>
        <w:rPr>
          <w:rFonts w:ascii="Franklin Gothic Book"/>
          <w:spacing w:val="-2"/>
          <w:sz w:val="18"/>
        </w:rPr>
        <w:t>Phoenix.</w:t>
      </w:r>
    </w:p>
    <w:p w14:paraId="0A35F62A" w14:textId="77777777" w:rsidR="00FA57D9" w:rsidRDefault="00FA57D9">
      <w:pPr>
        <w:pStyle w:val="BodyText"/>
        <w:rPr>
          <w:rFonts w:ascii="Franklin Gothic Book"/>
          <w:sz w:val="18"/>
        </w:rPr>
      </w:pPr>
    </w:p>
    <w:p w14:paraId="53315816" w14:textId="77777777" w:rsidR="00FA57D9" w:rsidRDefault="00FA57D9">
      <w:pPr>
        <w:pStyle w:val="BodyText"/>
        <w:rPr>
          <w:rFonts w:ascii="Franklin Gothic Book"/>
          <w:sz w:val="18"/>
        </w:rPr>
      </w:pPr>
    </w:p>
    <w:p w14:paraId="270D31FD" w14:textId="77777777" w:rsidR="00FA57D9" w:rsidRDefault="00FA57D9">
      <w:pPr>
        <w:pStyle w:val="BodyText"/>
        <w:rPr>
          <w:rFonts w:ascii="Franklin Gothic Book"/>
          <w:sz w:val="18"/>
        </w:rPr>
      </w:pPr>
    </w:p>
    <w:p w14:paraId="40438343" w14:textId="77777777" w:rsidR="00FA57D9" w:rsidRDefault="00FA57D9">
      <w:pPr>
        <w:pStyle w:val="BodyText"/>
        <w:rPr>
          <w:rFonts w:ascii="Franklin Gothic Book"/>
          <w:sz w:val="18"/>
        </w:rPr>
      </w:pPr>
    </w:p>
    <w:p w14:paraId="790F7EB3" w14:textId="77777777" w:rsidR="00FA57D9" w:rsidRDefault="00FA57D9">
      <w:pPr>
        <w:pStyle w:val="BodyText"/>
        <w:spacing w:before="112"/>
        <w:rPr>
          <w:rFonts w:ascii="Franklin Gothic Book"/>
          <w:sz w:val="18"/>
        </w:rPr>
      </w:pPr>
    </w:p>
    <w:p w14:paraId="627C7F4D" w14:textId="77777777" w:rsidR="00FA57D9" w:rsidRDefault="00000000">
      <w:pPr>
        <w:ind w:left="3257"/>
        <w:rPr>
          <w:rFonts w:ascii="Franklin Gothic Book"/>
          <w:sz w:val="14"/>
        </w:rPr>
      </w:pPr>
      <w:r>
        <w:rPr>
          <w:rFonts w:ascii="Franklin Gothic Book"/>
          <w:color w:val="58585B"/>
          <w:sz w:val="14"/>
        </w:rPr>
        <w:t>Copyright</w:t>
      </w:r>
      <w:r>
        <w:rPr>
          <w:rFonts w:ascii="Franklin Gothic Book"/>
          <w:color w:val="58585B"/>
          <w:spacing w:val="-1"/>
          <w:sz w:val="14"/>
        </w:rPr>
        <w:t xml:space="preserve"> </w:t>
      </w:r>
      <w:r>
        <w:rPr>
          <w:rFonts w:ascii="Franklin Gothic Book"/>
          <w:color w:val="58585B"/>
          <w:sz w:val="14"/>
        </w:rPr>
        <w:t>2023</w:t>
      </w:r>
      <w:r>
        <w:rPr>
          <w:rFonts w:ascii="Franklin Gothic Book"/>
          <w:color w:val="58585B"/>
          <w:spacing w:val="-1"/>
          <w:sz w:val="14"/>
        </w:rPr>
        <w:t xml:space="preserve"> </w:t>
      </w:r>
      <w:r>
        <w:rPr>
          <w:rFonts w:ascii="Franklin Gothic Book"/>
          <w:color w:val="58585B"/>
          <w:sz w:val="14"/>
        </w:rPr>
        <w:t>American</w:t>
      </w:r>
      <w:r>
        <w:rPr>
          <w:rFonts w:ascii="Franklin Gothic Book"/>
          <w:color w:val="58585B"/>
          <w:spacing w:val="-1"/>
          <w:sz w:val="14"/>
        </w:rPr>
        <w:t xml:space="preserve"> </w:t>
      </w:r>
      <w:r>
        <w:rPr>
          <w:rFonts w:ascii="Franklin Gothic Book"/>
          <w:color w:val="58585B"/>
          <w:sz w:val="14"/>
        </w:rPr>
        <w:t>Medical Association.</w:t>
      </w:r>
      <w:r>
        <w:rPr>
          <w:rFonts w:ascii="Franklin Gothic Book"/>
          <w:color w:val="58585B"/>
          <w:spacing w:val="-1"/>
          <w:sz w:val="14"/>
        </w:rPr>
        <w:t xml:space="preserve"> </w:t>
      </w:r>
      <w:r>
        <w:rPr>
          <w:rFonts w:ascii="Franklin Gothic Book"/>
          <w:color w:val="58585B"/>
          <w:sz w:val="14"/>
        </w:rPr>
        <w:t>All</w:t>
      </w:r>
      <w:r>
        <w:rPr>
          <w:rFonts w:ascii="Franklin Gothic Book"/>
          <w:color w:val="58585B"/>
          <w:spacing w:val="-1"/>
          <w:sz w:val="14"/>
        </w:rPr>
        <w:t xml:space="preserve"> </w:t>
      </w:r>
      <w:r>
        <w:rPr>
          <w:rFonts w:ascii="Franklin Gothic Book"/>
          <w:color w:val="58585B"/>
          <w:sz w:val="14"/>
        </w:rPr>
        <w:t>Rights</w:t>
      </w:r>
      <w:r>
        <w:rPr>
          <w:rFonts w:ascii="Franklin Gothic Book"/>
          <w:color w:val="58585B"/>
          <w:spacing w:val="-1"/>
          <w:sz w:val="14"/>
        </w:rPr>
        <w:t xml:space="preserve"> </w:t>
      </w:r>
      <w:r>
        <w:rPr>
          <w:rFonts w:ascii="Franklin Gothic Book"/>
          <w:color w:val="58585B"/>
          <w:sz w:val="14"/>
        </w:rPr>
        <w:t>Reserved. ISSN</w:t>
      </w:r>
      <w:r>
        <w:rPr>
          <w:rFonts w:ascii="Franklin Gothic Book"/>
          <w:color w:val="58585B"/>
          <w:spacing w:val="-1"/>
          <w:sz w:val="14"/>
        </w:rPr>
        <w:t xml:space="preserve"> </w:t>
      </w:r>
      <w:r>
        <w:rPr>
          <w:rFonts w:ascii="Franklin Gothic Book"/>
          <w:color w:val="58585B"/>
          <w:sz w:val="14"/>
        </w:rPr>
        <w:t>2376-</w:t>
      </w:r>
      <w:r>
        <w:rPr>
          <w:rFonts w:ascii="Franklin Gothic Book"/>
          <w:color w:val="58585B"/>
          <w:spacing w:val="-4"/>
          <w:sz w:val="14"/>
        </w:rPr>
        <w:t>6980</w:t>
      </w:r>
    </w:p>
    <w:sectPr w:rsidR="00FA57D9">
      <w:pgSz w:w="12240" w:h="15840"/>
      <w:pgMar w:top="860" w:right="720" w:bottom="460" w:left="360" w:header="280" w:footer="2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E63ED" w14:textId="77777777" w:rsidR="0088398E" w:rsidRDefault="0088398E">
      <w:r>
        <w:separator/>
      </w:r>
    </w:p>
  </w:endnote>
  <w:endnote w:type="continuationSeparator" w:id="0">
    <w:p w14:paraId="295A24B8" w14:textId="77777777" w:rsidR="0088398E" w:rsidRDefault="00883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altName w:val="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Comic Sans MS">
    <w:altName w:val="Comic Sans MS"/>
    <w:panose1 w:val="030F0702030302020204"/>
    <w:charset w:val="00"/>
    <w:family w:val="script"/>
    <w:pitch w:val="variable"/>
    <w:sig w:usb0="00000687" w:usb1="00000013" w:usb2="00000000" w:usb3="00000000" w:csb0="0000009F" w:csb1="00000000"/>
  </w:font>
  <w:font w:name="Franklin Gothic Demi">
    <w:altName w:val="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4AAC7" w14:textId="77777777" w:rsidR="00FA57D9" w:rsidRDefault="00000000">
    <w:pPr>
      <w:pStyle w:val="BodyText"/>
      <w:spacing w:line="14" w:lineRule="auto"/>
    </w:pPr>
    <w:r>
      <w:rPr>
        <w:noProof/>
      </w:rPr>
      <mc:AlternateContent>
        <mc:Choice Requires="wps">
          <w:drawing>
            <wp:anchor distT="0" distB="0" distL="0" distR="0" simplePos="0" relativeHeight="487475712" behindDoc="1" locked="0" layoutInCell="1" allowOverlap="1" wp14:anchorId="1BBAA6F1" wp14:editId="62A33880">
              <wp:simplePos x="0" y="0"/>
              <wp:positionH relativeFrom="page">
                <wp:posOffset>323254</wp:posOffset>
              </wp:positionH>
              <wp:positionV relativeFrom="page">
                <wp:posOffset>9753600</wp:posOffset>
              </wp:positionV>
              <wp:extent cx="4090035" cy="1270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0035" cy="127000"/>
                      </a:xfrm>
                      <a:prstGeom prst="rect">
                        <a:avLst/>
                      </a:prstGeom>
                    </wps:spPr>
                    <wps:txbx>
                      <w:txbxContent>
                        <w:p w14:paraId="097CF5E1" w14:textId="77777777" w:rsidR="00FA57D9" w:rsidRDefault="00000000">
                          <w:pPr>
                            <w:spacing w:line="175" w:lineRule="exact"/>
                            <w:ind w:left="20"/>
                            <w:rPr>
                              <w:rFonts w:ascii="Times New Roman"/>
                              <w:sz w:val="16"/>
                            </w:rPr>
                          </w:pPr>
                          <w:hyperlink r:id="rId1">
                            <w:r>
                              <w:rPr>
                                <w:rFonts w:ascii="Times New Roman"/>
                                <w:spacing w:val="-2"/>
                                <w:sz w:val="16"/>
                              </w:rPr>
                              <w:t>https://journalofethics.ama-assn.org/article/why-we-need-music-player-every-patient-room/2019-</w:t>
                            </w:r>
                            <w:r>
                              <w:rPr>
                                <w:rFonts w:ascii="Times New Roman"/>
                                <w:spacing w:val="-5"/>
                                <w:sz w:val="16"/>
                              </w:rPr>
                              <w:t>03</w:t>
                            </w:r>
                          </w:hyperlink>
                        </w:p>
                      </w:txbxContent>
                    </wps:txbx>
                    <wps:bodyPr wrap="square" lIns="0" tIns="0" rIns="0" bIns="0" rtlCol="0">
                      <a:noAutofit/>
                    </wps:bodyPr>
                  </wps:wsp>
                </a:graphicData>
              </a:graphic>
            </wp:anchor>
          </w:drawing>
        </mc:Choice>
        <mc:Fallback>
          <w:pict>
            <v:shapetype w14:anchorId="1BBAA6F1" id="_x0000_t202" coordsize="21600,21600" o:spt="202" path="m,l,21600r21600,l21600,xe">
              <v:stroke joinstyle="miter"/>
              <v:path gradientshapeok="t" o:connecttype="rect"/>
            </v:shapetype>
            <v:shape id="Textbox 3" o:spid="_x0000_s1028" type="#_x0000_t202" style="position:absolute;margin-left:25.45pt;margin-top:768pt;width:322.05pt;height:10pt;z-index:-1584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" filled="f" stroked="f">
              <v:textbox inset="0,0,0,0">
                <w:txbxContent>
                  <w:p w14:paraId="097CF5E1" w14:textId="77777777" w:rsidR="00FA57D9" w:rsidRDefault="00000000">
                    <w:pPr>
                      <w:spacing w:line="175" w:lineRule="exact"/>
                      <w:ind w:left="20"/>
                      <w:rPr>
                        <w:rFonts w:ascii="Times New Roman"/>
                        <w:sz w:val="16"/>
                      </w:rPr>
                    </w:pPr>
                    <w:hyperlink r:id="rId2">
                      <w:r>
                        <w:rPr>
                          <w:rFonts w:ascii="Times New Roman"/>
                          <w:spacing w:val="-2"/>
                          <w:sz w:val="16"/>
                        </w:rPr>
                        <w:t>https://journalofethics.ama-assn.org/article/why-we-need-music-player-every-patient-room/2019-</w:t>
                      </w:r>
                      <w:r>
                        <w:rPr>
                          <w:rFonts w:ascii="Times New Roman"/>
                          <w:spacing w:val="-5"/>
                          <w:sz w:val="16"/>
                        </w:rPr>
                        <w:t>03</w:t>
                      </w:r>
                    </w:hyperlink>
                  </w:p>
                </w:txbxContent>
              </v:textbox>
              <w10:wrap anchorx="page" anchory="page"/>
            </v:shape>
          </w:pict>
        </mc:Fallback>
      </mc:AlternateContent>
    </w:r>
    <w:r>
      <w:rPr>
        <w:noProof/>
      </w:rPr>
      <mc:AlternateContent>
        <mc:Choice Requires="wps">
          <w:drawing>
            <wp:anchor distT="0" distB="0" distL="0" distR="0" simplePos="0" relativeHeight="487476224" behindDoc="1" locked="0" layoutInCell="1" allowOverlap="1" wp14:anchorId="2ABB753F" wp14:editId="748DB731">
              <wp:simplePos x="0" y="0"/>
              <wp:positionH relativeFrom="page">
                <wp:posOffset>7268368</wp:posOffset>
              </wp:positionH>
              <wp:positionV relativeFrom="page">
                <wp:posOffset>9753600</wp:posOffset>
              </wp:positionV>
              <wp:extent cx="180975" cy="1270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27000"/>
                      </a:xfrm>
                      <a:prstGeom prst="rect">
                        <a:avLst/>
                      </a:prstGeom>
                    </wps:spPr>
                    <wps:txbx>
                      <w:txbxContent>
                        <w:p w14:paraId="5ED6EB62" w14:textId="77777777" w:rsidR="00FA57D9" w:rsidRDefault="00000000">
                          <w:pPr>
                            <w:spacing w:line="175" w:lineRule="exact"/>
                            <w:ind w:left="60"/>
                            <w:rPr>
                              <w:rFonts w:ascii="Times New Roman"/>
                              <w:sz w:val="16"/>
                            </w:rPr>
                          </w:pPr>
                          <w:r>
                            <w:rPr>
                              <w:rFonts w:ascii="Times New Roman"/>
                              <w:spacing w:val="-5"/>
                              <w:sz w:val="16"/>
                            </w:rPr>
                            <w:fldChar w:fldCharType="begin"/>
                          </w:r>
                          <w:r>
                            <w:rPr>
                              <w:rFonts w:ascii="Times New Roman"/>
                              <w:spacing w:val="-5"/>
                              <w:sz w:val="16"/>
                            </w:rPr>
                            <w:instrText xml:space="preserve"> PAGE </w:instrText>
                          </w:r>
                          <w:r>
                            <w:rPr>
                              <w:rFonts w:ascii="Times New Roman"/>
                              <w:spacing w:val="-5"/>
                              <w:sz w:val="16"/>
                            </w:rPr>
                            <w:fldChar w:fldCharType="separate"/>
                          </w:r>
                          <w:r>
                            <w:rPr>
                              <w:rFonts w:ascii="Times New Roman"/>
                              <w:spacing w:val="-5"/>
                              <w:sz w:val="16"/>
                            </w:rPr>
                            <w:t>1</w:t>
                          </w:r>
                          <w:r>
                            <w:rPr>
                              <w:rFonts w:ascii="Times New Roman"/>
                              <w:spacing w:val="-5"/>
                              <w:sz w:val="16"/>
                            </w:rPr>
                            <w:fldChar w:fldCharType="end"/>
                          </w:r>
                          <w:r>
                            <w:rPr>
                              <w:rFonts w:ascii="Times New Roman"/>
                              <w:spacing w:val="-5"/>
                              <w:sz w:val="16"/>
                            </w:rPr>
                            <w:t>/</w:t>
                          </w:r>
                          <w:r>
                            <w:rPr>
                              <w:rFonts w:ascii="Times New Roman"/>
                              <w:spacing w:val="-5"/>
                              <w:sz w:val="16"/>
                            </w:rPr>
                            <w:fldChar w:fldCharType="begin"/>
                          </w:r>
                          <w:r>
                            <w:rPr>
                              <w:rFonts w:ascii="Times New Roman"/>
                              <w:spacing w:val="-5"/>
                              <w:sz w:val="16"/>
                            </w:rPr>
                            <w:instrText xml:space="preserve"> NUMPAGES </w:instrText>
                          </w:r>
                          <w:r>
                            <w:rPr>
                              <w:rFonts w:ascii="Times New Roman"/>
                              <w:spacing w:val="-5"/>
                              <w:sz w:val="16"/>
                            </w:rPr>
                            <w:fldChar w:fldCharType="separate"/>
                          </w:r>
                          <w:r>
                            <w:rPr>
                              <w:rFonts w:ascii="Times New Roman"/>
                              <w:spacing w:val="-5"/>
                              <w:sz w:val="16"/>
                            </w:rPr>
                            <w:t>5</w:t>
                          </w:r>
                          <w:r>
                            <w:rPr>
                              <w:rFonts w:ascii="Times New Roman"/>
                              <w:spacing w:val="-5"/>
                              <w:sz w:val="16"/>
                            </w:rPr>
                            <w:fldChar w:fldCharType="end"/>
                          </w:r>
                        </w:p>
                      </w:txbxContent>
                    </wps:txbx>
                    <wps:bodyPr wrap="square" lIns="0" tIns="0" rIns="0" bIns="0" rtlCol="0">
                      <a:noAutofit/>
                    </wps:bodyPr>
                  </wps:wsp>
                </a:graphicData>
              </a:graphic>
            </wp:anchor>
          </w:drawing>
        </mc:Choice>
        <mc:Fallback>
          <w:pict>
            <v:shape w14:anchorId="2ABB753F" id="Textbox 4" o:spid="_x0000_s1029" type="#_x0000_t202" style="position:absolute;margin-left:572.3pt;margin-top:768pt;width:14.25pt;height:10pt;z-index:-1584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" filled="f" stroked="f">
              <v:textbox inset="0,0,0,0">
                <w:txbxContent>
                  <w:p w14:paraId="5ED6EB62" w14:textId="77777777" w:rsidR="00FA57D9" w:rsidRDefault="00000000">
                    <w:pPr>
                      <w:spacing w:line="175" w:lineRule="exact"/>
                      <w:ind w:left="60"/>
                      <w:rPr>
                        <w:rFonts w:ascii="Times New Roman"/>
                        <w:sz w:val="16"/>
                      </w:rPr>
                    </w:pPr>
                    <w:r>
                      <w:rPr>
                        <w:rFonts w:ascii="Times New Roman"/>
                        <w:spacing w:val="-5"/>
                        <w:sz w:val="16"/>
                      </w:rPr>
                      <w:fldChar w:fldCharType="begin"/>
                    </w:r>
                    <w:r>
                      <w:rPr>
                        <w:rFonts w:ascii="Times New Roman"/>
                        <w:spacing w:val="-5"/>
                        <w:sz w:val="16"/>
                      </w:rPr>
                      <w:instrText xml:space="preserve"> PAGE </w:instrText>
                    </w:r>
                    <w:r>
                      <w:rPr>
                        <w:rFonts w:ascii="Times New Roman"/>
                        <w:spacing w:val="-5"/>
                        <w:sz w:val="16"/>
                      </w:rPr>
                      <w:fldChar w:fldCharType="separate"/>
                    </w:r>
                    <w:r>
                      <w:rPr>
                        <w:rFonts w:ascii="Times New Roman"/>
                        <w:spacing w:val="-5"/>
                        <w:sz w:val="16"/>
                      </w:rPr>
                      <w:t>1</w:t>
                    </w:r>
                    <w:r>
                      <w:rPr>
                        <w:rFonts w:ascii="Times New Roman"/>
                        <w:spacing w:val="-5"/>
                        <w:sz w:val="16"/>
                      </w:rPr>
                      <w:fldChar w:fldCharType="end"/>
                    </w:r>
                    <w:r>
                      <w:rPr>
                        <w:rFonts w:ascii="Times New Roman"/>
                        <w:spacing w:val="-5"/>
                        <w:sz w:val="16"/>
                      </w:rPr>
                      <w:t>/</w:t>
                    </w:r>
                    <w:r>
                      <w:rPr>
                        <w:rFonts w:ascii="Times New Roman"/>
                        <w:spacing w:val="-5"/>
                        <w:sz w:val="16"/>
                      </w:rPr>
                      <w:fldChar w:fldCharType="begin"/>
                    </w:r>
                    <w:r>
                      <w:rPr>
                        <w:rFonts w:ascii="Times New Roman"/>
                        <w:spacing w:val="-5"/>
                        <w:sz w:val="16"/>
                      </w:rPr>
                      <w:instrText xml:space="preserve"> NUMPAGES </w:instrText>
                    </w:r>
                    <w:r>
                      <w:rPr>
                        <w:rFonts w:ascii="Times New Roman"/>
                        <w:spacing w:val="-5"/>
                        <w:sz w:val="16"/>
                      </w:rPr>
                      <w:fldChar w:fldCharType="separate"/>
                    </w:r>
                    <w:r>
                      <w:rPr>
                        <w:rFonts w:ascii="Times New Roman"/>
                        <w:spacing w:val="-5"/>
                        <w:sz w:val="16"/>
                      </w:rPr>
                      <w:t>5</w:t>
                    </w:r>
                    <w:r>
                      <w:rPr>
                        <w:rFonts w:ascii="Times New Roman"/>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FFA50" w14:textId="77777777" w:rsidR="0088398E" w:rsidRDefault="0088398E">
      <w:r>
        <w:separator/>
      </w:r>
    </w:p>
  </w:footnote>
  <w:footnote w:type="continuationSeparator" w:id="0">
    <w:p w14:paraId="715D4B0B" w14:textId="77777777" w:rsidR="0088398E" w:rsidRDefault="008839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F57EB" w14:textId="77777777" w:rsidR="00FA57D9" w:rsidRDefault="00000000">
    <w:pPr>
      <w:pStyle w:val="BodyText"/>
      <w:spacing w:line="14" w:lineRule="auto"/>
    </w:pPr>
    <w:r>
      <w:rPr>
        <w:noProof/>
      </w:rPr>
      <mc:AlternateContent>
        <mc:Choice Requires="wps">
          <w:drawing>
            <wp:anchor distT="0" distB="0" distL="0" distR="0" simplePos="0" relativeHeight="487474688" behindDoc="1" locked="0" layoutInCell="1" allowOverlap="1" wp14:anchorId="49C3176D" wp14:editId="5C669ED1">
              <wp:simplePos x="0" y="0"/>
              <wp:positionH relativeFrom="page">
                <wp:posOffset>323254</wp:posOffset>
              </wp:positionH>
              <wp:positionV relativeFrom="page">
                <wp:posOffset>190500</wp:posOffset>
              </wp:positionV>
              <wp:extent cx="739775" cy="1270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775" cy="127000"/>
                      </a:xfrm>
                      <a:prstGeom prst="rect">
                        <a:avLst/>
                      </a:prstGeom>
                    </wps:spPr>
                    <wps:txbx>
                      <w:txbxContent>
                        <w:p w14:paraId="7BB9D3AD" w14:textId="77777777" w:rsidR="00FA57D9" w:rsidRDefault="00000000">
                          <w:pPr>
                            <w:spacing w:line="175" w:lineRule="exact"/>
                            <w:ind w:left="20"/>
                            <w:rPr>
                              <w:rFonts w:ascii="Times New Roman"/>
                              <w:sz w:val="16"/>
                            </w:rPr>
                          </w:pPr>
                          <w:r>
                            <w:rPr>
                              <w:rFonts w:ascii="Times New Roman"/>
                              <w:sz w:val="16"/>
                            </w:rPr>
                            <w:t xml:space="preserve">9/18/23, 5:13 </w:t>
                          </w:r>
                          <w:r>
                            <w:rPr>
                              <w:rFonts w:ascii="Times New Roman"/>
                              <w:spacing w:val="-5"/>
                              <w:sz w:val="16"/>
                            </w:rPr>
                            <w:t>PM</w:t>
                          </w:r>
                        </w:p>
                      </w:txbxContent>
                    </wps:txbx>
                    <wps:bodyPr wrap="square" lIns="0" tIns="0" rIns="0" bIns="0" rtlCol="0">
                      <a:noAutofit/>
                    </wps:bodyPr>
                  </wps:wsp>
                </a:graphicData>
              </a:graphic>
            </wp:anchor>
          </w:drawing>
        </mc:Choice>
        <mc:Fallback>
          <w:pict>
            <v:shapetype w14:anchorId="49C3176D" id="_x0000_t202" coordsize="21600,21600" o:spt="202" path="m,l,21600r21600,l21600,xe">
              <v:stroke joinstyle="miter"/>
              <v:path gradientshapeok="t" o:connecttype="rect"/>
            </v:shapetype>
            <v:shape id="Textbox 1" o:spid="_x0000_s1026" type="#_x0000_t202" style="position:absolute;margin-left:25.45pt;margin-top:15pt;width:58.25pt;height:10pt;z-index:-1584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" filled="f" stroked="f">
              <v:textbox inset="0,0,0,0">
                <w:txbxContent>
                  <w:p w14:paraId="7BB9D3AD" w14:textId="77777777" w:rsidR="00FA57D9" w:rsidRDefault="00000000">
                    <w:pPr>
                      <w:spacing w:line="175" w:lineRule="exact"/>
                      <w:ind w:left="20"/>
                      <w:rPr>
                        <w:rFonts w:ascii="Times New Roman"/>
                        <w:sz w:val="16"/>
                      </w:rPr>
                    </w:pPr>
                    <w:r>
                      <w:rPr>
                        <w:rFonts w:ascii="Times New Roman"/>
                        <w:sz w:val="16"/>
                      </w:rPr>
                      <w:t xml:space="preserve">9/18/23, 5:13 </w:t>
                    </w:r>
                    <w:r>
                      <w:rPr>
                        <w:rFonts w:ascii="Times New Roman"/>
                        <w:spacing w:val="-5"/>
                        <w:sz w:val="16"/>
                      </w:rPr>
                      <w:t>PM</w:t>
                    </w:r>
                  </w:p>
                </w:txbxContent>
              </v:textbox>
              <w10:wrap anchorx="page" anchory="page"/>
            </v:shape>
          </w:pict>
        </mc:Fallback>
      </mc:AlternateContent>
    </w:r>
    <w:r>
      <w:rPr>
        <w:noProof/>
      </w:rPr>
      <mc:AlternateContent>
        <mc:Choice Requires="wps">
          <w:drawing>
            <wp:anchor distT="0" distB="0" distL="0" distR="0" simplePos="0" relativeHeight="487475200" behindDoc="1" locked="0" layoutInCell="1" allowOverlap="1" wp14:anchorId="67E7992E" wp14:editId="3AEC7113">
              <wp:simplePos x="0" y="0"/>
              <wp:positionH relativeFrom="page">
                <wp:posOffset>2289373</wp:posOffset>
              </wp:positionH>
              <wp:positionV relativeFrom="page">
                <wp:posOffset>190500</wp:posOffset>
              </wp:positionV>
              <wp:extent cx="4291965" cy="1270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1965" cy="127000"/>
                      </a:xfrm>
                      <a:prstGeom prst="rect">
                        <a:avLst/>
                      </a:prstGeom>
                    </wps:spPr>
                    <wps:txbx>
                      <w:txbxContent>
                        <w:p w14:paraId="7EBBAEBF" w14:textId="77777777" w:rsidR="00FA57D9" w:rsidRDefault="00000000">
                          <w:pPr>
                            <w:spacing w:line="175" w:lineRule="exact"/>
                            <w:ind w:left="20"/>
                            <w:rPr>
                              <w:rFonts w:ascii="Times New Roman"/>
                              <w:sz w:val="16"/>
                            </w:rPr>
                          </w:pPr>
                          <w:r>
                            <w:rPr>
                              <w:rFonts w:ascii="Times New Roman"/>
                              <w:sz w:val="16"/>
                            </w:rPr>
                            <w:t>Why</w:t>
                          </w:r>
                          <w:r>
                            <w:rPr>
                              <w:rFonts w:ascii="Times New Roman"/>
                              <w:spacing w:val="-4"/>
                              <w:sz w:val="16"/>
                            </w:rPr>
                            <w:t xml:space="preserve"> </w:t>
                          </w:r>
                          <w:r>
                            <w:rPr>
                              <w:rFonts w:ascii="Times New Roman"/>
                              <w:sz w:val="16"/>
                            </w:rPr>
                            <w:t>We</w:t>
                          </w:r>
                          <w:r>
                            <w:rPr>
                              <w:rFonts w:ascii="Times New Roman"/>
                              <w:spacing w:val="-1"/>
                              <w:sz w:val="16"/>
                            </w:rPr>
                            <w:t xml:space="preserve"> </w:t>
                          </w:r>
                          <w:r>
                            <w:rPr>
                              <w:rFonts w:ascii="Times New Roman"/>
                              <w:sz w:val="16"/>
                            </w:rPr>
                            <w:t>Need</w:t>
                          </w:r>
                          <w:r>
                            <w:rPr>
                              <w:rFonts w:ascii="Times New Roman"/>
                              <w:spacing w:val="-1"/>
                              <w:sz w:val="16"/>
                            </w:rPr>
                            <w:t xml:space="preserve"> </w:t>
                          </w:r>
                          <w:r>
                            <w:rPr>
                              <w:rFonts w:ascii="Times New Roman"/>
                              <w:sz w:val="16"/>
                            </w:rPr>
                            <w:t>a</w:t>
                          </w:r>
                          <w:r>
                            <w:rPr>
                              <w:rFonts w:ascii="Times New Roman"/>
                              <w:spacing w:val="-1"/>
                              <w:sz w:val="16"/>
                            </w:rPr>
                            <w:t xml:space="preserve"> </w:t>
                          </w:r>
                          <w:r>
                            <w:rPr>
                              <w:rFonts w:ascii="Times New Roman"/>
                              <w:sz w:val="16"/>
                            </w:rPr>
                            <w:t>Music Player</w:t>
                          </w:r>
                          <w:r>
                            <w:rPr>
                              <w:rFonts w:ascii="Times New Roman"/>
                              <w:spacing w:val="-1"/>
                              <w:sz w:val="16"/>
                            </w:rPr>
                            <w:t xml:space="preserve"> </w:t>
                          </w:r>
                          <w:r>
                            <w:rPr>
                              <w:rFonts w:ascii="Times New Roman"/>
                              <w:sz w:val="16"/>
                            </w:rPr>
                            <w:t>in</w:t>
                          </w:r>
                          <w:r>
                            <w:rPr>
                              <w:rFonts w:ascii="Times New Roman"/>
                              <w:spacing w:val="-1"/>
                              <w:sz w:val="16"/>
                            </w:rPr>
                            <w:t xml:space="preserve"> </w:t>
                          </w:r>
                          <w:r>
                            <w:rPr>
                              <w:rFonts w:ascii="Times New Roman"/>
                              <w:sz w:val="16"/>
                            </w:rPr>
                            <w:t>Every</w:t>
                          </w:r>
                          <w:r>
                            <w:rPr>
                              <w:rFonts w:ascii="Times New Roman"/>
                              <w:spacing w:val="-1"/>
                              <w:sz w:val="16"/>
                            </w:rPr>
                            <w:t xml:space="preserve"> </w:t>
                          </w:r>
                          <w:r>
                            <w:rPr>
                              <w:rFonts w:ascii="Times New Roman"/>
                              <w:sz w:val="16"/>
                            </w:rPr>
                            <w:t>Patient</w:t>
                          </w:r>
                          <w:r>
                            <w:rPr>
                              <w:rFonts w:ascii="Times New Roman"/>
                              <w:spacing w:val="-1"/>
                              <w:sz w:val="16"/>
                            </w:rPr>
                            <w:t xml:space="preserve"> </w:t>
                          </w:r>
                          <w:r>
                            <w:rPr>
                              <w:rFonts w:ascii="Times New Roman"/>
                              <w:sz w:val="16"/>
                            </w:rPr>
                            <w:t>Room |</w:t>
                          </w:r>
                          <w:r>
                            <w:rPr>
                              <w:rFonts w:ascii="Times New Roman"/>
                              <w:spacing w:val="-1"/>
                              <w:sz w:val="16"/>
                            </w:rPr>
                            <w:t xml:space="preserve"> </w:t>
                          </w:r>
                          <w:r>
                            <w:rPr>
                              <w:rFonts w:ascii="Times New Roman"/>
                              <w:sz w:val="16"/>
                            </w:rPr>
                            <w:t>Journal</w:t>
                          </w:r>
                          <w:r>
                            <w:rPr>
                              <w:rFonts w:ascii="Times New Roman"/>
                              <w:spacing w:val="-1"/>
                              <w:sz w:val="16"/>
                            </w:rPr>
                            <w:t xml:space="preserve"> </w:t>
                          </w:r>
                          <w:r>
                            <w:rPr>
                              <w:rFonts w:ascii="Times New Roman"/>
                              <w:sz w:val="16"/>
                            </w:rPr>
                            <w:t>of</w:t>
                          </w:r>
                          <w:r>
                            <w:rPr>
                              <w:rFonts w:ascii="Times New Roman"/>
                              <w:spacing w:val="-1"/>
                              <w:sz w:val="16"/>
                            </w:rPr>
                            <w:t xml:space="preserve"> </w:t>
                          </w:r>
                          <w:r>
                            <w:rPr>
                              <w:rFonts w:ascii="Times New Roman"/>
                              <w:sz w:val="16"/>
                            </w:rPr>
                            <w:t>Ethics |</w:t>
                          </w:r>
                          <w:r>
                            <w:rPr>
                              <w:rFonts w:ascii="Times New Roman"/>
                              <w:spacing w:val="-10"/>
                              <w:sz w:val="16"/>
                            </w:rPr>
                            <w:t xml:space="preserve"> </w:t>
                          </w:r>
                          <w:r>
                            <w:rPr>
                              <w:rFonts w:ascii="Times New Roman"/>
                              <w:sz w:val="16"/>
                            </w:rPr>
                            <w:t>American</w:t>
                          </w:r>
                          <w:r>
                            <w:rPr>
                              <w:rFonts w:ascii="Times New Roman"/>
                              <w:spacing w:val="-1"/>
                              <w:sz w:val="16"/>
                            </w:rPr>
                            <w:t xml:space="preserve"> </w:t>
                          </w:r>
                          <w:r>
                            <w:rPr>
                              <w:rFonts w:ascii="Times New Roman"/>
                              <w:sz w:val="16"/>
                            </w:rPr>
                            <w:t>Medical</w:t>
                          </w:r>
                          <w:r>
                            <w:rPr>
                              <w:rFonts w:ascii="Times New Roman"/>
                              <w:spacing w:val="-9"/>
                              <w:sz w:val="16"/>
                            </w:rPr>
                            <w:t xml:space="preserve"> </w:t>
                          </w:r>
                          <w:r>
                            <w:rPr>
                              <w:rFonts w:ascii="Times New Roman"/>
                              <w:spacing w:val="-2"/>
                              <w:sz w:val="16"/>
                            </w:rPr>
                            <w:t>Association</w:t>
                          </w:r>
                        </w:p>
                      </w:txbxContent>
                    </wps:txbx>
                    <wps:bodyPr wrap="square" lIns="0" tIns="0" rIns="0" bIns="0" rtlCol="0">
                      <a:noAutofit/>
                    </wps:bodyPr>
                  </wps:wsp>
                </a:graphicData>
              </a:graphic>
            </wp:anchor>
          </w:drawing>
        </mc:Choice>
        <mc:Fallback>
          <w:pict>
            <v:shape w14:anchorId="67E7992E" id="Textbox 2" o:spid="_x0000_s1027" type="#_x0000_t202" style="position:absolute;margin-left:180.25pt;margin-top:15pt;width:337.95pt;height:10pt;z-index:-1584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" filled="f" stroked="f">
              <v:textbox inset="0,0,0,0">
                <w:txbxContent>
                  <w:p w14:paraId="7EBBAEBF" w14:textId="77777777" w:rsidR="00FA57D9" w:rsidRDefault="00000000">
                    <w:pPr>
                      <w:spacing w:line="175" w:lineRule="exact"/>
                      <w:ind w:left="20"/>
                      <w:rPr>
                        <w:rFonts w:ascii="Times New Roman"/>
                        <w:sz w:val="16"/>
                      </w:rPr>
                    </w:pPr>
                    <w:r>
                      <w:rPr>
                        <w:rFonts w:ascii="Times New Roman"/>
                        <w:sz w:val="16"/>
                      </w:rPr>
                      <w:t>Why</w:t>
                    </w:r>
                    <w:r>
                      <w:rPr>
                        <w:rFonts w:ascii="Times New Roman"/>
                        <w:spacing w:val="-4"/>
                        <w:sz w:val="16"/>
                      </w:rPr>
                      <w:t xml:space="preserve"> </w:t>
                    </w:r>
                    <w:r>
                      <w:rPr>
                        <w:rFonts w:ascii="Times New Roman"/>
                        <w:sz w:val="16"/>
                      </w:rPr>
                      <w:t>We</w:t>
                    </w:r>
                    <w:r>
                      <w:rPr>
                        <w:rFonts w:ascii="Times New Roman"/>
                        <w:spacing w:val="-1"/>
                        <w:sz w:val="16"/>
                      </w:rPr>
                      <w:t xml:space="preserve"> </w:t>
                    </w:r>
                    <w:r>
                      <w:rPr>
                        <w:rFonts w:ascii="Times New Roman"/>
                        <w:sz w:val="16"/>
                      </w:rPr>
                      <w:t>Need</w:t>
                    </w:r>
                    <w:r>
                      <w:rPr>
                        <w:rFonts w:ascii="Times New Roman"/>
                        <w:spacing w:val="-1"/>
                        <w:sz w:val="16"/>
                      </w:rPr>
                      <w:t xml:space="preserve"> </w:t>
                    </w:r>
                    <w:r>
                      <w:rPr>
                        <w:rFonts w:ascii="Times New Roman"/>
                        <w:sz w:val="16"/>
                      </w:rPr>
                      <w:t>a</w:t>
                    </w:r>
                    <w:r>
                      <w:rPr>
                        <w:rFonts w:ascii="Times New Roman"/>
                        <w:spacing w:val="-1"/>
                        <w:sz w:val="16"/>
                      </w:rPr>
                      <w:t xml:space="preserve"> </w:t>
                    </w:r>
                    <w:r>
                      <w:rPr>
                        <w:rFonts w:ascii="Times New Roman"/>
                        <w:sz w:val="16"/>
                      </w:rPr>
                      <w:t>Music Player</w:t>
                    </w:r>
                    <w:r>
                      <w:rPr>
                        <w:rFonts w:ascii="Times New Roman"/>
                        <w:spacing w:val="-1"/>
                        <w:sz w:val="16"/>
                      </w:rPr>
                      <w:t xml:space="preserve"> </w:t>
                    </w:r>
                    <w:r>
                      <w:rPr>
                        <w:rFonts w:ascii="Times New Roman"/>
                        <w:sz w:val="16"/>
                      </w:rPr>
                      <w:t>in</w:t>
                    </w:r>
                    <w:r>
                      <w:rPr>
                        <w:rFonts w:ascii="Times New Roman"/>
                        <w:spacing w:val="-1"/>
                        <w:sz w:val="16"/>
                      </w:rPr>
                      <w:t xml:space="preserve"> </w:t>
                    </w:r>
                    <w:r>
                      <w:rPr>
                        <w:rFonts w:ascii="Times New Roman"/>
                        <w:sz w:val="16"/>
                      </w:rPr>
                      <w:t>Every</w:t>
                    </w:r>
                    <w:r>
                      <w:rPr>
                        <w:rFonts w:ascii="Times New Roman"/>
                        <w:spacing w:val="-1"/>
                        <w:sz w:val="16"/>
                      </w:rPr>
                      <w:t xml:space="preserve"> </w:t>
                    </w:r>
                    <w:r>
                      <w:rPr>
                        <w:rFonts w:ascii="Times New Roman"/>
                        <w:sz w:val="16"/>
                      </w:rPr>
                      <w:t>Patient</w:t>
                    </w:r>
                    <w:r>
                      <w:rPr>
                        <w:rFonts w:ascii="Times New Roman"/>
                        <w:spacing w:val="-1"/>
                        <w:sz w:val="16"/>
                      </w:rPr>
                      <w:t xml:space="preserve"> </w:t>
                    </w:r>
                    <w:r>
                      <w:rPr>
                        <w:rFonts w:ascii="Times New Roman"/>
                        <w:sz w:val="16"/>
                      </w:rPr>
                      <w:t>Room |</w:t>
                    </w:r>
                    <w:r>
                      <w:rPr>
                        <w:rFonts w:ascii="Times New Roman"/>
                        <w:spacing w:val="-1"/>
                        <w:sz w:val="16"/>
                      </w:rPr>
                      <w:t xml:space="preserve"> </w:t>
                    </w:r>
                    <w:r>
                      <w:rPr>
                        <w:rFonts w:ascii="Times New Roman"/>
                        <w:sz w:val="16"/>
                      </w:rPr>
                      <w:t>Journal</w:t>
                    </w:r>
                    <w:r>
                      <w:rPr>
                        <w:rFonts w:ascii="Times New Roman"/>
                        <w:spacing w:val="-1"/>
                        <w:sz w:val="16"/>
                      </w:rPr>
                      <w:t xml:space="preserve"> </w:t>
                    </w:r>
                    <w:r>
                      <w:rPr>
                        <w:rFonts w:ascii="Times New Roman"/>
                        <w:sz w:val="16"/>
                      </w:rPr>
                      <w:t>of</w:t>
                    </w:r>
                    <w:r>
                      <w:rPr>
                        <w:rFonts w:ascii="Times New Roman"/>
                        <w:spacing w:val="-1"/>
                        <w:sz w:val="16"/>
                      </w:rPr>
                      <w:t xml:space="preserve"> </w:t>
                    </w:r>
                    <w:r>
                      <w:rPr>
                        <w:rFonts w:ascii="Times New Roman"/>
                        <w:sz w:val="16"/>
                      </w:rPr>
                      <w:t>Ethics |</w:t>
                    </w:r>
                    <w:r>
                      <w:rPr>
                        <w:rFonts w:ascii="Times New Roman"/>
                        <w:spacing w:val="-10"/>
                        <w:sz w:val="16"/>
                      </w:rPr>
                      <w:t xml:space="preserve"> </w:t>
                    </w:r>
                    <w:r>
                      <w:rPr>
                        <w:rFonts w:ascii="Times New Roman"/>
                        <w:sz w:val="16"/>
                      </w:rPr>
                      <w:t>American</w:t>
                    </w:r>
                    <w:r>
                      <w:rPr>
                        <w:rFonts w:ascii="Times New Roman"/>
                        <w:spacing w:val="-1"/>
                        <w:sz w:val="16"/>
                      </w:rPr>
                      <w:t xml:space="preserve"> </w:t>
                    </w:r>
                    <w:r>
                      <w:rPr>
                        <w:rFonts w:ascii="Times New Roman"/>
                        <w:sz w:val="16"/>
                      </w:rPr>
                      <w:t>Medical</w:t>
                    </w:r>
                    <w:r>
                      <w:rPr>
                        <w:rFonts w:ascii="Times New Roman"/>
                        <w:spacing w:val="-9"/>
                        <w:sz w:val="16"/>
                      </w:rPr>
                      <w:t xml:space="preserve"> </w:t>
                    </w:r>
                    <w:r>
                      <w:rPr>
                        <w:rFonts w:ascii="Times New Roman"/>
                        <w:spacing w:val="-2"/>
                        <w:sz w:val="16"/>
                      </w:rPr>
                      <w:t>Association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B4443B"/>
    <w:multiLevelType w:val="hybridMultilevel"/>
    <w:tmpl w:val="94B69F16"/>
    <w:lvl w:ilvl="0" w:tplc="819A5FDC">
      <w:start w:val="1"/>
      <w:numFmt w:val="decimal"/>
      <w:lvlText w:val="%1."/>
      <w:lvlJc w:val="left"/>
      <w:pPr>
        <w:ind w:left="570" w:hanging="196"/>
        <w:jc w:val="right"/>
      </w:pPr>
      <w:rPr>
        <w:rFonts w:ascii="Franklin Gothic Book" w:eastAsia="Franklin Gothic Book" w:hAnsi="Franklin Gothic Book" w:cs="Franklin Gothic Book" w:hint="default"/>
        <w:b w:val="0"/>
        <w:bCs w:val="0"/>
        <w:i w:val="0"/>
        <w:iCs w:val="0"/>
        <w:spacing w:val="0"/>
        <w:w w:val="100"/>
        <w:sz w:val="18"/>
        <w:szCs w:val="18"/>
        <w:lang w:val="en-US" w:eastAsia="en-US" w:bidi="ar-SA"/>
      </w:rPr>
    </w:lvl>
    <w:lvl w:ilvl="1" w:tplc="CDDE68D0">
      <w:numFmt w:val="bullet"/>
      <w:lvlText w:val="•"/>
      <w:lvlJc w:val="left"/>
      <w:pPr>
        <w:ind w:left="1620" w:hanging="196"/>
      </w:pPr>
      <w:rPr>
        <w:rFonts w:hint="default"/>
        <w:lang w:val="en-US" w:eastAsia="en-US" w:bidi="ar-SA"/>
      </w:rPr>
    </w:lvl>
    <w:lvl w:ilvl="2" w:tplc="8800E534">
      <w:numFmt w:val="bullet"/>
      <w:lvlText w:val="•"/>
      <w:lvlJc w:val="left"/>
      <w:pPr>
        <w:ind w:left="2680" w:hanging="196"/>
      </w:pPr>
      <w:rPr>
        <w:rFonts w:hint="default"/>
        <w:lang w:val="en-US" w:eastAsia="en-US" w:bidi="ar-SA"/>
      </w:rPr>
    </w:lvl>
    <w:lvl w:ilvl="3" w:tplc="7E504E84">
      <w:numFmt w:val="bullet"/>
      <w:lvlText w:val="•"/>
      <w:lvlJc w:val="left"/>
      <w:pPr>
        <w:ind w:left="3740" w:hanging="196"/>
      </w:pPr>
      <w:rPr>
        <w:rFonts w:hint="default"/>
        <w:lang w:val="en-US" w:eastAsia="en-US" w:bidi="ar-SA"/>
      </w:rPr>
    </w:lvl>
    <w:lvl w:ilvl="4" w:tplc="7FCAF52E">
      <w:numFmt w:val="bullet"/>
      <w:lvlText w:val="•"/>
      <w:lvlJc w:val="left"/>
      <w:pPr>
        <w:ind w:left="4800" w:hanging="196"/>
      </w:pPr>
      <w:rPr>
        <w:rFonts w:hint="default"/>
        <w:lang w:val="en-US" w:eastAsia="en-US" w:bidi="ar-SA"/>
      </w:rPr>
    </w:lvl>
    <w:lvl w:ilvl="5" w:tplc="753E4CE2">
      <w:numFmt w:val="bullet"/>
      <w:lvlText w:val="•"/>
      <w:lvlJc w:val="left"/>
      <w:pPr>
        <w:ind w:left="5860" w:hanging="196"/>
      </w:pPr>
      <w:rPr>
        <w:rFonts w:hint="default"/>
        <w:lang w:val="en-US" w:eastAsia="en-US" w:bidi="ar-SA"/>
      </w:rPr>
    </w:lvl>
    <w:lvl w:ilvl="6" w:tplc="EF9A7716">
      <w:numFmt w:val="bullet"/>
      <w:lvlText w:val="•"/>
      <w:lvlJc w:val="left"/>
      <w:pPr>
        <w:ind w:left="6920" w:hanging="196"/>
      </w:pPr>
      <w:rPr>
        <w:rFonts w:hint="default"/>
        <w:lang w:val="en-US" w:eastAsia="en-US" w:bidi="ar-SA"/>
      </w:rPr>
    </w:lvl>
    <w:lvl w:ilvl="7" w:tplc="1DC8E52C">
      <w:numFmt w:val="bullet"/>
      <w:lvlText w:val="•"/>
      <w:lvlJc w:val="left"/>
      <w:pPr>
        <w:ind w:left="7980" w:hanging="196"/>
      </w:pPr>
      <w:rPr>
        <w:rFonts w:hint="default"/>
        <w:lang w:val="en-US" w:eastAsia="en-US" w:bidi="ar-SA"/>
      </w:rPr>
    </w:lvl>
    <w:lvl w:ilvl="8" w:tplc="6C42BB6E">
      <w:numFmt w:val="bullet"/>
      <w:lvlText w:val="•"/>
      <w:lvlJc w:val="left"/>
      <w:pPr>
        <w:ind w:left="9040" w:hanging="196"/>
      </w:pPr>
      <w:rPr>
        <w:rFonts w:hint="default"/>
        <w:lang w:val="en-US" w:eastAsia="en-US" w:bidi="ar-SA"/>
      </w:rPr>
    </w:lvl>
  </w:abstractNum>
  <w:num w:numId="1" w16cid:durableId="13973178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A57D9"/>
    <w:rsid w:val="00154E67"/>
    <w:rsid w:val="0026737E"/>
    <w:rsid w:val="0088398E"/>
    <w:rsid w:val="00FA5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F3E9B"/>
  <w15:docId w15:val="{4BDDA9EB-21D2-4F13-A89B-C8023E4B3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89"/>
      <w:outlineLvl w:val="0"/>
    </w:pPr>
    <w:rPr>
      <w:rFonts w:ascii="Book Antiqua" w:eastAsia="Book Antiqua" w:hAnsi="Book Antiqua" w:cs="Book Antiqua"/>
      <w:b/>
      <w:bCs/>
      <w:sz w:val="30"/>
      <w:szCs w:val="30"/>
    </w:rPr>
  </w:style>
  <w:style w:type="paragraph" w:styleId="Heading2">
    <w:name w:val="heading 2"/>
    <w:basedOn w:val="Normal"/>
    <w:uiPriority w:val="9"/>
    <w:unhideWhenUsed/>
    <w:qFormat/>
    <w:pPr>
      <w:ind w:left="389"/>
      <w:outlineLvl w:val="1"/>
    </w:pPr>
    <w:rPr>
      <w:rFonts w:ascii="Book Antiqua" w:eastAsia="Book Antiqua" w:hAnsi="Book Antiqua" w:cs="Book Antiqua"/>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569" w:hanging="196"/>
    </w:pPr>
    <w:rPr>
      <w:rFonts w:ascii="Franklin Gothic Book" w:eastAsia="Franklin Gothic Book" w:hAnsi="Franklin Gothic Book" w:cs="Franklin Gothic Book"/>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doi.org/10.1016/j.jstrokecerebrovasdis.2018.06.025" TargetMode="External"/><Relationship Id="rId26" Type="http://schemas.openxmlformats.org/officeDocument/2006/relationships/hyperlink" Target="https://scholar.google.com/scholar_lookup?title=Music%20intervention%20as%20a%20tool%20in%20improving%20patient%20experience%20in%20palliative%20care&amp;author=Peng%20CS%2C%20Baxter%20K%2C%20Lally%20KM.&amp;publication_year=2019" TargetMode="External"/><Relationship Id="rId39" Type="http://schemas.openxmlformats.org/officeDocument/2006/relationships/hyperlink" Target="https://scholar.google.com/scholar_lookup?title=This%20Is%20Your%20Brain%20on%20Music%3A%20The%20Science%20of%20a%20Human%20Obsession&amp;author=Levitin%20DJ.&amp;publication_year=2016" TargetMode="External"/><Relationship Id="rId21" Type="http://schemas.openxmlformats.org/officeDocument/2006/relationships/hyperlink" Target="https://doi.org/10.1016/j.ctcp.2018.06.003" TargetMode="External"/><Relationship Id="rId34" Type="http://schemas.openxmlformats.org/officeDocument/2006/relationships/hyperlink" Target="https://scholar.google.com/scholar_lookup?title=The%20role%20of%20serotonin%20in%20human%20mood%20and%20social%20interaction&amp;author=Young%20SN%2C%20Leyton%20M.&amp;publication_year=2002" TargetMode="External"/><Relationship Id="rId42" Type="http://schemas.openxmlformats.org/officeDocument/2006/relationships/theme" Target="theme/theme1.xml"/><Relationship Id="rId7" Type="http://schemas.openxmlformats.org/officeDocument/2006/relationships/hyperlink" Target="https://journalofethics.ama-assn.org/"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scholar.google.com/scholar_lookup?title=The%20value%20of%20exercise%20rehabilitation%20program%20accompanied%20by%20experiential%20music%20for%20recovery%20of%20cognitive%20and%20motor%20skills%20in%20stroke%20patients&amp;author=Fotakopoulos%20G%2C%20Kotlia%20P.&amp;publication_year=2018" TargetMode="External"/><Relationship Id="rId29" Type="http://schemas.openxmlformats.org/officeDocument/2006/relationships/hyperlink" Target="https://scholar.google.com/scholar_lookup?title=Music-based%20therapeutic%20interventions%20for%20people%20with%20dementia&amp;author=van%20der%20Steen%20JT%2C%20Smaling%20HJ%2C%20van%20der%20Wouden%20JC%2C%20Bruinsma%20MS%2C%20Scholten%20RJ%2C%20Vink%20AC.&amp;publication_year=2017"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ournalofethics.ama-assn.org/article/use-art-making-treating-older-patients-dementia/2014-08" TargetMode="External"/><Relationship Id="rId24" Type="http://schemas.openxmlformats.org/officeDocument/2006/relationships/hyperlink" Target="https://doi.org/10.1177%2F1049909118788643" TargetMode="External"/><Relationship Id="rId32" Type="http://schemas.openxmlformats.org/officeDocument/2006/relationships/hyperlink" Target="https://doi.org/10.1016/S0091-3057(01)00670-0" TargetMode="External"/><Relationship Id="rId37" Type="http://schemas.openxmlformats.org/officeDocument/2006/relationships/hyperlink" Target="https://scholar.google.com/scholar_lookup?title=Low%20central%20nervous%20system%20serotonergic%20responsivity%20is%20associated%20with%20the%20metabolic%20syndrome%20and%20physical%20inactivity&amp;author=Muldoon%20MF%2C%20Mackey%20RH%2C%20Williams%20KV%2C%20et%20al.&amp;publication_year=2004" TargetMode="External"/><Relationship Id="rId40" Type="http://schemas.openxmlformats.org/officeDocument/2006/relationships/hyperlink" Target="https://scholar.google.com/scholar_lookup?title=Musicophilia%3A%20Tales%20of%20Music%20and%20the%20Brain&amp;author=Sacks%20O.&amp;publication_year=2008" TargetMode="Externa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scholar.google.com/scholar_lookup?title=Music%20is%20an%20effective%20intervention%20for%20the%20management%20of%20pain%3A%20an%20umbrella%20review&amp;author=Martin-Saavedra%20JS%2C%20Vergara-Mendez%20LD%2C%20Talero-Guti%C3%A9rrez%20C.&amp;publication_year=2018" TargetMode="External"/><Relationship Id="rId28" Type="http://schemas.openxmlformats.org/officeDocument/2006/relationships/hyperlink" Target="https://www.ncbi.nlm.nih.gov/pubmed?term=2017%5Bpdat%5D%20AND%20Music-based%20therapeutic%20interventions%20for%20people%20with%20dementia&amp;TransSchema=title&amp;cmd=detailssearch" TargetMode="External"/><Relationship Id="rId36" Type="http://schemas.openxmlformats.org/officeDocument/2006/relationships/hyperlink" Target="https://www.ncbi.nlm.nih.gov/pubmed?term=89%5Bvolume%5D%20AND%201%5Bissue%5D%20AND%20266%5Bpage%5D%20AND%202004%5Bpdat%5D%20AND%20Low%20central%20nervous%20system%20serotonergic%20responsivity%20is%20associated%20with%20the%20metabolic%20syndrome%20and%20physical%20inactivity&amp;TransSchema=title&amp;cmd=detailssearch" TargetMode="External"/><Relationship Id="rId10" Type="http://schemas.openxmlformats.org/officeDocument/2006/relationships/hyperlink" Target="https://journalofethics.ama-assn.org/issue/health-care-organizations-and-community-development" TargetMode="External"/><Relationship Id="rId19" Type="http://schemas.openxmlformats.org/officeDocument/2006/relationships/hyperlink" Target="https://www.ncbi.nlm.nih.gov/pubmed?term=27%5Bvolume%5D%20AND%2011%5Bissue%5D%20AND%202932%5Bpage%5D%20AND%202018%5Bpdat%5D%20AND%20The%20value%20of%20exercise%20rehabilitation%20program%20accompanied%20by%20experiential%20music%20for%20recovery%20of%20cognitive%20and%20motor%20skills%20in%20stroke%20patients&amp;TransSchema=title&amp;cmd=detailssearch" TargetMode="External"/><Relationship Id="rId31" Type="http://schemas.openxmlformats.org/officeDocument/2006/relationships/hyperlink" Target="https://scholar.google.com/scholar_lookup?title=Music%2C%20brain%20plasticity%20and%20the%20resilience%3A%20the%20pillars%20of%20new%20receptive%20therapy&amp;author=Duki%C4%87%20H&amp;publication_year=2018" TargetMode="External"/><Relationship Id="rId4" Type="http://schemas.openxmlformats.org/officeDocument/2006/relationships/webSettings" Target="webSettings.xml"/><Relationship Id="rId9" Type="http://schemas.openxmlformats.org/officeDocument/2006/relationships/hyperlink" Target="https://journalofethics.ama-assn.org/issue/health-care-organizations-and-community-development" TargetMode="External"/><Relationship Id="rId14" Type="http://schemas.openxmlformats.org/officeDocument/2006/relationships/image" Target="media/image1.jpeg"/><Relationship Id="rId22" Type="http://schemas.openxmlformats.org/officeDocument/2006/relationships/hyperlink" Target="https://www.ncbi.nlm.nih.gov/pubmed?term=2018%5Bpdat%5D%20AND%20Music%20is%20an%20effective%20intervention%20for%20the%20management%20of%20pain%3A%20an%20umbrella%20review&amp;TransSchema=title&amp;cmd=detailssearch" TargetMode="External"/><Relationship Id="rId27" Type="http://schemas.openxmlformats.org/officeDocument/2006/relationships/hyperlink" Target="https://doi.org/10.1002/14651858.CD003477.pub3" TargetMode="External"/><Relationship Id="rId30" Type="http://schemas.openxmlformats.org/officeDocument/2006/relationships/hyperlink" Target="https://www.ncbi.nlm.nih.gov/pubmed?term=Music%2C%20brain%20plasticity%20and%20the%20resilience%3A%20the%20pillars%20of%20new%20receptive%20therapy&amp;TransSchema=title&amp;cmd=detailssearch" TargetMode="External"/><Relationship Id="rId35" Type="http://schemas.openxmlformats.org/officeDocument/2006/relationships/hyperlink" Target="https://doi.org/10.1210/jc.2003-031295" TargetMode="External"/><Relationship Id="rId8" Type="http://schemas.openxmlformats.org/officeDocument/2006/relationships/hyperlink" Target="https://journalofethics.ama-assn.org/" TargetMode="Externa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journalofethics.ama-assn.org/article/how-catch-story-not-fall-down-reading-our-way-more-culturally-appropriate-care/2006-05" TargetMode="External"/><Relationship Id="rId25" Type="http://schemas.openxmlformats.org/officeDocument/2006/relationships/hyperlink" Target="https://www.ncbi.nlm.nih.gov/pubmed?term=Music%20intervention%20as%20a%20tool%20in%20improving%20patient%20experience%20in%20palliative%20care&amp;TransSchema=title&amp;cmd=detailssearch" TargetMode="External"/><Relationship Id="rId33" Type="http://schemas.openxmlformats.org/officeDocument/2006/relationships/hyperlink" Target="https://www.ncbi.nlm.nih.gov/pubmed?term=71%5Bvolume%5D%20AND%204%5Bissue%5D%20AND%20857%5Bpage%5D%20AND%202002%5Bpdat%5D%20AND%20The%20role%20of%20serotonin%20in%20human%20mood%20and%20social%20interaction&amp;TransSchema=title&amp;cmd=detailssearch" TargetMode="External"/><Relationship Id="rId38" Type="http://schemas.openxmlformats.org/officeDocument/2006/relationships/hyperlink" Target="https://scholar.google.com/scholar_lookup?title=We%20Gotta%20Get%20Out%20of%20This%20Place%3A%20The%20Soundtrack%20of%20the%20Vietnam%20War&amp;author=Bradley%20D%2C%20Werner%20CH.&amp;publication_year=2015"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journalofethics.ama-assn.org/article/why-we-need-music-player-every-patient-room/2019-03" TargetMode="External"/><Relationship Id="rId1" Type="http://schemas.openxmlformats.org/officeDocument/2006/relationships/hyperlink" Target="https://journalofethics.ama-assn.org/article/why-we-need-music-player-every-patient-room/2019-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2544</Words>
  <Characters>13407</Characters>
  <Application>Microsoft Office Word</Application>
  <DocSecurity>0</DocSecurity>
  <Lines>304</Lines>
  <Paragraphs>124</Paragraphs>
  <ScaleCrop>false</ScaleCrop>
  <HeadingPairs>
    <vt:vector size="2" baseType="variant">
      <vt:variant>
        <vt:lpstr>Title</vt:lpstr>
      </vt:variant>
      <vt:variant>
        <vt:i4>1</vt:i4>
      </vt:variant>
    </vt:vector>
  </HeadingPairs>
  <TitlesOfParts>
    <vt:vector size="1" baseType="lpstr">
      <vt:lpstr/>
    </vt:vector>
  </TitlesOfParts>
  <Company>University of Rochester</Company>
  <LinksUpToDate>false</LinksUpToDate>
  <CharactersWithSpaces>15827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We Need a Music Player in Every Patient Room</dc:title>
  <cp:lastModifiedBy>Diltz, Mark</cp:lastModifiedBy>
  <cp:revision>2</cp:revision>
  <dcterms:created xsi:type="dcterms:W3CDTF">2026-03-16T17:39:00Z</dcterms:created>
  <dcterms:modified xsi:type="dcterms:W3CDTF">2026-03-16T17:41:00Z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2023-09-18T00:00:00Z</vt:filetime>
  </property>
  <property fmtid="{D5CDD505-2E9C-101B-9397-08002B2CF9AE}" pid="3" name="Creator">
    <vt:lpwstr>Mozilla/5.0 (Macintosh; Intel Mac OS X 10_15_7) AppleWebKit/537.36 (KHTML, like Gecko) Chrome/116.0.0.0 Safari/537.36</vt:lpwstr>
  </property>
  <property fmtid="{D5CDD505-2E9C-101B-9397-08002B2CF9AE}" pid="4" name="LastSaved">
    <vt:filetime>2026-03-16T00:00:00Z</vt:filetime>
  </property>
  <property fmtid="{D5CDD505-2E9C-101B-9397-08002B2CF9AE}" pid="5" name="Producer">
    <vt:lpwstr>Skia/PDF m116</vt:lpwstr>
  </property>
</Properties>
</file>