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1B33B" w14:textId="58F62382" w:rsidR="0069598F" w:rsidRPr="0069598F" w:rsidRDefault="0069598F" w:rsidP="0069598F">
      <w:pPr>
        <w:jc w:val="center"/>
        <w:rPr>
          <w:b/>
          <w:bCs/>
        </w:rPr>
      </w:pPr>
      <w:r w:rsidRPr="0069598F">
        <w:rPr>
          <w:b/>
          <w:bCs/>
        </w:rPr>
        <w:t>National Registry of Myotonic Dystrophy and Facioscapulohumeral Muscular Dystrophy Patients and Family Members</w:t>
      </w:r>
    </w:p>
    <w:p w14:paraId="38D5C2D7" w14:textId="2952A19D" w:rsidR="0069598F" w:rsidRPr="00D531CF" w:rsidRDefault="0069598F" w:rsidP="0069598F">
      <w:pPr>
        <w:pStyle w:val="Heading6"/>
        <w:jc w:val="center"/>
        <w:rPr>
          <w:b/>
          <w:bCs/>
          <w:i w:val="0"/>
          <w:iCs w:val="0"/>
        </w:rPr>
      </w:pPr>
      <w:r w:rsidRPr="00D531CF">
        <w:rPr>
          <w:b/>
          <w:bCs/>
          <w:i w:val="0"/>
          <w:iCs w:val="0"/>
        </w:rPr>
        <w:t>DM Physician Checklist</w:t>
      </w:r>
    </w:p>
    <w:p w14:paraId="50805268" w14:textId="7DEC4B3E" w:rsidR="00F92D09" w:rsidRPr="00D531CF" w:rsidRDefault="002A3D8A" w:rsidP="00F92D09">
      <w:pPr>
        <w:tabs>
          <w:tab w:val="left" w:pos="7740"/>
        </w:tabs>
        <w:spacing w:after="0"/>
        <w:rPr>
          <w:bCs/>
          <w:sz w:val="22"/>
          <w:szCs w:val="22"/>
        </w:rPr>
      </w:pPr>
      <w:r w:rsidRPr="00D531CF">
        <w:rPr>
          <w:bCs/>
          <w:sz w:val="22"/>
          <w:szCs w:val="22"/>
        </w:rPr>
        <w:t>Self-reported:</w:t>
      </w:r>
      <w:r w:rsidR="00D531CF">
        <w:rPr>
          <w:bCs/>
          <w:sz w:val="22"/>
          <w:szCs w:val="22"/>
        </w:rPr>
        <w:t xml:space="preserve"> </w:t>
      </w:r>
      <w:r w:rsidR="00F92D09" w:rsidRPr="00D531CF">
        <w:rPr>
          <w:bCs/>
          <w:sz w:val="22"/>
          <w:szCs w:val="22"/>
        </w:rPr>
        <w:t xml:space="preserve"> </w:t>
      </w:r>
      <w:sdt>
        <w:sdtPr>
          <w:rPr>
            <w:bCs/>
            <w:sz w:val="22"/>
            <w:szCs w:val="22"/>
          </w:rPr>
          <w:id w:val="-1317330831"/>
          <w14:checkbox>
            <w14:checked w14:val="0"/>
            <w14:checkedState w14:val="2612" w14:font="MS Gothic"/>
            <w14:uncheckedState w14:val="2610" w14:font="MS Gothic"/>
          </w14:checkbox>
        </w:sdtPr>
        <w:sdtContent>
          <w:r w:rsidR="00F92D09" w:rsidRPr="00D531CF">
            <w:rPr>
              <w:rFonts w:eastAsia="MS Gothic"/>
              <w:bCs/>
              <w:sz w:val="22"/>
              <w:szCs w:val="22"/>
            </w:rPr>
            <w:t>☐</w:t>
          </w:r>
        </w:sdtContent>
      </w:sdt>
      <w:r w:rsidR="00F92D09" w:rsidRPr="00D531CF">
        <w:rPr>
          <w:bCs/>
          <w:sz w:val="22"/>
          <w:szCs w:val="22"/>
        </w:rPr>
        <w:t xml:space="preserve"> Yes   </w:t>
      </w:r>
      <w:sdt>
        <w:sdtPr>
          <w:rPr>
            <w:bCs/>
            <w:sz w:val="22"/>
            <w:szCs w:val="22"/>
          </w:rPr>
          <w:id w:val="610098189"/>
          <w14:checkbox>
            <w14:checked w14:val="0"/>
            <w14:checkedState w14:val="2612" w14:font="MS Gothic"/>
            <w14:uncheckedState w14:val="2610" w14:font="MS Gothic"/>
          </w14:checkbox>
        </w:sdtPr>
        <w:sdtContent>
          <w:r w:rsidR="00F92D09" w:rsidRPr="00D531CF">
            <w:rPr>
              <w:rFonts w:eastAsia="MS Gothic"/>
              <w:bCs/>
              <w:sz w:val="22"/>
              <w:szCs w:val="22"/>
            </w:rPr>
            <w:t>☐</w:t>
          </w:r>
        </w:sdtContent>
      </w:sdt>
      <w:r w:rsidR="00F92D09" w:rsidRPr="00D531CF">
        <w:rPr>
          <w:bCs/>
          <w:sz w:val="22"/>
          <w:szCs w:val="22"/>
        </w:rPr>
        <w:t xml:space="preserve"> No</w:t>
      </w:r>
      <w:r w:rsidR="00D531CF">
        <w:rPr>
          <w:bCs/>
          <w:sz w:val="22"/>
          <w:szCs w:val="22"/>
        </w:rPr>
        <w:t xml:space="preserve">       </w:t>
      </w:r>
      <w:r w:rsidR="00F92D09" w:rsidRPr="00D531CF">
        <w:rPr>
          <w:bCs/>
          <w:sz w:val="22"/>
          <w:szCs w:val="22"/>
        </w:rPr>
        <w:t>DNA positive:</w:t>
      </w:r>
      <w:r w:rsidR="00D531CF">
        <w:rPr>
          <w:bCs/>
          <w:sz w:val="22"/>
          <w:szCs w:val="22"/>
        </w:rPr>
        <w:t xml:space="preserve"> </w:t>
      </w:r>
      <w:r w:rsidR="00F92D09" w:rsidRPr="00D531CF">
        <w:rPr>
          <w:bCs/>
          <w:sz w:val="22"/>
          <w:szCs w:val="22"/>
        </w:rPr>
        <w:t xml:space="preserve"> </w:t>
      </w:r>
      <w:sdt>
        <w:sdtPr>
          <w:rPr>
            <w:bCs/>
            <w:sz w:val="22"/>
            <w:szCs w:val="22"/>
          </w:rPr>
          <w:id w:val="2124886006"/>
          <w14:checkbox>
            <w14:checked w14:val="0"/>
            <w14:checkedState w14:val="2612" w14:font="MS Gothic"/>
            <w14:uncheckedState w14:val="2610" w14:font="MS Gothic"/>
          </w14:checkbox>
        </w:sdtPr>
        <w:sdtContent>
          <w:r w:rsidR="00F92D09" w:rsidRPr="00D531CF">
            <w:rPr>
              <w:rFonts w:eastAsia="MS Gothic"/>
              <w:bCs/>
              <w:sz w:val="22"/>
              <w:szCs w:val="22"/>
            </w:rPr>
            <w:t>☐</w:t>
          </w:r>
        </w:sdtContent>
      </w:sdt>
      <w:r w:rsidR="00F92D09" w:rsidRPr="00D531CF">
        <w:rPr>
          <w:bCs/>
          <w:sz w:val="22"/>
          <w:szCs w:val="22"/>
        </w:rPr>
        <w:t xml:space="preserve"> Yes   </w:t>
      </w:r>
      <w:sdt>
        <w:sdtPr>
          <w:rPr>
            <w:bCs/>
            <w:sz w:val="22"/>
            <w:szCs w:val="22"/>
          </w:rPr>
          <w:id w:val="1202595137"/>
          <w14:checkbox>
            <w14:checked w14:val="0"/>
            <w14:checkedState w14:val="2612" w14:font="MS Gothic"/>
            <w14:uncheckedState w14:val="2610" w14:font="MS Gothic"/>
          </w14:checkbox>
        </w:sdtPr>
        <w:sdtContent>
          <w:r w:rsidR="00F92D09" w:rsidRPr="00D531CF">
            <w:rPr>
              <w:rFonts w:eastAsia="MS Gothic"/>
              <w:bCs/>
              <w:sz w:val="22"/>
              <w:szCs w:val="22"/>
            </w:rPr>
            <w:t>☐</w:t>
          </w:r>
        </w:sdtContent>
      </w:sdt>
      <w:r w:rsidR="00F92D09" w:rsidRPr="00D531CF">
        <w:rPr>
          <w:bCs/>
          <w:sz w:val="22"/>
          <w:szCs w:val="22"/>
        </w:rPr>
        <w:t xml:space="preserve"> No</w:t>
      </w:r>
      <w:r w:rsidR="00D531CF">
        <w:rPr>
          <w:bCs/>
          <w:sz w:val="22"/>
          <w:szCs w:val="22"/>
        </w:rPr>
        <w:t xml:space="preserve">      </w:t>
      </w:r>
      <w:r w:rsidR="00F92D09" w:rsidRPr="00D531CF">
        <w:rPr>
          <w:bCs/>
          <w:sz w:val="22"/>
          <w:szCs w:val="22"/>
        </w:rPr>
        <w:t>Curated medical records:</w:t>
      </w:r>
      <w:r w:rsidR="00D531CF">
        <w:rPr>
          <w:bCs/>
          <w:sz w:val="22"/>
          <w:szCs w:val="22"/>
        </w:rPr>
        <w:t xml:space="preserve"> </w:t>
      </w:r>
      <w:r w:rsidR="00F92D09" w:rsidRPr="00D531CF">
        <w:rPr>
          <w:bCs/>
          <w:sz w:val="22"/>
          <w:szCs w:val="22"/>
        </w:rPr>
        <w:t xml:space="preserve"> </w:t>
      </w:r>
      <w:sdt>
        <w:sdtPr>
          <w:rPr>
            <w:bCs/>
            <w:sz w:val="22"/>
            <w:szCs w:val="22"/>
          </w:rPr>
          <w:id w:val="2112238496"/>
          <w14:checkbox>
            <w14:checked w14:val="0"/>
            <w14:checkedState w14:val="2612" w14:font="MS Gothic"/>
            <w14:uncheckedState w14:val="2610" w14:font="MS Gothic"/>
          </w14:checkbox>
        </w:sdtPr>
        <w:sdtContent>
          <w:r w:rsidR="00F92D09" w:rsidRPr="00D531CF">
            <w:rPr>
              <w:rFonts w:eastAsia="MS Gothic"/>
              <w:bCs/>
              <w:sz w:val="22"/>
              <w:szCs w:val="22"/>
            </w:rPr>
            <w:t>☐</w:t>
          </w:r>
        </w:sdtContent>
      </w:sdt>
      <w:r w:rsidR="00F92D09" w:rsidRPr="00D531CF">
        <w:rPr>
          <w:bCs/>
          <w:sz w:val="22"/>
          <w:szCs w:val="22"/>
        </w:rPr>
        <w:t xml:space="preserve"> Yes   </w:t>
      </w:r>
      <w:sdt>
        <w:sdtPr>
          <w:rPr>
            <w:bCs/>
            <w:sz w:val="22"/>
            <w:szCs w:val="22"/>
          </w:rPr>
          <w:id w:val="-815341944"/>
          <w14:checkbox>
            <w14:checked w14:val="0"/>
            <w14:checkedState w14:val="2612" w14:font="MS Gothic"/>
            <w14:uncheckedState w14:val="2610" w14:font="MS Gothic"/>
          </w14:checkbox>
        </w:sdtPr>
        <w:sdtContent>
          <w:r w:rsidR="00F92D09" w:rsidRPr="00D531CF">
            <w:rPr>
              <w:rFonts w:eastAsia="MS Gothic"/>
              <w:bCs/>
              <w:sz w:val="22"/>
              <w:szCs w:val="22"/>
            </w:rPr>
            <w:t>☐</w:t>
          </w:r>
        </w:sdtContent>
      </w:sdt>
      <w:r w:rsidR="00F92D09" w:rsidRPr="00D531CF">
        <w:rPr>
          <w:bCs/>
          <w:sz w:val="22"/>
          <w:szCs w:val="22"/>
        </w:rPr>
        <w:t xml:space="preserve"> No</w:t>
      </w:r>
    </w:p>
    <w:p w14:paraId="797CD7F6" w14:textId="77777777" w:rsidR="00F92D09" w:rsidRDefault="00F92D09" w:rsidP="00F92D09">
      <w:pPr>
        <w:tabs>
          <w:tab w:val="left" w:pos="7740"/>
        </w:tabs>
        <w:spacing w:after="0"/>
        <w:rPr>
          <w:b/>
          <w:u w:val="single"/>
        </w:rPr>
      </w:pPr>
    </w:p>
    <w:p w14:paraId="2B2DB143" w14:textId="3EEF4F1D" w:rsidR="0069598F" w:rsidRPr="00D531CF" w:rsidRDefault="0069598F" w:rsidP="002A3D8A">
      <w:pPr>
        <w:tabs>
          <w:tab w:val="left" w:pos="7740"/>
        </w:tabs>
        <w:spacing w:after="0"/>
        <w:rPr>
          <w:sz w:val="22"/>
          <w:szCs w:val="22"/>
        </w:rPr>
      </w:pPr>
      <w:r w:rsidRPr="00D531CF">
        <w:rPr>
          <w:b/>
          <w:sz w:val="22"/>
          <w:szCs w:val="22"/>
          <w:u w:val="single"/>
        </w:rPr>
        <w:t>Clinical Diagnostic Criteria for DM</w:t>
      </w:r>
      <w:r w:rsidRPr="00D531CF">
        <w:rPr>
          <w:b/>
          <w:sz w:val="22"/>
          <w:szCs w:val="22"/>
        </w:rPr>
        <w:t>:</w:t>
      </w:r>
      <w:r w:rsidR="00F92D09" w:rsidRPr="00D531CF">
        <w:rPr>
          <w:b/>
          <w:sz w:val="22"/>
          <w:szCs w:val="22"/>
        </w:rPr>
        <w:t xml:space="preserve">                                                                    Yes          No          Not Sure</w:t>
      </w:r>
    </w:p>
    <w:p w14:paraId="5BD94756" w14:textId="4BCD4EE3" w:rsidR="00B96F89" w:rsidRPr="00D531CF" w:rsidRDefault="00B96F89" w:rsidP="002A3D8A">
      <w:pPr>
        <w:pStyle w:val="ListParagraph"/>
        <w:numPr>
          <w:ilvl w:val="0"/>
          <w:numId w:val="9"/>
        </w:numPr>
        <w:tabs>
          <w:tab w:val="left" w:pos="7740"/>
        </w:tabs>
        <w:spacing w:after="0"/>
        <w:rPr>
          <w:sz w:val="22"/>
          <w:szCs w:val="22"/>
        </w:rPr>
      </w:pPr>
      <w:r w:rsidRPr="00D531CF">
        <w:rPr>
          <w:sz w:val="22"/>
          <w:szCs w:val="22"/>
        </w:rPr>
        <w:t>Weakness of distal limbs</w:t>
      </w:r>
      <w:r w:rsidR="00F92D09" w:rsidRPr="00D531CF">
        <w:rPr>
          <w:sz w:val="22"/>
          <w:szCs w:val="22"/>
        </w:rPr>
        <w:t xml:space="preserve">                                                                               </w:t>
      </w:r>
      <w:sdt>
        <w:sdtPr>
          <w:rPr>
            <w:bCs/>
            <w:sz w:val="22"/>
            <w:szCs w:val="22"/>
          </w:rPr>
          <w:id w:val="-314646826"/>
          <w14:checkbox>
            <w14:checked w14:val="0"/>
            <w14:checkedState w14:val="2612" w14:font="MS Gothic"/>
            <w14:uncheckedState w14:val="2610" w14:font="MS Gothic"/>
          </w14:checkbox>
        </w:sdtPr>
        <w:sdtContent>
          <w:r w:rsidR="003A1ED4">
            <w:rPr>
              <w:rFonts w:ascii="MS Gothic" w:eastAsia="MS Gothic" w:hAnsi="MS Gothic" w:hint="eastAsia"/>
              <w:bCs/>
              <w:sz w:val="22"/>
              <w:szCs w:val="22"/>
            </w:rPr>
            <w:t>☐</w:t>
          </w:r>
        </w:sdtContent>
      </w:sdt>
      <w:r w:rsidR="00F92D09" w:rsidRPr="00D531CF">
        <w:rPr>
          <w:bCs/>
          <w:sz w:val="22"/>
          <w:szCs w:val="22"/>
        </w:rPr>
        <w:t xml:space="preserve">           </w:t>
      </w:r>
      <w:sdt>
        <w:sdtPr>
          <w:rPr>
            <w:bCs/>
            <w:sz w:val="22"/>
            <w:szCs w:val="22"/>
          </w:rPr>
          <w:id w:val="-1593767854"/>
          <w14:checkbox>
            <w14:checked w14:val="0"/>
            <w14:checkedState w14:val="2612" w14:font="MS Gothic"/>
            <w14:uncheckedState w14:val="2610" w14:font="MS Gothic"/>
          </w14:checkbox>
        </w:sdtPr>
        <w:sdtContent>
          <w:r w:rsidR="00F92D09" w:rsidRPr="00D531CF">
            <w:rPr>
              <w:rFonts w:eastAsia="MS Gothic"/>
              <w:bCs/>
              <w:sz w:val="22"/>
              <w:szCs w:val="22"/>
            </w:rPr>
            <w:t>☐</w:t>
          </w:r>
        </w:sdtContent>
      </w:sdt>
      <w:r w:rsidR="00F92D09" w:rsidRPr="00D531CF">
        <w:rPr>
          <w:bCs/>
          <w:sz w:val="22"/>
          <w:szCs w:val="22"/>
        </w:rPr>
        <w:t xml:space="preserve">               </w:t>
      </w:r>
      <w:sdt>
        <w:sdtPr>
          <w:rPr>
            <w:bCs/>
            <w:sz w:val="22"/>
            <w:szCs w:val="22"/>
          </w:rPr>
          <w:id w:val="1187632291"/>
          <w14:checkbox>
            <w14:checked w14:val="0"/>
            <w14:checkedState w14:val="2612" w14:font="MS Gothic"/>
            <w14:uncheckedState w14:val="2610" w14:font="MS Gothic"/>
          </w14:checkbox>
        </w:sdtPr>
        <w:sdtContent>
          <w:r w:rsidR="00F92D09" w:rsidRPr="00D531CF">
            <w:rPr>
              <w:rFonts w:eastAsia="MS Gothic"/>
              <w:bCs/>
              <w:sz w:val="22"/>
              <w:szCs w:val="22"/>
            </w:rPr>
            <w:t>☐</w:t>
          </w:r>
        </w:sdtContent>
      </w:sdt>
    </w:p>
    <w:p w14:paraId="7D5E7342" w14:textId="0796C885" w:rsidR="00B96F89" w:rsidRPr="00D531CF" w:rsidRDefault="00B96F89" w:rsidP="002A3D8A">
      <w:pPr>
        <w:pStyle w:val="ListParagraph"/>
        <w:numPr>
          <w:ilvl w:val="0"/>
          <w:numId w:val="9"/>
        </w:numPr>
        <w:tabs>
          <w:tab w:val="left" w:pos="7740"/>
        </w:tabs>
        <w:spacing w:after="0"/>
        <w:rPr>
          <w:sz w:val="22"/>
          <w:szCs w:val="22"/>
        </w:rPr>
      </w:pPr>
      <w:r w:rsidRPr="00D531CF">
        <w:rPr>
          <w:sz w:val="22"/>
          <w:szCs w:val="22"/>
        </w:rPr>
        <w:t>Weakness of proximal hip girdle muscles</w:t>
      </w:r>
      <w:r w:rsidR="00F92D09" w:rsidRPr="00D531CF">
        <w:rPr>
          <w:sz w:val="22"/>
          <w:szCs w:val="22"/>
        </w:rPr>
        <w:t xml:space="preserve">                                              </w:t>
      </w:r>
      <w:sdt>
        <w:sdtPr>
          <w:rPr>
            <w:bCs/>
            <w:sz w:val="22"/>
            <w:szCs w:val="22"/>
          </w:rPr>
          <w:id w:val="92518647"/>
          <w14:checkbox>
            <w14:checked w14:val="0"/>
            <w14:checkedState w14:val="2612" w14:font="MS Gothic"/>
            <w14:uncheckedState w14:val="2610" w14:font="MS Gothic"/>
          </w14:checkbox>
        </w:sdtPr>
        <w:sdtContent>
          <w:r w:rsidR="00F92D09" w:rsidRPr="00D531CF">
            <w:rPr>
              <w:rFonts w:eastAsia="MS Gothic"/>
              <w:bCs/>
              <w:sz w:val="22"/>
              <w:szCs w:val="22"/>
            </w:rPr>
            <w:t>☐</w:t>
          </w:r>
        </w:sdtContent>
      </w:sdt>
      <w:r w:rsidR="00F92D09" w:rsidRPr="00D531CF">
        <w:rPr>
          <w:bCs/>
          <w:sz w:val="22"/>
          <w:szCs w:val="22"/>
        </w:rPr>
        <w:t xml:space="preserve">           </w:t>
      </w:r>
      <w:sdt>
        <w:sdtPr>
          <w:rPr>
            <w:bCs/>
            <w:sz w:val="22"/>
            <w:szCs w:val="22"/>
          </w:rPr>
          <w:id w:val="1344358514"/>
          <w14:checkbox>
            <w14:checked w14:val="0"/>
            <w14:checkedState w14:val="2612" w14:font="MS Gothic"/>
            <w14:uncheckedState w14:val="2610" w14:font="MS Gothic"/>
          </w14:checkbox>
        </w:sdtPr>
        <w:sdtContent>
          <w:r w:rsidR="00F92D09" w:rsidRPr="00D531CF">
            <w:rPr>
              <w:rFonts w:eastAsia="MS Gothic"/>
              <w:bCs/>
              <w:sz w:val="22"/>
              <w:szCs w:val="22"/>
            </w:rPr>
            <w:t>☐</w:t>
          </w:r>
        </w:sdtContent>
      </w:sdt>
      <w:r w:rsidR="00F92D09" w:rsidRPr="00D531CF">
        <w:rPr>
          <w:bCs/>
          <w:sz w:val="22"/>
          <w:szCs w:val="22"/>
        </w:rPr>
        <w:t xml:space="preserve">               </w:t>
      </w:r>
      <w:sdt>
        <w:sdtPr>
          <w:rPr>
            <w:bCs/>
            <w:sz w:val="22"/>
            <w:szCs w:val="22"/>
          </w:rPr>
          <w:id w:val="-1554920132"/>
          <w14:checkbox>
            <w14:checked w14:val="0"/>
            <w14:checkedState w14:val="2612" w14:font="MS Gothic"/>
            <w14:uncheckedState w14:val="2610" w14:font="MS Gothic"/>
          </w14:checkbox>
        </w:sdtPr>
        <w:sdtContent>
          <w:r w:rsidR="00F92D09" w:rsidRPr="00D531CF">
            <w:rPr>
              <w:rFonts w:eastAsia="MS Gothic"/>
              <w:bCs/>
              <w:sz w:val="22"/>
              <w:szCs w:val="22"/>
            </w:rPr>
            <w:t>☐</w:t>
          </w:r>
        </w:sdtContent>
      </w:sdt>
    </w:p>
    <w:p w14:paraId="2A1E2281" w14:textId="5F31765D" w:rsidR="00B96F89" w:rsidRPr="00D531CF" w:rsidRDefault="00B96F89" w:rsidP="002A3D8A">
      <w:pPr>
        <w:pStyle w:val="ListParagraph"/>
        <w:numPr>
          <w:ilvl w:val="0"/>
          <w:numId w:val="9"/>
        </w:numPr>
        <w:tabs>
          <w:tab w:val="left" w:pos="7740"/>
        </w:tabs>
        <w:spacing w:after="0"/>
        <w:rPr>
          <w:sz w:val="22"/>
          <w:szCs w:val="22"/>
        </w:rPr>
      </w:pPr>
      <w:r w:rsidRPr="00D531CF">
        <w:rPr>
          <w:sz w:val="22"/>
          <w:szCs w:val="22"/>
        </w:rPr>
        <w:t>Weakness of facial muscles</w:t>
      </w:r>
      <w:r w:rsidR="00F92D09" w:rsidRPr="00D531CF">
        <w:rPr>
          <w:sz w:val="22"/>
          <w:szCs w:val="22"/>
        </w:rPr>
        <w:t xml:space="preserve">                                                                         </w:t>
      </w:r>
      <w:sdt>
        <w:sdtPr>
          <w:rPr>
            <w:bCs/>
            <w:sz w:val="22"/>
            <w:szCs w:val="22"/>
          </w:rPr>
          <w:id w:val="-733160262"/>
          <w14:checkbox>
            <w14:checked w14:val="0"/>
            <w14:checkedState w14:val="2612" w14:font="MS Gothic"/>
            <w14:uncheckedState w14:val="2610" w14:font="MS Gothic"/>
          </w14:checkbox>
        </w:sdtPr>
        <w:sdtContent>
          <w:r w:rsidR="00F92D09" w:rsidRPr="00D531CF">
            <w:rPr>
              <w:rFonts w:eastAsia="MS Gothic"/>
              <w:bCs/>
              <w:sz w:val="22"/>
              <w:szCs w:val="22"/>
            </w:rPr>
            <w:t>☐</w:t>
          </w:r>
        </w:sdtContent>
      </w:sdt>
      <w:r w:rsidR="00F92D09" w:rsidRPr="00D531CF">
        <w:rPr>
          <w:bCs/>
          <w:sz w:val="22"/>
          <w:szCs w:val="22"/>
        </w:rPr>
        <w:t xml:space="preserve">           </w:t>
      </w:r>
      <w:sdt>
        <w:sdtPr>
          <w:rPr>
            <w:bCs/>
            <w:sz w:val="22"/>
            <w:szCs w:val="22"/>
          </w:rPr>
          <w:id w:val="1152727043"/>
          <w14:checkbox>
            <w14:checked w14:val="0"/>
            <w14:checkedState w14:val="2612" w14:font="MS Gothic"/>
            <w14:uncheckedState w14:val="2610" w14:font="MS Gothic"/>
          </w14:checkbox>
        </w:sdtPr>
        <w:sdtContent>
          <w:r w:rsidR="00F92D09" w:rsidRPr="00D531CF">
            <w:rPr>
              <w:rFonts w:eastAsia="MS Gothic"/>
              <w:bCs/>
              <w:sz w:val="22"/>
              <w:szCs w:val="22"/>
            </w:rPr>
            <w:t>☐</w:t>
          </w:r>
        </w:sdtContent>
      </w:sdt>
      <w:r w:rsidR="00F92D09" w:rsidRPr="00D531CF">
        <w:rPr>
          <w:bCs/>
          <w:sz w:val="22"/>
          <w:szCs w:val="22"/>
        </w:rPr>
        <w:t xml:space="preserve">               </w:t>
      </w:r>
      <w:sdt>
        <w:sdtPr>
          <w:rPr>
            <w:bCs/>
            <w:sz w:val="22"/>
            <w:szCs w:val="22"/>
          </w:rPr>
          <w:id w:val="241455829"/>
          <w14:checkbox>
            <w14:checked w14:val="0"/>
            <w14:checkedState w14:val="2612" w14:font="MS Gothic"/>
            <w14:uncheckedState w14:val="2610" w14:font="MS Gothic"/>
          </w14:checkbox>
        </w:sdtPr>
        <w:sdtContent>
          <w:r w:rsidR="00F92D09" w:rsidRPr="00D531CF">
            <w:rPr>
              <w:rFonts w:eastAsia="MS Gothic"/>
              <w:bCs/>
              <w:sz w:val="22"/>
              <w:szCs w:val="22"/>
            </w:rPr>
            <w:t>☐</w:t>
          </w:r>
        </w:sdtContent>
      </w:sdt>
    </w:p>
    <w:p w14:paraId="77A07E75" w14:textId="1BB739CF" w:rsidR="00B96F89" w:rsidRPr="00D531CF" w:rsidRDefault="00B96F89" w:rsidP="002A3D8A">
      <w:pPr>
        <w:pStyle w:val="ListParagraph"/>
        <w:numPr>
          <w:ilvl w:val="0"/>
          <w:numId w:val="9"/>
        </w:numPr>
        <w:tabs>
          <w:tab w:val="left" w:pos="7740"/>
        </w:tabs>
        <w:spacing w:after="0"/>
        <w:rPr>
          <w:sz w:val="22"/>
          <w:szCs w:val="22"/>
        </w:rPr>
      </w:pPr>
      <w:r w:rsidRPr="00D531CF">
        <w:rPr>
          <w:sz w:val="22"/>
          <w:szCs w:val="22"/>
        </w:rPr>
        <w:t>Myotonia on EMG</w:t>
      </w:r>
      <w:r w:rsidR="00F92D09" w:rsidRPr="00D531CF">
        <w:rPr>
          <w:sz w:val="22"/>
          <w:szCs w:val="22"/>
        </w:rPr>
        <w:t xml:space="preserve">                                                                                               </w:t>
      </w:r>
      <w:sdt>
        <w:sdtPr>
          <w:rPr>
            <w:bCs/>
            <w:sz w:val="22"/>
            <w:szCs w:val="22"/>
          </w:rPr>
          <w:id w:val="76875953"/>
          <w14:checkbox>
            <w14:checked w14:val="0"/>
            <w14:checkedState w14:val="2612" w14:font="MS Gothic"/>
            <w14:uncheckedState w14:val="2610" w14:font="MS Gothic"/>
          </w14:checkbox>
        </w:sdtPr>
        <w:sdtContent>
          <w:r w:rsidR="00F92D09" w:rsidRPr="00D531CF">
            <w:rPr>
              <w:rFonts w:eastAsia="MS Gothic"/>
              <w:bCs/>
              <w:sz w:val="22"/>
              <w:szCs w:val="22"/>
            </w:rPr>
            <w:t>☐</w:t>
          </w:r>
        </w:sdtContent>
      </w:sdt>
      <w:r w:rsidR="00F92D09" w:rsidRPr="00D531CF">
        <w:rPr>
          <w:bCs/>
          <w:sz w:val="22"/>
          <w:szCs w:val="22"/>
        </w:rPr>
        <w:t xml:space="preserve">           </w:t>
      </w:r>
      <w:sdt>
        <w:sdtPr>
          <w:rPr>
            <w:bCs/>
            <w:sz w:val="22"/>
            <w:szCs w:val="22"/>
          </w:rPr>
          <w:id w:val="-1021085936"/>
          <w14:checkbox>
            <w14:checked w14:val="0"/>
            <w14:checkedState w14:val="2612" w14:font="MS Gothic"/>
            <w14:uncheckedState w14:val="2610" w14:font="MS Gothic"/>
          </w14:checkbox>
        </w:sdtPr>
        <w:sdtContent>
          <w:r w:rsidR="00F92D09" w:rsidRPr="00D531CF">
            <w:rPr>
              <w:rFonts w:eastAsia="MS Gothic"/>
              <w:bCs/>
              <w:sz w:val="22"/>
              <w:szCs w:val="22"/>
            </w:rPr>
            <w:t>☐</w:t>
          </w:r>
        </w:sdtContent>
      </w:sdt>
      <w:r w:rsidR="00F92D09" w:rsidRPr="00D531CF">
        <w:rPr>
          <w:bCs/>
          <w:sz w:val="22"/>
          <w:szCs w:val="22"/>
        </w:rPr>
        <w:t xml:space="preserve">               </w:t>
      </w:r>
      <w:sdt>
        <w:sdtPr>
          <w:rPr>
            <w:bCs/>
            <w:sz w:val="22"/>
            <w:szCs w:val="22"/>
          </w:rPr>
          <w:id w:val="4797955"/>
          <w14:checkbox>
            <w14:checked w14:val="0"/>
            <w14:checkedState w14:val="2612" w14:font="MS Gothic"/>
            <w14:uncheckedState w14:val="2610" w14:font="MS Gothic"/>
          </w14:checkbox>
        </w:sdtPr>
        <w:sdtContent>
          <w:r w:rsidR="00F92D09" w:rsidRPr="00D531CF">
            <w:rPr>
              <w:rFonts w:eastAsia="MS Gothic"/>
              <w:bCs/>
              <w:sz w:val="22"/>
              <w:szCs w:val="22"/>
            </w:rPr>
            <w:t>☐</w:t>
          </w:r>
        </w:sdtContent>
      </w:sdt>
    </w:p>
    <w:p w14:paraId="301BD032" w14:textId="0CD9D46E" w:rsidR="00B96F89" w:rsidRPr="00D531CF" w:rsidRDefault="00B96F89" w:rsidP="002A3D8A">
      <w:pPr>
        <w:pStyle w:val="ListParagraph"/>
        <w:numPr>
          <w:ilvl w:val="0"/>
          <w:numId w:val="9"/>
        </w:numPr>
        <w:tabs>
          <w:tab w:val="left" w:pos="7740"/>
        </w:tabs>
        <w:spacing w:after="0"/>
        <w:rPr>
          <w:sz w:val="22"/>
          <w:szCs w:val="22"/>
        </w:rPr>
      </w:pPr>
      <w:r w:rsidRPr="00D531CF">
        <w:rPr>
          <w:sz w:val="22"/>
          <w:szCs w:val="22"/>
        </w:rPr>
        <w:t>Grip or percussion myotonia</w:t>
      </w:r>
      <w:r w:rsidR="00F92D09" w:rsidRPr="00D531CF">
        <w:rPr>
          <w:sz w:val="22"/>
          <w:szCs w:val="22"/>
        </w:rPr>
        <w:t xml:space="preserve">                                                                        </w:t>
      </w:r>
      <w:sdt>
        <w:sdtPr>
          <w:rPr>
            <w:bCs/>
            <w:sz w:val="22"/>
            <w:szCs w:val="22"/>
          </w:rPr>
          <w:id w:val="-2071184458"/>
          <w14:checkbox>
            <w14:checked w14:val="0"/>
            <w14:checkedState w14:val="2612" w14:font="MS Gothic"/>
            <w14:uncheckedState w14:val="2610" w14:font="MS Gothic"/>
          </w14:checkbox>
        </w:sdtPr>
        <w:sdtContent>
          <w:r w:rsidR="00F92D09" w:rsidRPr="00D531CF">
            <w:rPr>
              <w:rFonts w:eastAsia="MS Gothic"/>
              <w:bCs/>
              <w:sz w:val="22"/>
              <w:szCs w:val="22"/>
            </w:rPr>
            <w:t>☐</w:t>
          </w:r>
        </w:sdtContent>
      </w:sdt>
      <w:r w:rsidR="00F92D09" w:rsidRPr="00D531CF">
        <w:rPr>
          <w:bCs/>
          <w:sz w:val="22"/>
          <w:szCs w:val="22"/>
        </w:rPr>
        <w:t xml:space="preserve">           </w:t>
      </w:r>
      <w:sdt>
        <w:sdtPr>
          <w:rPr>
            <w:bCs/>
            <w:sz w:val="22"/>
            <w:szCs w:val="22"/>
          </w:rPr>
          <w:id w:val="311222703"/>
          <w14:checkbox>
            <w14:checked w14:val="0"/>
            <w14:checkedState w14:val="2612" w14:font="MS Gothic"/>
            <w14:uncheckedState w14:val="2610" w14:font="MS Gothic"/>
          </w14:checkbox>
        </w:sdtPr>
        <w:sdtContent>
          <w:r w:rsidR="00F92D09" w:rsidRPr="00D531CF">
            <w:rPr>
              <w:rFonts w:eastAsia="MS Gothic"/>
              <w:bCs/>
              <w:sz w:val="22"/>
              <w:szCs w:val="22"/>
            </w:rPr>
            <w:t>☐</w:t>
          </w:r>
        </w:sdtContent>
      </w:sdt>
      <w:r w:rsidR="00F92D09" w:rsidRPr="00D531CF">
        <w:rPr>
          <w:bCs/>
          <w:sz w:val="22"/>
          <w:szCs w:val="22"/>
        </w:rPr>
        <w:t xml:space="preserve">               </w:t>
      </w:r>
      <w:sdt>
        <w:sdtPr>
          <w:rPr>
            <w:bCs/>
            <w:sz w:val="22"/>
            <w:szCs w:val="22"/>
          </w:rPr>
          <w:id w:val="1497768582"/>
          <w14:checkbox>
            <w14:checked w14:val="0"/>
            <w14:checkedState w14:val="2612" w14:font="MS Gothic"/>
            <w14:uncheckedState w14:val="2610" w14:font="MS Gothic"/>
          </w14:checkbox>
        </w:sdtPr>
        <w:sdtContent>
          <w:r w:rsidR="00F92D09" w:rsidRPr="00D531CF">
            <w:rPr>
              <w:rFonts w:eastAsia="MS Gothic"/>
              <w:bCs/>
              <w:sz w:val="22"/>
              <w:szCs w:val="22"/>
            </w:rPr>
            <w:t>☐</w:t>
          </w:r>
        </w:sdtContent>
      </w:sdt>
    </w:p>
    <w:p w14:paraId="1144B893" w14:textId="631DE4A7" w:rsidR="00B96F89" w:rsidRPr="00D531CF" w:rsidRDefault="00B96F89" w:rsidP="002A3D8A">
      <w:pPr>
        <w:pStyle w:val="ListParagraph"/>
        <w:numPr>
          <w:ilvl w:val="0"/>
          <w:numId w:val="9"/>
        </w:numPr>
        <w:tabs>
          <w:tab w:val="left" w:pos="7740"/>
        </w:tabs>
        <w:spacing w:after="0"/>
        <w:rPr>
          <w:sz w:val="22"/>
          <w:szCs w:val="22"/>
        </w:rPr>
      </w:pPr>
      <w:r w:rsidRPr="00D531CF">
        <w:rPr>
          <w:sz w:val="22"/>
          <w:szCs w:val="22"/>
        </w:rPr>
        <w:t>Evidence of cataracts</w:t>
      </w:r>
      <w:r w:rsidR="00F92D09" w:rsidRPr="00D531CF">
        <w:rPr>
          <w:sz w:val="22"/>
          <w:szCs w:val="22"/>
        </w:rPr>
        <w:t xml:space="preserve">                                                                                      </w:t>
      </w:r>
      <w:sdt>
        <w:sdtPr>
          <w:rPr>
            <w:bCs/>
            <w:sz w:val="22"/>
            <w:szCs w:val="22"/>
          </w:rPr>
          <w:id w:val="-681965993"/>
          <w14:checkbox>
            <w14:checked w14:val="0"/>
            <w14:checkedState w14:val="2612" w14:font="MS Gothic"/>
            <w14:uncheckedState w14:val="2610" w14:font="MS Gothic"/>
          </w14:checkbox>
        </w:sdtPr>
        <w:sdtContent>
          <w:r w:rsidR="00F92D09" w:rsidRPr="00D531CF">
            <w:rPr>
              <w:rFonts w:eastAsia="MS Gothic"/>
              <w:bCs/>
              <w:sz w:val="22"/>
              <w:szCs w:val="22"/>
            </w:rPr>
            <w:t>☐</w:t>
          </w:r>
        </w:sdtContent>
      </w:sdt>
      <w:r w:rsidR="00F92D09" w:rsidRPr="00D531CF">
        <w:rPr>
          <w:bCs/>
          <w:sz w:val="22"/>
          <w:szCs w:val="22"/>
        </w:rPr>
        <w:t xml:space="preserve">           </w:t>
      </w:r>
      <w:sdt>
        <w:sdtPr>
          <w:rPr>
            <w:bCs/>
            <w:sz w:val="22"/>
            <w:szCs w:val="22"/>
          </w:rPr>
          <w:id w:val="-1921086733"/>
          <w14:checkbox>
            <w14:checked w14:val="0"/>
            <w14:checkedState w14:val="2612" w14:font="MS Gothic"/>
            <w14:uncheckedState w14:val="2610" w14:font="MS Gothic"/>
          </w14:checkbox>
        </w:sdtPr>
        <w:sdtContent>
          <w:r w:rsidR="00F92D09" w:rsidRPr="00D531CF">
            <w:rPr>
              <w:rFonts w:eastAsia="MS Gothic"/>
              <w:bCs/>
              <w:sz w:val="22"/>
              <w:szCs w:val="22"/>
            </w:rPr>
            <w:t>☐</w:t>
          </w:r>
        </w:sdtContent>
      </w:sdt>
      <w:r w:rsidR="00F92D09" w:rsidRPr="00D531CF">
        <w:rPr>
          <w:bCs/>
          <w:sz w:val="22"/>
          <w:szCs w:val="22"/>
        </w:rPr>
        <w:t xml:space="preserve">               </w:t>
      </w:r>
      <w:sdt>
        <w:sdtPr>
          <w:rPr>
            <w:bCs/>
            <w:sz w:val="22"/>
            <w:szCs w:val="22"/>
          </w:rPr>
          <w:id w:val="-590463466"/>
          <w14:checkbox>
            <w14:checked w14:val="0"/>
            <w14:checkedState w14:val="2612" w14:font="MS Gothic"/>
            <w14:uncheckedState w14:val="2610" w14:font="MS Gothic"/>
          </w14:checkbox>
        </w:sdtPr>
        <w:sdtContent>
          <w:r w:rsidR="00F92D09" w:rsidRPr="00D531CF">
            <w:rPr>
              <w:rFonts w:eastAsia="MS Gothic"/>
              <w:bCs/>
              <w:sz w:val="22"/>
              <w:szCs w:val="22"/>
            </w:rPr>
            <w:t>☐</w:t>
          </w:r>
        </w:sdtContent>
      </w:sdt>
    </w:p>
    <w:p w14:paraId="201FF382" w14:textId="02446CBF" w:rsidR="00B96F89" w:rsidRPr="00D531CF" w:rsidRDefault="00B96F89" w:rsidP="002A3D8A">
      <w:pPr>
        <w:pStyle w:val="ListParagraph"/>
        <w:numPr>
          <w:ilvl w:val="0"/>
          <w:numId w:val="9"/>
        </w:numPr>
        <w:tabs>
          <w:tab w:val="left" w:pos="7740"/>
        </w:tabs>
        <w:spacing w:after="0"/>
        <w:rPr>
          <w:sz w:val="22"/>
          <w:szCs w:val="22"/>
        </w:rPr>
      </w:pPr>
      <w:r w:rsidRPr="00D531CF">
        <w:rPr>
          <w:sz w:val="22"/>
          <w:szCs w:val="22"/>
        </w:rPr>
        <w:t>Facial or limb muscle weakness within the first 4 weeks of life</w:t>
      </w:r>
      <w:r w:rsidR="00F92D09" w:rsidRPr="00D531CF">
        <w:rPr>
          <w:sz w:val="22"/>
          <w:szCs w:val="22"/>
        </w:rPr>
        <w:t xml:space="preserve">   </w:t>
      </w:r>
      <w:sdt>
        <w:sdtPr>
          <w:rPr>
            <w:bCs/>
            <w:sz w:val="22"/>
            <w:szCs w:val="22"/>
          </w:rPr>
          <w:id w:val="1589571596"/>
          <w14:checkbox>
            <w14:checked w14:val="0"/>
            <w14:checkedState w14:val="2612" w14:font="MS Gothic"/>
            <w14:uncheckedState w14:val="2610" w14:font="MS Gothic"/>
          </w14:checkbox>
        </w:sdtPr>
        <w:sdtContent>
          <w:r w:rsidR="00F92D09" w:rsidRPr="00D531CF">
            <w:rPr>
              <w:rFonts w:eastAsia="MS Gothic"/>
              <w:bCs/>
              <w:sz w:val="22"/>
              <w:szCs w:val="22"/>
            </w:rPr>
            <w:t>☐</w:t>
          </w:r>
        </w:sdtContent>
      </w:sdt>
      <w:r w:rsidR="00F92D09" w:rsidRPr="00D531CF">
        <w:rPr>
          <w:bCs/>
          <w:sz w:val="22"/>
          <w:szCs w:val="22"/>
        </w:rPr>
        <w:t xml:space="preserve">           </w:t>
      </w:r>
      <w:sdt>
        <w:sdtPr>
          <w:rPr>
            <w:bCs/>
            <w:sz w:val="22"/>
            <w:szCs w:val="22"/>
          </w:rPr>
          <w:id w:val="1772270231"/>
          <w14:checkbox>
            <w14:checked w14:val="0"/>
            <w14:checkedState w14:val="2612" w14:font="MS Gothic"/>
            <w14:uncheckedState w14:val="2610" w14:font="MS Gothic"/>
          </w14:checkbox>
        </w:sdtPr>
        <w:sdtContent>
          <w:r w:rsidR="00F92D09" w:rsidRPr="00D531CF">
            <w:rPr>
              <w:rFonts w:eastAsia="MS Gothic"/>
              <w:bCs/>
              <w:sz w:val="22"/>
              <w:szCs w:val="22"/>
            </w:rPr>
            <w:t>☐</w:t>
          </w:r>
        </w:sdtContent>
      </w:sdt>
      <w:r w:rsidR="00F92D09" w:rsidRPr="00D531CF">
        <w:rPr>
          <w:bCs/>
          <w:sz w:val="22"/>
          <w:szCs w:val="22"/>
        </w:rPr>
        <w:t xml:space="preserve">               </w:t>
      </w:r>
      <w:sdt>
        <w:sdtPr>
          <w:rPr>
            <w:bCs/>
            <w:sz w:val="22"/>
            <w:szCs w:val="22"/>
          </w:rPr>
          <w:id w:val="-1475059234"/>
          <w14:checkbox>
            <w14:checked w14:val="0"/>
            <w14:checkedState w14:val="2612" w14:font="MS Gothic"/>
            <w14:uncheckedState w14:val="2610" w14:font="MS Gothic"/>
          </w14:checkbox>
        </w:sdtPr>
        <w:sdtContent>
          <w:r w:rsidR="00F92D09" w:rsidRPr="00D531CF">
            <w:rPr>
              <w:rFonts w:eastAsia="MS Gothic"/>
              <w:bCs/>
              <w:sz w:val="22"/>
              <w:szCs w:val="22"/>
            </w:rPr>
            <w:t>☐</w:t>
          </w:r>
        </w:sdtContent>
      </w:sdt>
    </w:p>
    <w:p w14:paraId="02657B40" w14:textId="77777777" w:rsidR="002A3D8A" w:rsidRPr="00D531CF" w:rsidRDefault="002A3D8A" w:rsidP="002A3D8A">
      <w:pPr>
        <w:pStyle w:val="ListParagraph"/>
        <w:tabs>
          <w:tab w:val="left" w:pos="7740"/>
        </w:tabs>
        <w:spacing w:after="0"/>
        <w:rPr>
          <w:sz w:val="22"/>
          <w:szCs w:val="22"/>
        </w:rPr>
      </w:pPr>
    </w:p>
    <w:p w14:paraId="0EDBE497" w14:textId="5049E36C" w:rsidR="00B96F89" w:rsidRPr="00D531CF" w:rsidRDefault="00B96F89" w:rsidP="002A3D8A">
      <w:pPr>
        <w:tabs>
          <w:tab w:val="left" w:pos="7740"/>
        </w:tabs>
        <w:spacing w:after="0"/>
        <w:rPr>
          <w:sz w:val="22"/>
          <w:szCs w:val="22"/>
        </w:rPr>
      </w:pPr>
      <w:r w:rsidRPr="00D531CF">
        <w:rPr>
          <w:b/>
          <w:sz w:val="22"/>
          <w:szCs w:val="22"/>
          <w:u w:val="single"/>
        </w:rPr>
        <w:t>Molecular Genetic Diagnostic Categories (check only one)</w:t>
      </w:r>
      <w:r w:rsidRPr="00D531CF">
        <w:rPr>
          <w:b/>
          <w:sz w:val="22"/>
          <w:szCs w:val="22"/>
        </w:rPr>
        <w:t>:</w:t>
      </w:r>
      <w:r w:rsidRPr="00D531CF">
        <w:rPr>
          <w:b/>
          <w:sz w:val="22"/>
          <w:szCs w:val="22"/>
        </w:rPr>
        <w:tab/>
      </w:r>
    </w:p>
    <w:p w14:paraId="24DD238A" w14:textId="027AEF01" w:rsidR="00B96F89" w:rsidRPr="00D531CF" w:rsidRDefault="00B96F89" w:rsidP="002A3D8A">
      <w:pPr>
        <w:pStyle w:val="ListParagraph"/>
        <w:numPr>
          <w:ilvl w:val="0"/>
          <w:numId w:val="11"/>
        </w:numPr>
        <w:tabs>
          <w:tab w:val="left" w:pos="7740"/>
        </w:tabs>
        <w:spacing w:after="0"/>
        <w:rPr>
          <w:sz w:val="22"/>
          <w:szCs w:val="22"/>
        </w:rPr>
      </w:pPr>
      <w:r w:rsidRPr="00D531CF">
        <w:rPr>
          <w:sz w:val="22"/>
          <w:szCs w:val="22"/>
        </w:rPr>
        <w:t>DNA test positive: CTG repeat &gt;50</w:t>
      </w:r>
      <w:r w:rsidR="00F92D09" w:rsidRPr="00D531CF">
        <w:rPr>
          <w:sz w:val="22"/>
          <w:szCs w:val="22"/>
        </w:rPr>
        <w:t xml:space="preserve">        </w:t>
      </w:r>
      <w:sdt>
        <w:sdtPr>
          <w:rPr>
            <w:bCs/>
            <w:sz w:val="22"/>
            <w:szCs w:val="22"/>
          </w:rPr>
          <w:id w:val="-530570653"/>
          <w14:checkbox>
            <w14:checked w14:val="0"/>
            <w14:checkedState w14:val="2612" w14:font="MS Gothic"/>
            <w14:uncheckedState w14:val="2610" w14:font="MS Gothic"/>
          </w14:checkbox>
        </w:sdtPr>
        <w:sdtContent>
          <w:r w:rsidR="00F92D09" w:rsidRPr="00D531CF">
            <w:rPr>
              <w:rFonts w:eastAsia="MS Gothic"/>
              <w:bCs/>
              <w:sz w:val="22"/>
              <w:szCs w:val="22"/>
            </w:rPr>
            <w:t>☐</w:t>
          </w:r>
        </w:sdtContent>
      </w:sdt>
      <w:r w:rsidRPr="00D531CF">
        <w:rPr>
          <w:sz w:val="22"/>
          <w:szCs w:val="22"/>
        </w:rPr>
        <w:t xml:space="preserve">            Size of CTG repeat: __________</w:t>
      </w:r>
    </w:p>
    <w:p w14:paraId="52A91ED4" w14:textId="532E63B0" w:rsidR="00B96F89" w:rsidRPr="00D531CF" w:rsidRDefault="00B96F89" w:rsidP="002A3D8A">
      <w:pPr>
        <w:pStyle w:val="ListParagraph"/>
        <w:numPr>
          <w:ilvl w:val="0"/>
          <w:numId w:val="11"/>
        </w:numPr>
        <w:tabs>
          <w:tab w:val="left" w:pos="7740"/>
        </w:tabs>
        <w:spacing w:after="0"/>
        <w:rPr>
          <w:sz w:val="22"/>
          <w:szCs w:val="22"/>
        </w:rPr>
      </w:pPr>
      <w:r w:rsidRPr="00D531CF">
        <w:rPr>
          <w:sz w:val="22"/>
          <w:szCs w:val="22"/>
        </w:rPr>
        <w:t>DNA test negative: CTG repeat &lt;37</w:t>
      </w:r>
      <w:r w:rsidR="00F92D09" w:rsidRPr="00D531CF">
        <w:rPr>
          <w:sz w:val="22"/>
          <w:szCs w:val="22"/>
        </w:rPr>
        <w:t xml:space="preserve">       </w:t>
      </w:r>
      <w:sdt>
        <w:sdtPr>
          <w:rPr>
            <w:bCs/>
            <w:sz w:val="22"/>
            <w:szCs w:val="22"/>
          </w:rPr>
          <w:id w:val="-521709606"/>
          <w14:checkbox>
            <w14:checked w14:val="0"/>
            <w14:checkedState w14:val="2612" w14:font="MS Gothic"/>
            <w14:uncheckedState w14:val="2610" w14:font="MS Gothic"/>
          </w14:checkbox>
        </w:sdtPr>
        <w:sdtContent>
          <w:r w:rsidR="00F92D09" w:rsidRPr="00D531CF">
            <w:rPr>
              <w:rFonts w:eastAsia="MS Gothic"/>
              <w:bCs/>
              <w:sz w:val="22"/>
              <w:szCs w:val="22"/>
            </w:rPr>
            <w:t>☐</w:t>
          </w:r>
        </w:sdtContent>
      </w:sdt>
    </w:p>
    <w:p w14:paraId="3CCAF95F" w14:textId="74CFAECF" w:rsidR="00B96F89" w:rsidRPr="00D531CF" w:rsidRDefault="00B96F89" w:rsidP="002A3D8A">
      <w:pPr>
        <w:pStyle w:val="ListParagraph"/>
        <w:numPr>
          <w:ilvl w:val="0"/>
          <w:numId w:val="11"/>
        </w:numPr>
        <w:tabs>
          <w:tab w:val="left" w:pos="7740"/>
        </w:tabs>
        <w:spacing w:after="0"/>
        <w:rPr>
          <w:sz w:val="22"/>
          <w:szCs w:val="22"/>
        </w:rPr>
      </w:pPr>
      <w:r w:rsidRPr="00D531CF">
        <w:rPr>
          <w:sz w:val="22"/>
          <w:szCs w:val="22"/>
        </w:rPr>
        <w:t xml:space="preserve">DNA test positive: CCTG repeat &gt;75  </w:t>
      </w:r>
      <w:r w:rsidR="00F92D09" w:rsidRPr="00D531CF">
        <w:rPr>
          <w:sz w:val="22"/>
          <w:szCs w:val="22"/>
        </w:rPr>
        <w:t xml:space="preserve">   </w:t>
      </w:r>
      <w:sdt>
        <w:sdtPr>
          <w:rPr>
            <w:bCs/>
            <w:sz w:val="22"/>
            <w:szCs w:val="22"/>
          </w:rPr>
          <w:id w:val="1300101114"/>
          <w14:checkbox>
            <w14:checked w14:val="0"/>
            <w14:checkedState w14:val="2612" w14:font="MS Gothic"/>
            <w14:uncheckedState w14:val="2610" w14:font="MS Gothic"/>
          </w14:checkbox>
        </w:sdtPr>
        <w:sdtContent>
          <w:r w:rsidR="00F92D09" w:rsidRPr="00D531CF">
            <w:rPr>
              <w:rFonts w:eastAsia="MS Gothic"/>
              <w:bCs/>
              <w:sz w:val="22"/>
              <w:szCs w:val="22"/>
            </w:rPr>
            <w:t>☐</w:t>
          </w:r>
        </w:sdtContent>
      </w:sdt>
      <w:r w:rsidRPr="00D531CF">
        <w:rPr>
          <w:sz w:val="22"/>
          <w:szCs w:val="22"/>
        </w:rPr>
        <w:t xml:space="preserve">           </w:t>
      </w:r>
      <w:r w:rsidR="00D531CF" w:rsidRPr="00D531CF">
        <w:rPr>
          <w:sz w:val="22"/>
          <w:szCs w:val="22"/>
        </w:rPr>
        <w:t xml:space="preserve"> </w:t>
      </w:r>
      <w:r w:rsidRPr="00D531CF">
        <w:rPr>
          <w:sz w:val="22"/>
          <w:szCs w:val="22"/>
        </w:rPr>
        <w:t xml:space="preserve">Size of CCTG repeat: </w:t>
      </w:r>
      <w:r w:rsidR="00D531CF" w:rsidRPr="00D531CF">
        <w:rPr>
          <w:sz w:val="22"/>
          <w:szCs w:val="22"/>
        </w:rPr>
        <w:t>__________</w:t>
      </w:r>
    </w:p>
    <w:p w14:paraId="3906977A" w14:textId="63C55E32" w:rsidR="00B96F89" w:rsidRPr="00D531CF" w:rsidRDefault="00B96F89" w:rsidP="002A3D8A">
      <w:pPr>
        <w:pStyle w:val="ListParagraph"/>
        <w:numPr>
          <w:ilvl w:val="0"/>
          <w:numId w:val="11"/>
        </w:numPr>
        <w:tabs>
          <w:tab w:val="left" w:pos="7740"/>
        </w:tabs>
        <w:spacing w:after="0"/>
        <w:rPr>
          <w:sz w:val="22"/>
          <w:szCs w:val="22"/>
        </w:rPr>
      </w:pPr>
      <w:r w:rsidRPr="00D531CF">
        <w:rPr>
          <w:sz w:val="22"/>
          <w:szCs w:val="22"/>
        </w:rPr>
        <w:t>DNA test negative: CCTG repeat &lt;75</w:t>
      </w:r>
      <w:r w:rsidR="00F92D09" w:rsidRPr="00D531CF">
        <w:rPr>
          <w:sz w:val="22"/>
          <w:szCs w:val="22"/>
        </w:rPr>
        <w:t xml:space="preserve">    </w:t>
      </w:r>
      <w:sdt>
        <w:sdtPr>
          <w:rPr>
            <w:bCs/>
            <w:sz w:val="22"/>
            <w:szCs w:val="22"/>
          </w:rPr>
          <w:id w:val="1756087084"/>
          <w14:checkbox>
            <w14:checked w14:val="0"/>
            <w14:checkedState w14:val="2612" w14:font="MS Gothic"/>
            <w14:uncheckedState w14:val="2610" w14:font="MS Gothic"/>
          </w14:checkbox>
        </w:sdtPr>
        <w:sdtContent>
          <w:r w:rsidR="00F92D09" w:rsidRPr="00D531CF">
            <w:rPr>
              <w:rFonts w:eastAsia="MS Gothic"/>
              <w:bCs/>
              <w:sz w:val="22"/>
              <w:szCs w:val="22"/>
            </w:rPr>
            <w:t>☐</w:t>
          </w:r>
        </w:sdtContent>
      </w:sdt>
    </w:p>
    <w:p w14:paraId="4CEDFDAF" w14:textId="6298D198" w:rsidR="00B96F89" w:rsidRPr="00D531CF" w:rsidRDefault="00B96F89" w:rsidP="002A3D8A">
      <w:pPr>
        <w:pStyle w:val="ListParagraph"/>
        <w:numPr>
          <w:ilvl w:val="0"/>
          <w:numId w:val="11"/>
        </w:numPr>
        <w:tabs>
          <w:tab w:val="left" w:pos="7740"/>
        </w:tabs>
        <w:spacing w:after="0"/>
        <w:rPr>
          <w:sz w:val="22"/>
          <w:szCs w:val="22"/>
        </w:rPr>
      </w:pPr>
      <w:r w:rsidRPr="00D531CF">
        <w:rPr>
          <w:sz w:val="22"/>
          <w:szCs w:val="22"/>
        </w:rPr>
        <w:t>DNA test (DM1 or DM2) not done</w:t>
      </w:r>
      <w:r w:rsidR="00F92D09" w:rsidRPr="00D531CF">
        <w:rPr>
          <w:sz w:val="22"/>
          <w:szCs w:val="22"/>
        </w:rPr>
        <w:t xml:space="preserve">           </w:t>
      </w:r>
      <w:sdt>
        <w:sdtPr>
          <w:rPr>
            <w:bCs/>
            <w:sz w:val="22"/>
            <w:szCs w:val="22"/>
          </w:rPr>
          <w:id w:val="-694457123"/>
          <w14:checkbox>
            <w14:checked w14:val="0"/>
            <w14:checkedState w14:val="2612" w14:font="MS Gothic"/>
            <w14:uncheckedState w14:val="2610" w14:font="MS Gothic"/>
          </w14:checkbox>
        </w:sdtPr>
        <w:sdtContent>
          <w:r w:rsidR="00F92D09" w:rsidRPr="00D531CF">
            <w:rPr>
              <w:rFonts w:eastAsia="MS Gothic"/>
              <w:bCs/>
              <w:sz w:val="22"/>
              <w:szCs w:val="22"/>
            </w:rPr>
            <w:t>☐</w:t>
          </w:r>
        </w:sdtContent>
      </w:sdt>
    </w:p>
    <w:p w14:paraId="6129FEA9" w14:textId="727BCB6C" w:rsidR="00B96F89" w:rsidRPr="00D531CF" w:rsidRDefault="00B96F89" w:rsidP="002A3D8A">
      <w:pPr>
        <w:pStyle w:val="ListParagraph"/>
        <w:numPr>
          <w:ilvl w:val="0"/>
          <w:numId w:val="11"/>
        </w:numPr>
        <w:tabs>
          <w:tab w:val="left" w:pos="7740"/>
        </w:tabs>
        <w:spacing w:after="0"/>
        <w:rPr>
          <w:sz w:val="22"/>
          <w:szCs w:val="22"/>
        </w:rPr>
      </w:pPr>
      <w:r w:rsidRPr="00D531CF">
        <w:rPr>
          <w:sz w:val="22"/>
          <w:szCs w:val="22"/>
        </w:rPr>
        <w:t>DNA test performed on relative</w:t>
      </w:r>
      <w:r w:rsidR="00F92D09" w:rsidRPr="00D531CF">
        <w:rPr>
          <w:sz w:val="22"/>
          <w:szCs w:val="22"/>
        </w:rPr>
        <w:t xml:space="preserve">               </w:t>
      </w:r>
      <w:sdt>
        <w:sdtPr>
          <w:rPr>
            <w:bCs/>
            <w:sz w:val="22"/>
            <w:szCs w:val="22"/>
          </w:rPr>
          <w:id w:val="1516657064"/>
          <w14:checkbox>
            <w14:checked w14:val="0"/>
            <w14:checkedState w14:val="2612" w14:font="MS Gothic"/>
            <w14:uncheckedState w14:val="2610" w14:font="MS Gothic"/>
          </w14:checkbox>
        </w:sdtPr>
        <w:sdtContent>
          <w:r w:rsidR="00F92D09" w:rsidRPr="00D531CF">
            <w:rPr>
              <w:rFonts w:eastAsia="MS Gothic"/>
              <w:bCs/>
              <w:sz w:val="22"/>
              <w:szCs w:val="22"/>
            </w:rPr>
            <w:t>☐</w:t>
          </w:r>
        </w:sdtContent>
      </w:sdt>
    </w:p>
    <w:p w14:paraId="1B659F5D" w14:textId="5CC2CE2B" w:rsidR="00B96F89" w:rsidRPr="00D531CF" w:rsidRDefault="00B96F89" w:rsidP="002A3D8A">
      <w:pPr>
        <w:pStyle w:val="ListParagraph"/>
        <w:tabs>
          <w:tab w:val="left" w:pos="7740"/>
        </w:tabs>
        <w:spacing w:after="0"/>
        <w:ind w:left="1440"/>
        <w:rPr>
          <w:sz w:val="22"/>
          <w:szCs w:val="22"/>
        </w:rPr>
      </w:pPr>
      <w:r w:rsidRPr="00D531CF">
        <w:rPr>
          <w:sz w:val="22"/>
          <w:szCs w:val="22"/>
        </w:rPr>
        <w:t>Relationship to patient: ____________   Size of CTG/CCTG repeat:</w:t>
      </w:r>
      <w:r w:rsidR="00D531CF" w:rsidRPr="00D531CF">
        <w:rPr>
          <w:sz w:val="22"/>
          <w:szCs w:val="22"/>
        </w:rPr>
        <w:t xml:space="preserve"> __________</w:t>
      </w:r>
    </w:p>
    <w:p w14:paraId="73CEFBD2" w14:textId="77777777" w:rsidR="002A3D8A" w:rsidRPr="00D531CF" w:rsidRDefault="002A3D8A" w:rsidP="002A3D8A">
      <w:pPr>
        <w:pStyle w:val="ListParagraph"/>
        <w:tabs>
          <w:tab w:val="left" w:pos="7740"/>
        </w:tabs>
        <w:spacing w:after="0"/>
        <w:ind w:left="1440"/>
        <w:rPr>
          <w:sz w:val="22"/>
          <w:szCs w:val="22"/>
        </w:rPr>
      </w:pPr>
    </w:p>
    <w:p w14:paraId="3FD2140E" w14:textId="424131CD" w:rsidR="00B96F89" w:rsidRPr="00D531CF" w:rsidRDefault="00B96F89" w:rsidP="003C243F">
      <w:pPr>
        <w:pStyle w:val="ListParagraph"/>
        <w:numPr>
          <w:ilvl w:val="0"/>
          <w:numId w:val="14"/>
        </w:numPr>
        <w:tabs>
          <w:tab w:val="left" w:pos="7740"/>
        </w:tabs>
        <w:spacing w:after="120"/>
        <w:rPr>
          <w:b/>
          <w:sz w:val="22"/>
          <w:szCs w:val="22"/>
        </w:rPr>
      </w:pPr>
      <w:r w:rsidRPr="00D531CF">
        <w:rPr>
          <w:b/>
          <w:sz w:val="22"/>
          <w:szCs w:val="22"/>
        </w:rPr>
        <w:t>Definite DM1</w:t>
      </w:r>
      <w:r w:rsidR="00F92D09" w:rsidRPr="00D531CF">
        <w:rPr>
          <w:b/>
          <w:sz w:val="22"/>
          <w:szCs w:val="22"/>
        </w:rPr>
        <w:tab/>
      </w:r>
    </w:p>
    <w:p w14:paraId="7DCE0E0D" w14:textId="107E4773" w:rsidR="002A3D8A" w:rsidRPr="00D531CF" w:rsidRDefault="002A3D8A" w:rsidP="003C243F">
      <w:pPr>
        <w:pStyle w:val="ListParagraph"/>
        <w:numPr>
          <w:ilvl w:val="1"/>
          <w:numId w:val="14"/>
        </w:numPr>
        <w:tabs>
          <w:tab w:val="left" w:pos="7740"/>
        </w:tabs>
        <w:spacing w:after="120"/>
        <w:rPr>
          <w:bCs/>
          <w:sz w:val="22"/>
          <w:szCs w:val="22"/>
        </w:rPr>
      </w:pPr>
      <w:r w:rsidRPr="00D531CF">
        <w:rPr>
          <w:bCs/>
          <w:sz w:val="22"/>
          <w:szCs w:val="22"/>
        </w:rPr>
        <w:t>Symptomatic</w:t>
      </w:r>
      <w:r w:rsidR="00F92D09" w:rsidRPr="00D531CF">
        <w:rPr>
          <w:bCs/>
          <w:sz w:val="22"/>
          <w:szCs w:val="22"/>
        </w:rPr>
        <w:t xml:space="preserve">                                    </w:t>
      </w:r>
      <w:sdt>
        <w:sdtPr>
          <w:rPr>
            <w:bCs/>
            <w:sz w:val="22"/>
            <w:szCs w:val="22"/>
          </w:rPr>
          <w:id w:val="1006250153"/>
          <w14:checkbox>
            <w14:checked w14:val="0"/>
            <w14:checkedState w14:val="2612" w14:font="MS Gothic"/>
            <w14:uncheckedState w14:val="2610" w14:font="MS Gothic"/>
          </w14:checkbox>
        </w:sdtPr>
        <w:sdtContent>
          <w:r w:rsidR="00F92D09" w:rsidRPr="00D531CF">
            <w:rPr>
              <w:rFonts w:eastAsia="MS Gothic"/>
              <w:bCs/>
              <w:sz w:val="22"/>
              <w:szCs w:val="22"/>
            </w:rPr>
            <w:t>☐</w:t>
          </w:r>
        </w:sdtContent>
      </w:sdt>
    </w:p>
    <w:p w14:paraId="3D96E6AE" w14:textId="1CB8323A" w:rsidR="002A3D8A" w:rsidRPr="00D531CF" w:rsidRDefault="002A3D8A" w:rsidP="003C243F">
      <w:pPr>
        <w:pStyle w:val="ListParagraph"/>
        <w:numPr>
          <w:ilvl w:val="1"/>
          <w:numId w:val="14"/>
        </w:numPr>
        <w:tabs>
          <w:tab w:val="left" w:pos="7740"/>
        </w:tabs>
        <w:spacing w:after="120"/>
        <w:rPr>
          <w:bCs/>
          <w:sz w:val="22"/>
          <w:szCs w:val="22"/>
        </w:rPr>
      </w:pPr>
      <w:r w:rsidRPr="00D531CF">
        <w:rPr>
          <w:bCs/>
          <w:sz w:val="22"/>
          <w:szCs w:val="22"/>
        </w:rPr>
        <w:t>Asymptomatic</w:t>
      </w:r>
      <w:r w:rsidR="00F92D09" w:rsidRPr="00D531CF">
        <w:rPr>
          <w:bCs/>
          <w:sz w:val="22"/>
          <w:szCs w:val="22"/>
        </w:rPr>
        <w:t xml:space="preserve">                             </w:t>
      </w:r>
      <w:r w:rsidR="00D531CF" w:rsidRPr="00D531CF">
        <w:rPr>
          <w:bCs/>
          <w:sz w:val="22"/>
          <w:szCs w:val="22"/>
        </w:rPr>
        <w:t xml:space="preserve"> </w:t>
      </w:r>
      <w:r w:rsidR="00F92D09" w:rsidRPr="00D531CF">
        <w:rPr>
          <w:bCs/>
          <w:sz w:val="22"/>
          <w:szCs w:val="22"/>
        </w:rPr>
        <w:t xml:space="preserve">  </w:t>
      </w:r>
      <w:r w:rsidR="003C243F">
        <w:rPr>
          <w:bCs/>
          <w:sz w:val="22"/>
          <w:szCs w:val="22"/>
        </w:rPr>
        <w:t xml:space="preserve"> </w:t>
      </w:r>
      <w:r w:rsidR="00F92D09" w:rsidRPr="00D531CF">
        <w:rPr>
          <w:bCs/>
          <w:sz w:val="22"/>
          <w:szCs w:val="22"/>
        </w:rPr>
        <w:t xml:space="preserve"> </w:t>
      </w:r>
      <w:sdt>
        <w:sdtPr>
          <w:rPr>
            <w:bCs/>
            <w:sz w:val="22"/>
            <w:szCs w:val="22"/>
          </w:rPr>
          <w:id w:val="410979144"/>
          <w14:checkbox>
            <w14:checked w14:val="0"/>
            <w14:checkedState w14:val="2612" w14:font="MS Gothic"/>
            <w14:uncheckedState w14:val="2610" w14:font="MS Gothic"/>
          </w14:checkbox>
        </w:sdtPr>
        <w:sdtContent>
          <w:r w:rsidR="00F92D09" w:rsidRPr="00D531CF">
            <w:rPr>
              <w:rFonts w:eastAsia="MS Gothic"/>
              <w:bCs/>
              <w:sz w:val="22"/>
              <w:szCs w:val="22"/>
            </w:rPr>
            <w:t>☐</w:t>
          </w:r>
        </w:sdtContent>
      </w:sdt>
    </w:p>
    <w:p w14:paraId="30288DFD" w14:textId="77777777" w:rsidR="00D531CF" w:rsidRPr="00D531CF" w:rsidRDefault="00D531CF" w:rsidP="003C243F">
      <w:pPr>
        <w:pStyle w:val="ListParagraph"/>
        <w:tabs>
          <w:tab w:val="left" w:pos="7740"/>
        </w:tabs>
        <w:spacing w:after="120"/>
        <w:rPr>
          <w:b/>
          <w:sz w:val="16"/>
          <w:szCs w:val="16"/>
        </w:rPr>
      </w:pPr>
    </w:p>
    <w:p w14:paraId="028F8DA5" w14:textId="6030187E" w:rsidR="00B96F89" w:rsidRPr="00D531CF" w:rsidRDefault="00B96F89" w:rsidP="003C243F">
      <w:pPr>
        <w:pStyle w:val="ListParagraph"/>
        <w:numPr>
          <w:ilvl w:val="0"/>
          <w:numId w:val="14"/>
        </w:numPr>
        <w:tabs>
          <w:tab w:val="left" w:pos="7740"/>
        </w:tabs>
        <w:spacing w:after="120"/>
        <w:rPr>
          <w:b/>
          <w:sz w:val="22"/>
          <w:szCs w:val="22"/>
        </w:rPr>
      </w:pPr>
      <w:r w:rsidRPr="00D531CF">
        <w:rPr>
          <w:b/>
          <w:sz w:val="22"/>
          <w:szCs w:val="22"/>
        </w:rPr>
        <w:t>Probable DM1</w:t>
      </w:r>
      <w:r w:rsidR="00F92D09" w:rsidRPr="00D531CF">
        <w:rPr>
          <w:b/>
          <w:sz w:val="22"/>
          <w:szCs w:val="22"/>
        </w:rPr>
        <w:t xml:space="preserve">                                                 </w:t>
      </w:r>
      <w:sdt>
        <w:sdtPr>
          <w:rPr>
            <w:bCs/>
            <w:sz w:val="22"/>
            <w:szCs w:val="22"/>
          </w:rPr>
          <w:id w:val="-905843515"/>
          <w14:checkbox>
            <w14:checked w14:val="0"/>
            <w14:checkedState w14:val="2612" w14:font="MS Gothic"/>
            <w14:uncheckedState w14:val="2610" w14:font="MS Gothic"/>
          </w14:checkbox>
        </w:sdtPr>
        <w:sdtContent>
          <w:r w:rsidR="00F92D09" w:rsidRPr="00D531CF">
            <w:rPr>
              <w:rFonts w:eastAsia="MS Gothic"/>
              <w:bCs/>
              <w:sz w:val="22"/>
              <w:szCs w:val="22"/>
            </w:rPr>
            <w:t>☐</w:t>
          </w:r>
        </w:sdtContent>
      </w:sdt>
    </w:p>
    <w:p w14:paraId="76E6D5A7" w14:textId="77777777" w:rsidR="00D531CF" w:rsidRPr="00D531CF" w:rsidRDefault="00D531CF" w:rsidP="003C243F">
      <w:pPr>
        <w:pStyle w:val="ListParagraph"/>
        <w:tabs>
          <w:tab w:val="left" w:pos="7740"/>
        </w:tabs>
        <w:spacing w:after="120"/>
        <w:rPr>
          <w:b/>
          <w:sz w:val="16"/>
          <w:szCs w:val="16"/>
        </w:rPr>
      </w:pPr>
    </w:p>
    <w:p w14:paraId="66A29DD9" w14:textId="1EDBF230" w:rsidR="00B96F89" w:rsidRPr="00D531CF" w:rsidRDefault="00B96F89" w:rsidP="003C243F">
      <w:pPr>
        <w:pStyle w:val="ListParagraph"/>
        <w:numPr>
          <w:ilvl w:val="0"/>
          <w:numId w:val="14"/>
        </w:numPr>
        <w:tabs>
          <w:tab w:val="left" w:pos="7740"/>
        </w:tabs>
        <w:spacing w:after="120"/>
        <w:rPr>
          <w:b/>
          <w:sz w:val="22"/>
          <w:szCs w:val="22"/>
        </w:rPr>
      </w:pPr>
      <w:r w:rsidRPr="00D531CF">
        <w:rPr>
          <w:b/>
          <w:sz w:val="22"/>
          <w:szCs w:val="22"/>
        </w:rPr>
        <w:t>Congenital DM1</w:t>
      </w:r>
      <w:r w:rsidR="00F92D09" w:rsidRPr="00D531CF">
        <w:rPr>
          <w:b/>
          <w:sz w:val="22"/>
          <w:szCs w:val="22"/>
        </w:rPr>
        <w:t>/</w:t>
      </w:r>
      <w:r w:rsidRPr="00D531CF">
        <w:rPr>
          <w:b/>
          <w:sz w:val="22"/>
          <w:szCs w:val="22"/>
        </w:rPr>
        <w:t>Childhood DM1</w:t>
      </w:r>
      <w:r w:rsidR="00F92D09" w:rsidRPr="00D531CF">
        <w:rPr>
          <w:b/>
          <w:sz w:val="22"/>
          <w:szCs w:val="22"/>
        </w:rPr>
        <w:t xml:space="preserve">         </w:t>
      </w:r>
      <w:sdt>
        <w:sdtPr>
          <w:rPr>
            <w:bCs/>
            <w:sz w:val="22"/>
            <w:szCs w:val="22"/>
          </w:rPr>
          <w:id w:val="-1621673747"/>
          <w14:checkbox>
            <w14:checked w14:val="0"/>
            <w14:checkedState w14:val="2612" w14:font="MS Gothic"/>
            <w14:uncheckedState w14:val="2610" w14:font="MS Gothic"/>
          </w14:checkbox>
        </w:sdtPr>
        <w:sdtContent>
          <w:r w:rsidR="00F92D09" w:rsidRPr="00D531CF">
            <w:rPr>
              <w:rFonts w:eastAsia="MS Gothic"/>
              <w:bCs/>
              <w:sz w:val="22"/>
              <w:szCs w:val="22"/>
            </w:rPr>
            <w:t>☐</w:t>
          </w:r>
        </w:sdtContent>
      </w:sdt>
    </w:p>
    <w:p w14:paraId="4F26FEC2" w14:textId="77777777" w:rsidR="00D531CF" w:rsidRPr="00D531CF" w:rsidRDefault="00D531CF" w:rsidP="003C243F">
      <w:pPr>
        <w:pStyle w:val="ListParagraph"/>
        <w:tabs>
          <w:tab w:val="left" w:pos="7740"/>
        </w:tabs>
        <w:spacing w:after="120"/>
        <w:rPr>
          <w:b/>
          <w:sz w:val="16"/>
          <w:szCs w:val="16"/>
        </w:rPr>
      </w:pPr>
    </w:p>
    <w:p w14:paraId="70CAA276" w14:textId="109F6D0B" w:rsidR="00B96F89" w:rsidRPr="00D531CF" w:rsidRDefault="00B96F89" w:rsidP="003C243F">
      <w:pPr>
        <w:pStyle w:val="ListParagraph"/>
        <w:numPr>
          <w:ilvl w:val="0"/>
          <w:numId w:val="14"/>
        </w:numPr>
        <w:tabs>
          <w:tab w:val="left" w:pos="7740"/>
        </w:tabs>
        <w:spacing w:after="120"/>
        <w:rPr>
          <w:b/>
          <w:sz w:val="22"/>
          <w:szCs w:val="22"/>
        </w:rPr>
      </w:pPr>
      <w:r w:rsidRPr="00D531CF">
        <w:rPr>
          <w:b/>
          <w:sz w:val="22"/>
          <w:szCs w:val="22"/>
        </w:rPr>
        <w:t>Definite DM2</w:t>
      </w:r>
    </w:p>
    <w:p w14:paraId="3BEA15C0" w14:textId="1199EE67" w:rsidR="002A3D8A" w:rsidRPr="00D531CF" w:rsidRDefault="002A3D8A" w:rsidP="003C243F">
      <w:pPr>
        <w:pStyle w:val="ListParagraph"/>
        <w:numPr>
          <w:ilvl w:val="1"/>
          <w:numId w:val="14"/>
        </w:numPr>
        <w:tabs>
          <w:tab w:val="left" w:pos="7740"/>
        </w:tabs>
        <w:spacing w:after="120"/>
        <w:rPr>
          <w:bCs/>
          <w:sz w:val="22"/>
          <w:szCs w:val="22"/>
        </w:rPr>
      </w:pPr>
      <w:r w:rsidRPr="00D531CF">
        <w:rPr>
          <w:bCs/>
          <w:sz w:val="22"/>
          <w:szCs w:val="22"/>
        </w:rPr>
        <w:t>Symptomatic</w:t>
      </w:r>
      <w:r w:rsidR="00F92D09" w:rsidRPr="00D531CF">
        <w:rPr>
          <w:bCs/>
          <w:sz w:val="22"/>
          <w:szCs w:val="22"/>
        </w:rPr>
        <w:t xml:space="preserve">                                     </w:t>
      </w:r>
      <w:sdt>
        <w:sdtPr>
          <w:rPr>
            <w:bCs/>
            <w:sz w:val="22"/>
            <w:szCs w:val="22"/>
          </w:rPr>
          <w:id w:val="750165190"/>
          <w14:checkbox>
            <w14:checked w14:val="0"/>
            <w14:checkedState w14:val="2612" w14:font="MS Gothic"/>
            <w14:uncheckedState w14:val="2610" w14:font="MS Gothic"/>
          </w14:checkbox>
        </w:sdtPr>
        <w:sdtContent>
          <w:r w:rsidR="00D531CF" w:rsidRPr="00D531CF">
            <w:rPr>
              <w:rFonts w:eastAsia="MS Gothic"/>
              <w:bCs/>
              <w:sz w:val="22"/>
              <w:szCs w:val="22"/>
            </w:rPr>
            <w:t>☐</w:t>
          </w:r>
        </w:sdtContent>
      </w:sdt>
    </w:p>
    <w:p w14:paraId="36FE3B06" w14:textId="595BA52E" w:rsidR="002A3D8A" w:rsidRPr="00D531CF" w:rsidRDefault="002A3D8A" w:rsidP="003C243F">
      <w:pPr>
        <w:pStyle w:val="ListParagraph"/>
        <w:numPr>
          <w:ilvl w:val="1"/>
          <w:numId w:val="14"/>
        </w:numPr>
        <w:tabs>
          <w:tab w:val="left" w:pos="7740"/>
        </w:tabs>
        <w:spacing w:after="120"/>
        <w:rPr>
          <w:bCs/>
          <w:sz w:val="22"/>
          <w:szCs w:val="22"/>
        </w:rPr>
      </w:pPr>
      <w:r w:rsidRPr="00D531CF">
        <w:rPr>
          <w:bCs/>
          <w:sz w:val="22"/>
          <w:szCs w:val="22"/>
        </w:rPr>
        <w:t>Asymptomatic</w:t>
      </w:r>
      <w:r w:rsidR="00F92D09" w:rsidRPr="00D531CF">
        <w:rPr>
          <w:bCs/>
          <w:sz w:val="22"/>
          <w:szCs w:val="22"/>
        </w:rPr>
        <w:t xml:space="preserve">                                   </w:t>
      </w:r>
      <w:sdt>
        <w:sdtPr>
          <w:rPr>
            <w:bCs/>
            <w:sz w:val="22"/>
            <w:szCs w:val="22"/>
          </w:rPr>
          <w:id w:val="157656816"/>
          <w14:checkbox>
            <w14:checked w14:val="0"/>
            <w14:checkedState w14:val="2612" w14:font="MS Gothic"/>
            <w14:uncheckedState w14:val="2610" w14:font="MS Gothic"/>
          </w14:checkbox>
        </w:sdtPr>
        <w:sdtContent>
          <w:r w:rsidR="00F92D09" w:rsidRPr="00D531CF">
            <w:rPr>
              <w:rFonts w:eastAsia="MS Gothic"/>
              <w:bCs/>
              <w:sz w:val="22"/>
              <w:szCs w:val="22"/>
            </w:rPr>
            <w:t>☐</w:t>
          </w:r>
        </w:sdtContent>
      </w:sdt>
    </w:p>
    <w:p w14:paraId="23FFE192" w14:textId="77777777" w:rsidR="00D531CF" w:rsidRPr="00D531CF" w:rsidRDefault="00D531CF" w:rsidP="003C243F">
      <w:pPr>
        <w:pStyle w:val="ListParagraph"/>
        <w:tabs>
          <w:tab w:val="left" w:pos="7740"/>
        </w:tabs>
        <w:spacing w:after="120"/>
        <w:rPr>
          <w:b/>
          <w:sz w:val="16"/>
          <w:szCs w:val="16"/>
        </w:rPr>
      </w:pPr>
    </w:p>
    <w:p w14:paraId="7DAF023D" w14:textId="7EC6999C" w:rsidR="00B96F89" w:rsidRPr="00D531CF" w:rsidRDefault="00B96F89" w:rsidP="003C243F">
      <w:pPr>
        <w:pStyle w:val="ListParagraph"/>
        <w:numPr>
          <w:ilvl w:val="0"/>
          <w:numId w:val="14"/>
        </w:numPr>
        <w:tabs>
          <w:tab w:val="left" w:pos="7740"/>
        </w:tabs>
        <w:spacing w:after="120"/>
        <w:rPr>
          <w:b/>
          <w:sz w:val="22"/>
          <w:szCs w:val="22"/>
        </w:rPr>
      </w:pPr>
      <w:r w:rsidRPr="00D531CF">
        <w:rPr>
          <w:b/>
          <w:sz w:val="22"/>
          <w:szCs w:val="22"/>
        </w:rPr>
        <w:t>Probable DM2</w:t>
      </w:r>
      <w:r w:rsidR="00D531CF" w:rsidRPr="00D531CF">
        <w:rPr>
          <w:b/>
          <w:sz w:val="22"/>
          <w:szCs w:val="22"/>
        </w:rPr>
        <w:t xml:space="preserve">                                                   </w:t>
      </w:r>
      <w:sdt>
        <w:sdtPr>
          <w:rPr>
            <w:bCs/>
            <w:sz w:val="22"/>
            <w:szCs w:val="22"/>
          </w:rPr>
          <w:id w:val="-315875650"/>
          <w14:checkbox>
            <w14:checked w14:val="0"/>
            <w14:checkedState w14:val="2612" w14:font="MS Gothic"/>
            <w14:uncheckedState w14:val="2610" w14:font="MS Gothic"/>
          </w14:checkbox>
        </w:sdtPr>
        <w:sdtContent>
          <w:r w:rsidR="00D531CF" w:rsidRPr="00D531CF">
            <w:rPr>
              <w:rFonts w:eastAsia="MS Gothic"/>
              <w:bCs/>
              <w:sz w:val="22"/>
              <w:szCs w:val="22"/>
            </w:rPr>
            <w:t>☐</w:t>
          </w:r>
        </w:sdtContent>
      </w:sdt>
    </w:p>
    <w:p w14:paraId="27E8E162" w14:textId="77777777" w:rsidR="00D531CF" w:rsidRPr="00D531CF" w:rsidRDefault="00D531CF" w:rsidP="003C243F">
      <w:pPr>
        <w:pStyle w:val="ListParagraph"/>
        <w:tabs>
          <w:tab w:val="left" w:pos="7740"/>
        </w:tabs>
        <w:spacing w:after="120"/>
        <w:rPr>
          <w:b/>
          <w:sz w:val="16"/>
          <w:szCs w:val="16"/>
        </w:rPr>
      </w:pPr>
    </w:p>
    <w:p w14:paraId="71028382" w14:textId="2A7D6719" w:rsidR="00B96F89" w:rsidRPr="00D531CF" w:rsidRDefault="00B96F89" w:rsidP="003C243F">
      <w:pPr>
        <w:pStyle w:val="ListParagraph"/>
        <w:numPr>
          <w:ilvl w:val="0"/>
          <w:numId w:val="14"/>
        </w:numPr>
        <w:tabs>
          <w:tab w:val="left" w:pos="7740"/>
        </w:tabs>
        <w:spacing w:after="120"/>
        <w:rPr>
          <w:b/>
          <w:sz w:val="22"/>
          <w:szCs w:val="22"/>
        </w:rPr>
      </w:pPr>
      <w:r w:rsidRPr="00D531CF">
        <w:rPr>
          <w:b/>
          <w:sz w:val="22"/>
          <w:szCs w:val="22"/>
        </w:rPr>
        <w:t>Congenital DM2</w:t>
      </w:r>
      <w:r w:rsidR="00F92D09" w:rsidRPr="00D531CF">
        <w:rPr>
          <w:b/>
          <w:sz w:val="22"/>
          <w:szCs w:val="22"/>
        </w:rPr>
        <w:t>/</w:t>
      </w:r>
      <w:r w:rsidRPr="00D531CF">
        <w:rPr>
          <w:b/>
          <w:sz w:val="22"/>
          <w:szCs w:val="22"/>
        </w:rPr>
        <w:t>Childhood DM2</w:t>
      </w:r>
      <w:r w:rsidR="00D531CF" w:rsidRPr="00D531CF">
        <w:rPr>
          <w:b/>
          <w:sz w:val="22"/>
          <w:szCs w:val="22"/>
        </w:rPr>
        <w:t xml:space="preserve">          </w:t>
      </w:r>
      <w:sdt>
        <w:sdtPr>
          <w:rPr>
            <w:bCs/>
            <w:sz w:val="22"/>
            <w:szCs w:val="22"/>
          </w:rPr>
          <w:id w:val="1718164238"/>
          <w14:checkbox>
            <w14:checked w14:val="0"/>
            <w14:checkedState w14:val="2612" w14:font="MS Gothic"/>
            <w14:uncheckedState w14:val="2610" w14:font="MS Gothic"/>
          </w14:checkbox>
        </w:sdtPr>
        <w:sdtContent>
          <w:r w:rsidR="00D531CF" w:rsidRPr="00D531CF">
            <w:rPr>
              <w:rFonts w:eastAsia="MS Gothic"/>
              <w:bCs/>
              <w:sz w:val="22"/>
              <w:szCs w:val="22"/>
            </w:rPr>
            <w:t>☐</w:t>
          </w:r>
        </w:sdtContent>
      </w:sdt>
    </w:p>
    <w:p w14:paraId="652F747D" w14:textId="77777777" w:rsidR="00D531CF" w:rsidRPr="00D531CF" w:rsidRDefault="00D531CF" w:rsidP="003C243F">
      <w:pPr>
        <w:pStyle w:val="ListParagraph"/>
        <w:tabs>
          <w:tab w:val="left" w:pos="7740"/>
        </w:tabs>
        <w:spacing w:after="120"/>
        <w:rPr>
          <w:b/>
          <w:sz w:val="16"/>
          <w:szCs w:val="16"/>
        </w:rPr>
      </w:pPr>
    </w:p>
    <w:p w14:paraId="32A3F403" w14:textId="0DDFD1F7" w:rsidR="00D531CF" w:rsidRPr="00D531CF" w:rsidRDefault="00B96F89" w:rsidP="003C243F">
      <w:pPr>
        <w:pStyle w:val="ListParagraph"/>
        <w:numPr>
          <w:ilvl w:val="0"/>
          <w:numId w:val="14"/>
        </w:numPr>
        <w:tabs>
          <w:tab w:val="left" w:pos="7740"/>
        </w:tabs>
        <w:spacing w:after="120"/>
        <w:rPr>
          <w:b/>
          <w:sz w:val="22"/>
          <w:szCs w:val="22"/>
        </w:rPr>
      </w:pPr>
      <w:r w:rsidRPr="00D531CF">
        <w:rPr>
          <w:b/>
          <w:sz w:val="22"/>
          <w:szCs w:val="22"/>
        </w:rPr>
        <w:t>DM-like disease with normal DNA</w:t>
      </w:r>
      <w:r w:rsidR="00D531CF" w:rsidRPr="00D531CF">
        <w:rPr>
          <w:b/>
          <w:sz w:val="22"/>
          <w:szCs w:val="22"/>
        </w:rPr>
        <w:t xml:space="preserve">        </w:t>
      </w:r>
      <w:sdt>
        <w:sdtPr>
          <w:rPr>
            <w:bCs/>
            <w:sz w:val="22"/>
            <w:szCs w:val="22"/>
          </w:rPr>
          <w:id w:val="-704257434"/>
          <w14:checkbox>
            <w14:checked w14:val="0"/>
            <w14:checkedState w14:val="2612" w14:font="MS Gothic"/>
            <w14:uncheckedState w14:val="2610" w14:font="MS Gothic"/>
          </w14:checkbox>
        </w:sdtPr>
        <w:sdtContent>
          <w:r w:rsidR="00D531CF" w:rsidRPr="00D531CF">
            <w:rPr>
              <w:rFonts w:eastAsia="MS Gothic"/>
              <w:bCs/>
              <w:sz w:val="22"/>
              <w:szCs w:val="22"/>
            </w:rPr>
            <w:t>☐</w:t>
          </w:r>
        </w:sdtContent>
      </w:sdt>
    </w:p>
    <w:p w14:paraId="6F534B8B" w14:textId="77777777" w:rsidR="00D531CF" w:rsidRPr="00D531CF" w:rsidRDefault="00D531CF" w:rsidP="003C243F">
      <w:pPr>
        <w:pStyle w:val="ListParagraph"/>
        <w:tabs>
          <w:tab w:val="left" w:pos="7740"/>
        </w:tabs>
        <w:spacing w:after="120"/>
        <w:rPr>
          <w:b/>
          <w:sz w:val="16"/>
          <w:szCs w:val="16"/>
        </w:rPr>
      </w:pPr>
    </w:p>
    <w:p w14:paraId="463474DB" w14:textId="19EC4C63" w:rsidR="00D531CF" w:rsidRPr="00D531CF" w:rsidRDefault="00B96F89" w:rsidP="003C243F">
      <w:pPr>
        <w:pStyle w:val="ListParagraph"/>
        <w:numPr>
          <w:ilvl w:val="0"/>
          <w:numId w:val="14"/>
        </w:numPr>
        <w:tabs>
          <w:tab w:val="left" w:pos="7740"/>
        </w:tabs>
        <w:spacing w:after="120"/>
        <w:rPr>
          <w:b/>
          <w:sz w:val="22"/>
          <w:szCs w:val="22"/>
        </w:rPr>
      </w:pPr>
      <w:r w:rsidRPr="00D531CF">
        <w:rPr>
          <w:b/>
          <w:sz w:val="22"/>
          <w:szCs w:val="22"/>
        </w:rPr>
        <w:lastRenderedPageBreak/>
        <w:t>Possible DM1 or DM2</w:t>
      </w:r>
      <w:r w:rsidR="00D531CF" w:rsidRPr="00D531CF">
        <w:rPr>
          <w:b/>
          <w:sz w:val="22"/>
          <w:szCs w:val="22"/>
        </w:rPr>
        <w:t xml:space="preserve">                                   </w:t>
      </w:r>
      <w:sdt>
        <w:sdtPr>
          <w:rPr>
            <w:bCs/>
            <w:sz w:val="22"/>
            <w:szCs w:val="22"/>
          </w:rPr>
          <w:id w:val="-137874630"/>
          <w14:checkbox>
            <w14:checked w14:val="0"/>
            <w14:checkedState w14:val="2612" w14:font="MS Gothic"/>
            <w14:uncheckedState w14:val="2610" w14:font="MS Gothic"/>
          </w14:checkbox>
        </w:sdtPr>
        <w:sdtContent>
          <w:r w:rsidR="00D531CF" w:rsidRPr="00D531CF">
            <w:rPr>
              <w:rFonts w:eastAsia="MS Gothic"/>
              <w:bCs/>
              <w:sz w:val="22"/>
              <w:szCs w:val="22"/>
            </w:rPr>
            <w:t>☐</w:t>
          </w:r>
        </w:sdtContent>
      </w:sdt>
    </w:p>
    <w:p w14:paraId="530BBDB8" w14:textId="05591983" w:rsidR="002A3D8A" w:rsidRPr="00D531CF" w:rsidRDefault="00B96F89" w:rsidP="003C243F">
      <w:pPr>
        <w:pStyle w:val="ListParagraph"/>
        <w:numPr>
          <w:ilvl w:val="0"/>
          <w:numId w:val="14"/>
        </w:numPr>
        <w:tabs>
          <w:tab w:val="left" w:pos="7740"/>
        </w:tabs>
        <w:spacing w:after="120"/>
        <w:rPr>
          <w:b/>
          <w:sz w:val="22"/>
          <w:szCs w:val="22"/>
        </w:rPr>
      </w:pPr>
      <w:r w:rsidRPr="00D531CF">
        <w:rPr>
          <w:b/>
          <w:sz w:val="22"/>
          <w:szCs w:val="22"/>
        </w:rPr>
        <w:t>Unaffected blood relative</w:t>
      </w:r>
    </w:p>
    <w:p w14:paraId="6176A31F" w14:textId="4D9989AB" w:rsidR="002A3D8A" w:rsidRPr="00D531CF" w:rsidRDefault="002A3D8A" w:rsidP="003C243F">
      <w:pPr>
        <w:pStyle w:val="ListParagraph"/>
        <w:numPr>
          <w:ilvl w:val="1"/>
          <w:numId w:val="14"/>
        </w:numPr>
        <w:tabs>
          <w:tab w:val="left" w:pos="7740"/>
        </w:tabs>
        <w:spacing w:after="120"/>
        <w:rPr>
          <w:bCs/>
          <w:sz w:val="22"/>
          <w:szCs w:val="22"/>
        </w:rPr>
      </w:pPr>
      <w:r w:rsidRPr="00D531CF">
        <w:rPr>
          <w:bCs/>
          <w:sz w:val="22"/>
          <w:szCs w:val="22"/>
        </w:rPr>
        <w:t>DNA confirmed</w:t>
      </w:r>
      <w:r w:rsidR="00D531CF" w:rsidRPr="00D531CF">
        <w:rPr>
          <w:bCs/>
          <w:sz w:val="22"/>
          <w:szCs w:val="22"/>
        </w:rPr>
        <w:t xml:space="preserve">                                 </w:t>
      </w:r>
      <w:sdt>
        <w:sdtPr>
          <w:rPr>
            <w:bCs/>
            <w:sz w:val="22"/>
            <w:szCs w:val="22"/>
          </w:rPr>
          <w:id w:val="1738199962"/>
          <w14:checkbox>
            <w14:checked w14:val="0"/>
            <w14:checkedState w14:val="2612" w14:font="MS Gothic"/>
            <w14:uncheckedState w14:val="2610" w14:font="MS Gothic"/>
          </w14:checkbox>
        </w:sdtPr>
        <w:sdtContent>
          <w:r w:rsidR="00D531CF" w:rsidRPr="00D531CF">
            <w:rPr>
              <w:rFonts w:eastAsia="MS Gothic"/>
              <w:bCs/>
              <w:sz w:val="22"/>
              <w:szCs w:val="22"/>
            </w:rPr>
            <w:t>☐</w:t>
          </w:r>
        </w:sdtContent>
      </w:sdt>
    </w:p>
    <w:p w14:paraId="27260430" w14:textId="164336F2" w:rsidR="002A3D8A" w:rsidRDefault="002A3D8A" w:rsidP="003C243F">
      <w:pPr>
        <w:pStyle w:val="ListParagraph"/>
        <w:numPr>
          <w:ilvl w:val="1"/>
          <w:numId w:val="14"/>
        </w:numPr>
        <w:tabs>
          <w:tab w:val="left" w:pos="7740"/>
        </w:tabs>
        <w:spacing w:after="120"/>
        <w:rPr>
          <w:bCs/>
          <w:sz w:val="22"/>
          <w:szCs w:val="22"/>
        </w:rPr>
      </w:pPr>
      <w:r w:rsidRPr="00D531CF">
        <w:rPr>
          <w:bCs/>
          <w:sz w:val="22"/>
          <w:szCs w:val="22"/>
        </w:rPr>
        <w:t>DNA not done</w:t>
      </w:r>
      <w:r w:rsidR="00D531CF" w:rsidRPr="00D531CF">
        <w:rPr>
          <w:bCs/>
          <w:sz w:val="22"/>
          <w:szCs w:val="22"/>
        </w:rPr>
        <w:t xml:space="preserve">                                    </w:t>
      </w:r>
      <w:sdt>
        <w:sdtPr>
          <w:rPr>
            <w:bCs/>
            <w:sz w:val="22"/>
            <w:szCs w:val="22"/>
          </w:rPr>
          <w:id w:val="-1753575384"/>
          <w14:checkbox>
            <w14:checked w14:val="0"/>
            <w14:checkedState w14:val="2612" w14:font="MS Gothic"/>
            <w14:uncheckedState w14:val="2610" w14:font="MS Gothic"/>
          </w14:checkbox>
        </w:sdtPr>
        <w:sdtContent>
          <w:r w:rsidR="00D531CF" w:rsidRPr="00D531CF">
            <w:rPr>
              <w:rFonts w:eastAsia="MS Gothic"/>
              <w:bCs/>
              <w:sz w:val="22"/>
              <w:szCs w:val="22"/>
            </w:rPr>
            <w:t>☐</w:t>
          </w:r>
        </w:sdtContent>
      </w:sdt>
    </w:p>
    <w:p w14:paraId="7878E94F" w14:textId="6DEC972E" w:rsidR="003C243F" w:rsidRDefault="003C243F" w:rsidP="003C243F">
      <w:pPr>
        <w:tabs>
          <w:tab w:val="left" w:pos="7740"/>
        </w:tabs>
        <w:spacing w:after="120"/>
        <w:rPr>
          <w:bCs/>
          <w:sz w:val="22"/>
          <w:szCs w:val="22"/>
        </w:rPr>
      </w:pPr>
      <w:r>
        <w:rPr>
          <w:bCs/>
          <w:sz w:val="22"/>
          <w:szCs w:val="22"/>
        </w:rPr>
        <w:t>Comments: ________________________________________________________________________________</w:t>
      </w:r>
    </w:p>
    <w:p w14:paraId="07B8EEC2" w14:textId="1323FFFD" w:rsidR="003C243F" w:rsidRDefault="003C243F" w:rsidP="003C243F">
      <w:pPr>
        <w:tabs>
          <w:tab w:val="left" w:pos="7740"/>
        </w:tabs>
        <w:spacing w:after="120"/>
        <w:rPr>
          <w:bCs/>
          <w:sz w:val="22"/>
          <w:szCs w:val="22"/>
        </w:rPr>
      </w:pPr>
      <w:r>
        <w:rPr>
          <w:bCs/>
          <w:sz w:val="22"/>
          <w:szCs w:val="22"/>
        </w:rPr>
        <w:t>____________________________________________________________________________________________</w:t>
      </w:r>
    </w:p>
    <w:p w14:paraId="67B8BC5E" w14:textId="351F564A" w:rsidR="003C243F" w:rsidRDefault="003C243F" w:rsidP="003C243F">
      <w:pPr>
        <w:tabs>
          <w:tab w:val="left" w:pos="7740"/>
        </w:tabs>
        <w:spacing w:after="120"/>
        <w:rPr>
          <w:bCs/>
          <w:sz w:val="22"/>
          <w:szCs w:val="22"/>
        </w:rPr>
      </w:pPr>
      <w:r>
        <w:rPr>
          <w:bCs/>
          <w:sz w:val="22"/>
          <w:szCs w:val="22"/>
        </w:rPr>
        <w:t>Signature: ________________________________________     Date: ________________</w:t>
      </w:r>
    </w:p>
    <w:p w14:paraId="7FF29F23" w14:textId="77777777" w:rsidR="003C243F" w:rsidRPr="003C243F" w:rsidRDefault="003C243F" w:rsidP="003C243F">
      <w:pPr>
        <w:tabs>
          <w:tab w:val="left" w:pos="7740"/>
        </w:tabs>
        <w:spacing w:after="120"/>
        <w:rPr>
          <w:bCs/>
          <w:sz w:val="22"/>
          <w:szCs w:val="22"/>
        </w:rPr>
      </w:pPr>
    </w:p>
    <w:p w14:paraId="50278564" w14:textId="1B8C4932" w:rsidR="0069598F" w:rsidRPr="003C243F" w:rsidRDefault="0069598F" w:rsidP="003C243F">
      <w:pPr>
        <w:pStyle w:val="Footer"/>
        <w:tabs>
          <w:tab w:val="clear" w:pos="4320"/>
          <w:tab w:val="clear" w:pos="8640"/>
          <w:tab w:val="left" w:pos="360"/>
        </w:tabs>
        <w:ind w:left="360" w:hanging="360"/>
        <w:rPr>
          <w:rFonts w:asciiTheme="minorHAnsi" w:hAnsiTheme="minorHAnsi"/>
          <w:sz w:val="18"/>
          <w:szCs w:val="18"/>
        </w:rPr>
      </w:pPr>
      <w:r w:rsidRPr="003C243F">
        <w:rPr>
          <w:rFonts w:asciiTheme="minorHAnsi" w:hAnsiTheme="minorHAnsi"/>
          <w:sz w:val="18"/>
          <w:szCs w:val="18"/>
        </w:rPr>
        <w:t>I)</w:t>
      </w:r>
      <w:r w:rsidRPr="003C243F">
        <w:rPr>
          <w:rFonts w:asciiTheme="minorHAnsi" w:hAnsiTheme="minorHAnsi"/>
          <w:sz w:val="18"/>
          <w:szCs w:val="18"/>
        </w:rPr>
        <w:tab/>
        <w:t>Definite DM</w:t>
      </w:r>
      <w:r w:rsidR="002A3D8A" w:rsidRPr="003C243F">
        <w:rPr>
          <w:rFonts w:asciiTheme="minorHAnsi" w:hAnsiTheme="minorHAnsi"/>
          <w:sz w:val="18"/>
          <w:szCs w:val="18"/>
        </w:rPr>
        <w:t>1:</w:t>
      </w:r>
      <w:r w:rsidRPr="003C243F">
        <w:rPr>
          <w:rFonts w:asciiTheme="minorHAnsi" w:hAnsiTheme="minorHAnsi"/>
          <w:sz w:val="18"/>
          <w:szCs w:val="18"/>
        </w:rPr>
        <w:t xml:space="preserve"> DNA analysis of the size of the [CTG]</w:t>
      </w:r>
      <w:r w:rsidRPr="003C243F">
        <w:rPr>
          <w:rFonts w:asciiTheme="minorHAnsi" w:hAnsiTheme="minorHAnsi"/>
          <w:sz w:val="18"/>
          <w:szCs w:val="18"/>
          <w:vertAlign w:val="subscript"/>
        </w:rPr>
        <w:t>n</w:t>
      </w:r>
      <w:r w:rsidRPr="003C243F">
        <w:rPr>
          <w:rFonts w:asciiTheme="minorHAnsi" w:hAnsiTheme="minorHAnsi"/>
          <w:sz w:val="18"/>
          <w:szCs w:val="18"/>
        </w:rPr>
        <w:t xml:space="preserve"> repeat size in the DM1 gene on chromosome 19 is greater than 50 repeats in size (normal range of repeat sizes is 5-37 repeats).  Other definitions of definitely affected individuals include an individual with clinical signs of weakness and evidence of myotonia (clinical/EMG) who has:</w:t>
      </w:r>
      <w:r w:rsidR="002A3D8A" w:rsidRPr="003C243F">
        <w:rPr>
          <w:rFonts w:asciiTheme="minorHAnsi" w:hAnsiTheme="minorHAnsi"/>
          <w:sz w:val="18"/>
          <w:szCs w:val="18"/>
        </w:rPr>
        <w:t xml:space="preserve"> 1) on</w:t>
      </w:r>
      <w:r w:rsidRPr="003C243F">
        <w:rPr>
          <w:rFonts w:asciiTheme="minorHAnsi" w:hAnsiTheme="minorHAnsi"/>
          <w:sz w:val="18"/>
          <w:szCs w:val="18"/>
        </w:rPr>
        <w:t>e parent with DNA proven DM</w:t>
      </w:r>
      <w:r w:rsidR="002A3D8A" w:rsidRPr="003C243F">
        <w:rPr>
          <w:rFonts w:asciiTheme="minorHAnsi" w:hAnsiTheme="minorHAnsi"/>
          <w:sz w:val="18"/>
          <w:szCs w:val="18"/>
        </w:rPr>
        <w:t>1, or 2)</w:t>
      </w:r>
      <w:r w:rsidRPr="003C243F">
        <w:rPr>
          <w:rFonts w:asciiTheme="minorHAnsi" w:hAnsiTheme="minorHAnsi"/>
          <w:sz w:val="18"/>
          <w:szCs w:val="18"/>
        </w:rPr>
        <w:t xml:space="preserve"> </w:t>
      </w:r>
      <w:r w:rsidR="002A3D8A" w:rsidRPr="003C243F">
        <w:rPr>
          <w:rFonts w:asciiTheme="minorHAnsi" w:hAnsiTheme="minorHAnsi"/>
          <w:sz w:val="18"/>
          <w:szCs w:val="18"/>
        </w:rPr>
        <w:t>a</w:t>
      </w:r>
      <w:r w:rsidRPr="003C243F">
        <w:rPr>
          <w:rFonts w:asciiTheme="minorHAnsi" w:hAnsiTheme="minorHAnsi"/>
          <w:sz w:val="18"/>
          <w:szCs w:val="18"/>
        </w:rPr>
        <w:t xml:space="preserve"> child with DNA proven DM</w:t>
      </w:r>
      <w:r w:rsidR="002A3D8A" w:rsidRPr="003C243F">
        <w:rPr>
          <w:rFonts w:asciiTheme="minorHAnsi" w:hAnsiTheme="minorHAnsi"/>
          <w:sz w:val="18"/>
          <w:szCs w:val="18"/>
        </w:rPr>
        <w:t>1</w:t>
      </w:r>
    </w:p>
    <w:p w14:paraId="6E46219E" w14:textId="09909C41" w:rsidR="0069598F" w:rsidRPr="003C243F" w:rsidRDefault="0069598F" w:rsidP="003C243F">
      <w:pPr>
        <w:pStyle w:val="Footer"/>
        <w:tabs>
          <w:tab w:val="clear" w:pos="4320"/>
          <w:tab w:val="clear" w:pos="8640"/>
          <w:tab w:val="left" w:pos="360"/>
        </w:tabs>
        <w:ind w:left="360" w:hanging="360"/>
        <w:rPr>
          <w:rFonts w:asciiTheme="minorHAnsi" w:hAnsiTheme="minorHAnsi"/>
          <w:sz w:val="18"/>
          <w:szCs w:val="18"/>
        </w:rPr>
      </w:pPr>
      <w:r w:rsidRPr="003C243F">
        <w:rPr>
          <w:rFonts w:asciiTheme="minorHAnsi" w:hAnsiTheme="minorHAnsi"/>
          <w:sz w:val="18"/>
          <w:szCs w:val="18"/>
        </w:rPr>
        <w:t>II)</w:t>
      </w:r>
      <w:r w:rsidRPr="003C243F">
        <w:rPr>
          <w:rFonts w:asciiTheme="minorHAnsi" w:hAnsiTheme="minorHAnsi"/>
          <w:sz w:val="18"/>
          <w:szCs w:val="18"/>
        </w:rPr>
        <w:tab/>
        <w:t>Probable DM</w:t>
      </w:r>
      <w:r w:rsidR="002A3D8A" w:rsidRPr="003C243F">
        <w:rPr>
          <w:rFonts w:asciiTheme="minorHAnsi" w:hAnsiTheme="minorHAnsi"/>
          <w:sz w:val="18"/>
          <w:szCs w:val="18"/>
        </w:rPr>
        <w:t xml:space="preserve">1: </w:t>
      </w:r>
      <w:r w:rsidRPr="003C243F">
        <w:rPr>
          <w:rFonts w:asciiTheme="minorHAnsi" w:hAnsiTheme="minorHAnsi"/>
          <w:sz w:val="18"/>
          <w:szCs w:val="18"/>
        </w:rPr>
        <w:t>Individual who has not had DNA testing but has weakness of distal limb muscles plus weakness of muscles of swallowing and speech with evidence of myotonia (clinical and/or EMG).</w:t>
      </w:r>
    </w:p>
    <w:p w14:paraId="60784B62" w14:textId="5D64714D" w:rsidR="0069598F" w:rsidRPr="003C243F" w:rsidRDefault="0069598F" w:rsidP="003C243F">
      <w:pPr>
        <w:tabs>
          <w:tab w:val="left" w:pos="360"/>
        </w:tabs>
        <w:spacing w:after="0"/>
        <w:ind w:left="360" w:hanging="360"/>
        <w:rPr>
          <w:sz w:val="18"/>
          <w:szCs w:val="18"/>
        </w:rPr>
      </w:pPr>
      <w:r w:rsidRPr="003C243F">
        <w:rPr>
          <w:sz w:val="18"/>
          <w:szCs w:val="18"/>
        </w:rPr>
        <w:t>III)</w:t>
      </w:r>
      <w:r w:rsidRPr="003C243F">
        <w:rPr>
          <w:sz w:val="18"/>
          <w:szCs w:val="18"/>
        </w:rPr>
        <w:tab/>
        <w:t>Congenital DM1 or childhood DM1</w:t>
      </w:r>
      <w:r w:rsidR="002A3D8A" w:rsidRPr="003C243F">
        <w:rPr>
          <w:sz w:val="18"/>
          <w:szCs w:val="18"/>
        </w:rPr>
        <w:t>:</w:t>
      </w:r>
      <w:r w:rsidRPr="003C243F">
        <w:rPr>
          <w:sz w:val="18"/>
          <w:szCs w:val="18"/>
        </w:rPr>
        <w:t xml:space="preserve"> Child with facial and limb muscle weakness that is apparent within the first 4 weeks of life and has positive DNA testing or who has a mother with definite DM1 or probable DM1. </w:t>
      </w:r>
    </w:p>
    <w:p w14:paraId="51E061DB" w14:textId="2251A6E9" w:rsidR="0069598F" w:rsidRPr="003C243F" w:rsidRDefault="0069598F" w:rsidP="003C243F">
      <w:pPr>
        <w:tabs>
          <w:tab w:val="left" w:pos="360"/>
        </w:tabs>
        <w:spacing w:after="0"/>
        <w:ind w:left="360" w:hanging="360"/>
        <w:rPr>
          <w:sz w:val="18"/>
          <w:szCs w:val="18"/>
        </w:rPr>
      </w:pPr>
      <w:r w:rsidRPr="003C243F">
        <w:rPr>
          <w:sz w:val="18"/>
          <w:szCs w:val="18"/>
        </w:rPr>
        <w:t>IV)</w:t>
      </w:r>
      <w:r w:rsidRPr="003C243F">
        <w:rPr>
          <w:sz w:val="18"/>
          <w:szCs w:val="18"/>
        </w:rPr>
        <w:tab/>
        <w:t>Definite DM2</w:t>
      </w:r>
      <w:r w:rsidR="002A3D8A" w:rsidRPr="003C243F">
        <w:rPr>
          <w:sz w:val="18"/>
          <w:szCs w:val="18"/>
        </w:rPr>
        <w:t>:</w:t>
      </w:r>
      <w:r w:rsidRPr="003C243F">
        <w:rPr>
          <w:sz w:val="18"/>
          <w:szCs w:val="18"/>
        </w:rPr>
        <w:t xml:space="preserve"> DNA analysis of the size of the [CCTG]</w:t>
      </w:r>
      <w:r w:rsidRPr="003C243F">
        <w:rPr>
          <w:sz w:val="18"/>
          <w:szCs w:val="18"/>
          <w:vertAlign w:val="subscript"/>
        </w:rPr>
        <w:t>n</w:t>
      </w:r>
      <w:r w:rsidRPr="003C243F">
        <w:rPr>
          <w:sz w:val="18"/>
          <w:szCs w:val="18"/>
        </w:rPr>
        <w:t xml:space="preserve"> repeat size in the DM2 gene on chromosome 3 is greater than 75 repeats in size (normal range is less than 75 repeats). Other definitions of definitely affected individuals include an individual with clinical signs of weakness and evidence of myotonia (clinical/EMG) who has</w:t>
      </w:r>
      <w:r w:rsidR="002A3D8A" w:rsidRPr="003C243F">
        <w:rPr>
          <w:sz w:val="18"/>
          <w:szCs w:val="18"/>
        </w:rPr>
        <w:t>: 1) o</w:t>
      </w:r>
      <w:r w:rsidRPr="003C243F">
        <w:rPr>
          <w:sz w:val="18"/>
          <w:szCs w:val="18"/>
        </w:rPr>
        <w:t>ne parent with DNA proven DM</w:t>
      </w:r>
      <w:r w:rsidR="002A3D8A" w:rsidRPr="003C243F">
        <w:rPr>
          <w:sz w:val="18"/>
          <w:szCs w:val="18"/>
        </w:rPr>
        <w:t>2, or 2)</w:t>
      </w:r>
      <w:r w:rsidRPr="003C243F">
        <w:rPr>
          <w:sz w:val="18"/>
          <w:szCs w:val="18"/>
        </w:rPr>
        <w:t xml:space="preserve"> </w:t>
      </w:r>
      <w:r w:rsidR="002A3D8A" w:rsidRPr="003C243F">
        <w:rPr>
          <w:sz w:val="18"/>
          <w:szCs w:val="18"/>
        </w:rPr>
        <w:t>a</w:t>
      </w:r>
      <w:r w:rsidRPr="003C243F">
        <w:rPr>
          <w:sz w:val="18"/>
          <w:szCs w:val="18"/>
        </w:rPr>
        <w:t xml:space="preserve"> child with DNA proven DM2.</w:t>
      </w:r>
    </w:p>
    <w:p w14:paraId="15621A40" w14:textId="23A00EB9" w:rsidR="0069598F" w:rsidRPr="003C243F" w:rsidRDefault="0069598F" w:rsidP="003C243F">
      <w:pPr>
        <w:tabs>
          <w:tab w:val="left" w:pos="360"/>
        </w:tabs>
        <w:spacing w:after="0"/>
        <w:ind w:left="360" w:hanging="360"/>
        <w:rPr>
          <w:sz w:val="18"/>
          <w:szCs w:val="18"/>
        </w:rPr>
      </w:pPr>
      <w:r w:rsidRPr="003C243F">
        <w:rPr>
          <w:sz w:val="18"/>
          <w:szCs w:val="18"/>
        </w:rPr>
        <w:t>V)</w:t>
      </w:r>
      <w:r w:rsidRPr="003C243F">
        <w:rPr>
          <w:sz w:val="18"/>
          <w:szCs w:val="18"/>
        </w:rPr>
        <w:tab/>
        <w:t xml:space="preserve">Probable DM2 - Individual who has negative DM1 DNA testing, weakness of proximal hip girdle muscles, evidence of myotonia (clinical and/or EMG), and cataracts. </w:t>
      </w:r>
    </w:p>
    <w:p w14:paraId="608F850E" w14:textId="41E7CE7C" w:rsidR="0069598F" w:rsidRPr="003C243F" w:rsidRDefault="0069598F" w:rsidP="003C243F">
      <w:pPr>
        <w:tabs>
          <w:tab w:val="left" w:pos="360"/>
        </w:tabs>
        <w:spacing w:after="0"/>
        <w:ind w:left="360" w:hanging="360"/>
        <w:rPr>
          <w:sz w:val="18"/>
          <w:szCs w:val="18"/>
        </w:rPr>
      </w:pPr>
      <w:r w:rsidRPr="003C243F">
        <w:rPr>
          <w:sz w:val="18"/>
          <w:szCs w:val="18"/>
        </w:rPr>
        <w:t>VI)</w:t>
      </w:r>
      <w:r w:rsidRPr="003C243F">
        <w:rPr>
          <w:sz w:val="18"/>
          <w:szCs w:val="18"/>
        </w:rPr>
        <w:tab/>
        <w:t>Congenital DM2 or childhood DM2</w:t>
      </w:r>
      <w:r w:rsidR="002A3D8A" w:rsidRPr="003C243F">
        <w:rPr>
          <w:sz w:val="18"/>
          <w:szCs w:val="18"/>
        </w:rPr>
        <w:t xml:space="preserve">: </w:t>
      </w:r>
      <w:r w:rsidRPr="003C243F">
        <w:rPr>
          <w:sz w:val="18"/>
          <w:szCs w:val="18"/>
        </w:rPr>
        <w:t xml:space="preserve">Child with muscle weakness that is apparent within the first 4 weeks of life with  positive DNA testing for CCTG repeat expansion at DM2 locus or  who has a mother with definite DM2 or probable DM2. </w:t>
      </w:r>
    </w:p>
    <w:p w14:paraId="2D9AB106" w14:textId="4E9C6EC5" w:rsidR="0069598F" w:rsidRPr="003C243F" w:rsidRDefault="0069598F" w:rsidP="003C243F">
      <w:pPr>
        <w:spacing w:after="0"/>
        <w:ind w:left="360" w:hanging="360"/>
        <w:rPr>
          <w:sz w:val="18"/>
          <w:szCs w:val="18"/>
        </w:rPr>
      </w:pPr>
      <w:r w:rsidRPr="003C243F">
        <w:rPr>
          <w:sz w:val="18"/>
          <w:szCs w:val="18"/>
        </w:rPr>
        <w:t>VII)  DM like disease with normal DNA (DM1/DM2 excluded)</w:t>
      </w:r>
      <w:r w:rsidR="002A3D8A" w:rsidRPr="003C243F">
        <w:rPr>
          <w:sz w:val="18"/>
          <w:szCs w:val="18"/>
        </w:rPr>
        <w:t>:</w:t>
      </w:r>
      <w:r w:rsidRPr="003C243F">
        <w:rPr>
          <w:sz w:val="18"/>
          <w:szCs w:val="18"/>
        </w:rPr>
        <w:t xml:space="preserve"> Individual has a normal size [CTG]</w:t>
      </w:r>
      <w:r w:rsidRPr="003C243F">
        <w:rPr>
          <w:sz w:val="18"/>
          <w:szCs w:val="18"/>
          <w:vertAlign w:val="subscript"/>
        </w:rPr>
        <w:t>n</w:t>
      </w:r>
      <w:r w:rsidRPr="003C243F">
        <w:rPr>
          <w:sz w:val="18"/>
          <w:szCs w:val="18"/>
        </w:rPr>
        <w:t xml:space="preserve"> repeat in the DM1 gene and normal size [CCTG]</w:t>
      </w:r>
      <w:r w:rsidRPr="003C243F">
        <w:rPr>
          <w:sz w:val="18"/>
          <w:szCs w:val="18"/>
          <w:vertAlign w:val="subscript"/>
        </w:rPr>
        <w:t>n</w:t>
      </w:r>
      <w:r w:rsidRPr="003C243F">
        <w:rPr>
          <w:sz w:val="18"/>
          <w:szCs w:val="18"/>
        </w:rPr>
        <w:t xml:space="preserve"> repeat in DM-2 gene, muscle weakness (as in possible DM1 and DM2), and evidence of myotonia (clinical and/or EMG).</w:t>
      </w:r>
    </w:p>
    <w:p w14:paraId="07FF74E9" w14:textId="746818D2" w:rsidR="0069598F" w:rsidRPr="003C243F" w:rsidRDefault="0069598F" w:rsidP="003C243F">
      <w:pPr>
        <w:spacing w:after="0"/>
        <w:ind w:left="360" w:hanging="360"/>
        <w:rPr>
          <w:sz w:val="18"/>
          <w:szCs w:val="18"/>
        </w:rPr>
      </w:pPr>
      <w:r w:rsidRPr="003C243F">
        <w:rPr>
          <w:sz w:val="18"/>
          <w:szCs w:val="18"/>
        </w:rPr>
        <w:t>VIII)  Possible DM1 or DM2</w:t>
      </w:r>
      <w:r w:rsidR="002A3D8A" w:rsidRPr="003C243F">
        <w:rPr>
          <w:sz w:val="18"/>
          <w:szCs w:val="18"/>
        </w:rPr>
        <w:t>:</w:t>
      </w:r>
      <w:r w:rsidRPr="003C243F">
        <w:rPr>
          <w:sz w:val="18"/>
          <w:szCs w:val="18"/>
        </w:rPr>
        <w:t xml:space="preserve"> Review of clinical records indicate some degree of muscle weakness (no specific distribution required) plus evidence of myotonia (clinical or EMG)</w:t>
      </w:r>
    </w:p>
    <w:p w14:paraId="7A4FA230" w14:textId="77A700AC" w:rsidR="0069598F" w:rsidRDefault="0069598F" w:rsidP="003C243F">
      <w:pPr>
        <w:tabs>
          <w:tab w:val="left" w:pos="360"/>
        </w:tabs>
        <w:spacing w:after="0"/>
        <w:rPr>
          <w:sz w:val="18"/>
          <w:szCs w:val="18"/>
        </w:rPr>
      </w:pPr>
      <w:r w:rsidRPr="003C243F">
        <w:rPr>
          <w:sz w:val="18"/>
          <w:szCs w:val="18"/>
        </w:rPr>
        <w:t>IX)</w:t>
      </w:r>
      <w:r w:rsidRPr="003C243F">
        <w:rPr>
          <w:sz w:val="18"/>
          <w:szCs w:val="18"/>
        </w:rPr>
        <w:tab/>
        <w:t>Unaffected blood relative</w:t>
      </w:r>
    </w:p>
    <w:p w14:paraId="4A343641" w14:textId="77777777" w:rsidR="003C243F" w:rsidRPr="003C243F" w:rsidRDefault="003C243F" w:rsidP="003C243F">
      <w:pPr>
        <w:tabs>
          <w:tab w:val="left" w:pos="360"/>
        </w:tabs>
        <w:spacing w:after="0"/>
        <w:rPr>
          <w:sz w:val="18"/>
          <w:szCs w:val="18"/>
        </w:rPr>
      </w:pPr>
    </w:p>
    <w:p w14:paraId="2065F566" w14:textId="588D355C" w:rsidR="0069598F" w:rsidRPr="00D531CF" w:rsidRDefault="0069598F" w:rsidP="0069598F">
      <w:pPr>
        <w:tabs>
          <w:tab w:val="left" w:pos="360"/>
        </w:tabs>
        <w:rPr>
          <w:sz w:val="18"/>
          <w:szCs w:val="18"/>
        </w:rPr>
      </w:pPr>
      <w:r w:rsidRPr="00D531CF">
        <w:rPr>
          <w:sz w:val="18"/>
          <w:szCs w:val="18"/>
        </w:rPr>
        <w:t xml:space="preserve">The Registry is supported through the National Institute of Arthritis and Musculoskeletal and Skin Diseases and the National Institute of Neurological Disorders and Stroke (grant #U54-NS048843 and contracts #N01-AR-5-2274 and #NO1-AR-0-2250).  </w:t>
      </w:r>
    </w:p>
    <w:p w14:paraId="349ADC06" w14:textId="2B5E36B9" w:rsidR="0069598F" w:rsidRPr="00D531CF" w:rsidRDefault="0069598F" w:rsidP="003C243F">
      <w:pPr>
        <w:tabs>
          <w:tab w:val="left" w:pos="360"/>
        </w:tabs>
        <w:rPr>
          <w:sz w:val="18"/>
          <w:szCs w:val="18"/>
        </w:rPr>
      </w:pPr>
      <w:r w:rsidRPr="00D531CF">
        <w:rPr>
          <w:sz w:val="18"/>
          <w:szCs w:val="18"/>
        </w:rPr>
        <w:t xml:space="preserve">Contents of this form were made, in whole, or in part, by the following members of the </w:t>
      </w:r>
      <w:r w:rsidRPr="00D531CF">
        <w:rPr>
          <w:b/>
          <w:sz w:val="18"/>
          <w:szCs w:val="18"/>
        </w:rPr>
        <w:t xml:space="preserve">Scientific Advisory Committee </w:t>
      </w:r>
      <w:r w:rsidRPr="00D531CF">
        <w:rPr>
          <w:sz w:val="18"/>
          <w:szCs w:val="18"/>
        </w:rPr>
        <w:t xml:space="preserve">of the National Registry. </w:t>
      </w:r>
      <w:r w:rsidRPr="00D531CF">
        <w:rPr>
          <w:b/>
          <w:bCs/>
          <w:sz w:val="18"/>
          <w:szCs w:val="18"/>
        </w:rPr>
        <w:t>Principal Investigators:</w:t>
      </w:r>
      <w:r w:rsidRPr="00D531CF">
        <w:rPr>
          <w:sz w:val="18"/>
          <w:szCs w:val="18"/>
        </w:rPr>
        <w:t xml:space="preserve">  Johanna Hamel, MD (2024 to present); Rabi Tawil, MD (July 2017 to August 2024); University of Rochester) and Richard T. Moxley, III, MD (2000-2017; University of Rochester); </w:t>
      </w:r>
      <w:r w:rsidRPr="00D531CF">
        <w:rPr>
          <w:b/>
          <w:bCs/>
          <w:sz w:val="18"/>
          <w:szCs w:val="18"/>
        </w:rPr>
        <w:t>Co-investigators:</w:t>
      </w:r>
      <w:r w:rsidRPr="00D531CF">
        <w:rPr>
          <w:sz w:val="18"/>
          <w:szCs w:val="18"/>
        </w:rPr>
        <w:t xml:space="preserve"> Michael P. McDermott, PhD (University of Rochester) and Charles A. Thornton, MD (University of Rochester) </w:t>
      </w:r>
      <w:r w:rsidRPr="00D531CF">
        <w:rPr>
          <w:b/>
          <w:bCs/>
          <w:sz w:val="18"/>
          <w:szCs w:val="18"/>
        </w:rPr>
        <w:t xml:space="preserve">Scientific Advisory Committee: </w:t>
      </w:r>
      <w:r w:rsidRPr="00D531CF">
        <w:rPr>
          <w:sz w:val="18"/>
          <w:szCs w:val="18"/>
        </w:rPr>
        <w:t>Tetsuo Ashizawa, MD (Houston Methodist); Richard J. Barohn, MD (University of Kansas); Paula R. Clemens, MD (University of Pittsburgh and Department of Veterans Affairs Medical Center); P. Michael Conneally, PhD (2000-2005; Indiana University); John W. Day, MD, PhD (Stanford University); Denise A. Figlewicz, PhD (Wayne State University); Jacqueline M. Jackson, (2000-2010; Indiana University); John T. Kissel, MD (Ohio State University); Shannon Lord (posthumous; Hunter Fund); Katherine D. Mathews,  MD (University of Iowa); Donald B. Sanders, MD (Duke University); Stephen J. Tapscott, MD, PhD (University of Washington)</w:t>
      </w:r>
    </w:p>
    <w:sectPr w:rsidR="0069598F" w:rsidRPr="00D531CF" w:rsidSect="002A3D8A">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D5F67" w14:textId="77777777" w:rsidR="00060711" w:rsidRDefault="00060711" w:rsidP="002A3D8A">
      <w:pPr>
        <w:spacing w:after="0" w:line="240" w:lineRule="auto"/>
      </w:pPr>
      <w:r>
        <w:separator/>
      </w:r>
    </w:p>
  </w:endnote>
  <w:endnote w:type="continuationSeparator" w:id="0">
    <w:p w14:paraId="1D3F4F10" w14:textId="77777777" w:rsidR="00060711" w:rsidRDefault="00060711" w:rsidP="002A3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7500" w14:textId="09CDE079" w:rsidR="003C243F" w:rsidRPr="00B8363C" w:rsidRDefault="003C243F" w:rsidP="003C243F">
    <w:pPr>
      <w:autoSpaceDE w:val="0"/>
      <w:autoSpaceDN w:val="0"/>
      <w:adjustRightInd w:val="0"/>
      <w:spacing w:after="0"/>
      <w:jc w:val="center"/>
      <w:rPr>
        <w:rFonts w:ascii="Arial" w:hAnsi="Arial" w:cs="Arial"/>
        <w:sz w:val="16"/>
        <w:szCs w:val="16"/>
      </w:rPr>
    </w:pPr>
    <w:r w:rsidRPr="00B8363C">
      <w:rPr>
        <w:rFonts w:ascii="Arial" w:hAnsi="Arial" w:cs="Arial"/>
        <w:noProof/>
        <w:sz w:val="16"/>
        <w:szCs w:val="16"/>
      </w:rPr>
      <mc:AlternateContent>
        <mc:Choice Requires="wps">
          <w:drawing>
            <wp:anchor distT="0" distB="0" distL="114300" distR="114300" simplePos="0" relativeHeight="251659264" behindDoc="0" locked="0" layoutInCell="1" allowOverlap="1" wp14:anchorId="7A8FDD5F" wp14:editId="3B912BF5">
              <wp:simplePos x="0" y="0"/>
              <wp:positionH relativeFrom="column">
                <wp:posOffset>-228600</wp:posOffset>
              </wp:positionH>
              <wp:positionV relativeFrom="paragraph">
                <wp:posOffset>-13335</wp:posOffset>
              </wp:positionV>
              <wp:extent cx="6381750" cy="0"/>
              <wp:effectExtent l="0" t="0" r="0" b="0"/>
              <wp:wrapNone/>
              <wp:docPr id="958605267" name="Straight Arrow Connector 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17082DB9" id="_x0000_t32" coordsize="21600,21600" o:spt="32" o:oned="t" path="m,l21600,21600e" filled="f">
              <v:path arrowok="t" fillok="f" o:connecttype="none"/>
              <o:lock v:ext="edit" shapetype="t"/>
            </v:shapetype>
            <v:shape id="Straight Arrow Connector 89" o:spid="_x0000_s1026" type="#_x0000_t32" alt="&quot;&quot;" style="position:absolute;margin-left:-18pt;margin-top:-1.05pt;width:50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"/>
          </w:pict>
        </mc:Fallback>
      </mc:AlternateContent>
    </w:r>
    <w:r w:rsidRPr="00B8363C">
      <w:rPr>
        <w:rFonts w:ascii="Arial" w:hAnsi="Arial" w:cs="Arial"/>
        <w:sz w:val="16"/>
        <w:szCs w:val="16"/>
      </w:rPr>
      <w:t>Copyright 2000-2002 University of Rochester. All rights reserved. Further reproduction or</w:t>
    </w:r>
  </w:p>
  <w:p w14:paraId="50918BFE" w14:textId="77777777" w:rsidR="003C243F" w:rsidRPr="00B8363C" w:rsidRDefault="003C243F" w:rsidP="003C243F">
    <w:pPr>
      <w:pStyle w:val="Footer"/>
      <w:tabs>
        <w:tab w:val="clear" w:pos="4320"/>
        <w:tab w:val="clear" w:pos="8640"/>
        <w:tab w:val="center" w:pos="4680"/>
        <w:tab w:val="right" w:pos="9360"/>
      </w:tabs>
      <w:jc w:val="center"/>
      <w:rPr>
        <w:rFonts w:ascii="Arial" w:hAnsi="Arial" w:cs="Arial"/>
        <w:sz w:val="16"/>
        <w:szCs w:val="16"/>
      </w:rPr>
    </w:pPr>
    <w:r w:rsidRPr="00B8363C">
      <w:rPr>
        <w:rFonts w:ascii="Arial" w:hAnsi="Arial" w:cs="Arial"/>
        <w:sz w:val="16"/>
        <w:szCs w:val="16"/>
      </w:rPr>
      <w:t>redistribution without the University of Rochester's prior written consent is expressly prohibited.</w:t>
    </w:r>
  </w:p>
  <w:p w14:paraId="7AB46703" w14:textId="77777777" w:rsidR="003C243F" w:rsidRPr="00B8363C" w:rsidRDefault="003C243F" w:rsidP="003C243F">
    <w:pPr>
      <w:pStyle w:val="Footer"/>
      <w:tabs>
        <w:tab w:val="clear" w:pos="4320"/>
        <w:tab w:val="clear" w:pos="8640"/>
        <w:tab w:val="center" w:pos="4680"/>
        <w:tab w:val="right" w:pos="9360"/>
      </w:tabs>
      <w:rPr>
        <w:rFonts w:ascii="Arial" w:hAnsi="Arial" w:cs="Arial"/>
        <w:sz w:val="16"/>
        <w:szCs w:val="16"/>
      </w:rPr>
    </w:pPr>
  </w:p>
  <w:p w14:paraId="2A8EA49A" w14:textId="3A292FF7" w:rsidR="003C243F" w:rsidRPr="003C243F" w:rsidRDefault="003C243F" w:rsidP="003C243F">
    <w:pPr>
      <w:pStyle w:val="Footer"/>
      <w:tabs>
        <w:tab w:val="clear" w:pos="4320"/>
        <w:tab w:val="clear" w:pos="8640"/>
        <w:tab w:val="center" w:pos="4680"/>
        <w:tab w:val="right" w:pos="9360"/>
      </w:tabs>
      <w:rPr>
        <w:sz w:val="16"/>
        <w:szCs w:val="16"/>
      </w:rPr>
    </w:pPr>
    <w:r w:rsidRPr="00B8363C">
      <w:rPr>
        <w:rFonts w:ascii="Arial" w:hAnsi="Arial" w:cs="Arial"/>
        <w:sz w:val="16"/>
        <w:szCs w:val="16"/>
      </w:rPr>
      <w:tab/>
    </w:r>
    <w:r w:rsidRPr="00B8363C">
      <w:rPr>
        <w:sz w:val="16"/>
        <w:szCs w:val="16"/>
      </w:rPr>
      <w:t xml:space="preserve">Page </w:t>
    </w:r>
    <w:r w:rsidRPr="00B8363C">
      <w:rPr>
        <w:sz w:val="16"/>
        <w:szCs w:val="16"/>
      </w:rPr>
      <w:fldChar w:fldCharType="begin"/>
    </w:r>
    <w:r w:rsidRPr="00B8363C">
      <w:rPr>
        <w:sz w:val="16"/>
        <w:szCs w:val="16"/>
      </w:rPr>
      <w:instrText xml:space="preserve"> PAGE </w:instrText>
    </w:r>
    <w:r w:rsidRPr="00B8363C">
      <w:rPr>
        <w:sz w:val="16"/>
        <w:szCs w:val="16"/>
      </w:rPr>
      <w:fldChar w:fldCharType="separate"/>
    </w:r>
    <w:r>
      <w:rPr>
        <w:sz w:val="16"/>
        <w:szCs w:val="16"/>
      </w:rPr>
      <w:t>2</w:t>
    </w:r>
    <w:r w:rsidRPr="00B8363C">
      <w:rPr>
        <w:sz w:val="16"/>
        <w:szCs w:val="16"/>
      </w:rPr>
      <w:fldChar w:fldCharType="end"/>
    </w:r>
    <w:r w:rsidRPr="00B8363C">
      <w:rPr>
        <w:sz w:val="16"/>
        <w:szCs w:val="16"/>
      </w:rPr>
      <w:t xml:space="preserve"> of </w:t>
    </w:r>
    <w:r w:rsidRPr="00B8363C">
      <w:rPr>
        <w:sz w:val="16"/>
        <w:szCs w:val="16"/>
      </w:rPr>
      <w:fldChar w:fldCharType="begin"/>
    </w:r>
    <w:r w:rsidRPr="00B8363C">
      <w:rPr>
        <w:sz w:val="16"/>
        <w:szCs w:val="16"/>
      </w:rPr>
      <w:instrText xml:space="preserve"> NUMPAGES </w:instrText>
    </w:r>
    <w:r w:rsidRPr="00B8363C">
      <w:rPr>
        <w:sz w:val="16"/>
        <w:szCs w:val="16"/>
      </w:rPr>
      <w:fldChar w:fldCharType="separate"/>
    </w:r>
    <w:r>
      <w:rPr>
        <w:sz w:val="16"/>
        <w:szCs w:val="16"/>
      </w:rPr>
      <w:t>3</w:t>
    </w:r>
    <w:r w:rsidRPr="00B8363C">
      <w:rPr>
        <w:sz w:val="16"/>
        <w:szCs w:val="16"/>
      </w:rPr>
      <w:fldChar w:fldCharType="end"/>
    </w:r>
    <w:r w:rsidRPr="00B8363C">
      <w:rPr>
        <w:sz w:val="16"/>
        <w:szCs w:val="16"/>
      </w:rPr>
      <w:tab/>
      <w:t>Revised: 0</w:t>
    </w:r>
    <w:r>
      <w:rPr>
        <w:sz w:val="16"/>
        <w:szCs w:val="16"/>
      </w:rPr>
      <w:t>8</w:t>
    </w:r>
    <w:r w:rsidRPr="00B8363C">
      <w:rPr>
        <w:sz w:val="16"/>
        <w:szCs w:val="16"/>
      </w:rPr>
      <w:t>/</w:t>
    </w:r>
    <w:r>
      <w:rPr>
        <w:sz w:val="16"/>
        <w:szCs w:val="16"/>
      </w:rPr>
      <w:t>05</w:t>
    </w:r>
    <w:r w:rsidRPr="00B8363C">
      <w:rPr>
        <w:sz w:val="16"/>
        <w:szCs w:val="16"/>
      </w:rPr>
      <w:t>/20</w:t>
    </w:r>
    <w:r>
      <w:rPr>
        <w:sz w:val="16"/>
        <w:szCs w:val="16"/>
      </w:rPr>
      <w:t>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F4203" w14:textId="1D1A95D0" w:rsidR="003C243F" w:rsidRPr="00B8363C" w:rsidRDefault="003C243F" w:rsidP="003C243F">
    <w:pPr>
      <w:autoSpaceDE w:val="0"/>
      <w:autoSpaceDN w:val="0"/>
      <w:adjustRightInd w:val="0"/>
      <w:spacing w:after="0"/>
      <w:jc w:val="center"/>
      <w:rPr>
        <w:rFonts w:ascii="Arial" w:hAnsi="Arial" w:cs="Arial"/>
        <w:sz w:val="16"/>
        <w:szCs w:val="16"/>
      </w:rPr>
    </w:pPr>
    <w:r w:rsidRPr="00B8363C">
      <w:rPr>
        <w:rFonts w:ascii="Arial" w:hAnsi="Arial" w:cs="Arial"/>
        <w:noProof/>
        <w:sz w:val="16"/>
        <w:szCs w:val="16"/>
      </w:rPr>
      <mc:AlternateContent>
        <mc:Choice Requires="wps">
          <w:drawing>
            <wp:anchor distT="0" distB="0" distL="114300" distR="114300" simplePos="0" relativeHeight="251661312" behindDoc="0" locked="0" layoutInCell="1" allowOverlap="1" wp14:anchorId="5921DE70" wp14:editId="4B502D98">
              <wp:simplePos x="0" y="0"/>
              <wp:positionH relativeFrom="column">
                <wp:posOffset>-228600</wp:posOffset>
              </wp:positionH>
              <wp:positionV relativeFrom="paragraph">
                <wp:posOffset>-13335</wp:posOffset>
              </wp:positionV>
              <wp:extent cx="6381750" cy="0"/>
              <wp:effectExtent l="0" t="0" r="0" b="0"/>
              <wp:wrapNone/>
              <wp:docPr id="710631482" name="Straight Arrow Connector 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5611F9A2" id="_x0000_t32" coordsize="21600,21600" o:spt="32" o:oned="t" path="m,l21600,21600e" filled="f">
              <v:path arrowok="t" fillok="f" o:connecttype="none"/>
              <o:lock v:ext="edit" shapetype="t"/>
            </v:shapetype>
            <v:shape id="Straight Arrow Connector 90" o:spid="_x0000_s1026" type="#_x0000_t32" alt="&quot;&quot;" style="position:absolute;margin-left:-18pt;margin-top:-1.05pt;width:50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"/>
          </w:pict>
        </mc:Fallback>
      </mc:AlternateContent>
    </w:r>
    <w:r w:rsidRPr="00B8363C">
      <w:rPr>
        <w:rFonts w:ascii="Arial" w:hAnsi="Arial" w:cs="Arial"/>
        <w:sz w:val="16"/>
        <w:szCs w:val="16"/>
      </w:rPr>
      <w:t>Copyright 2000-2002 University of Rochester. All rights reserved. Further reproduction or</w:t>
    </w:r>
  </w:p>
  <w:p w14:paraId="78741FF7" w14:textId="77777777" w:rsidR="003C243F" w:rsidRPr="00B8363C" w:rsidRDefault="003C243F" w:rsidP="003C243F">
    <w:pPr>
      <w:pStyle w:val="Footer"/>
      <w:tabs>
        <w:tab w:val="clear" w:pos="4320"/>
        <w:tab w:val="clear" w:pos="8640"/>
        <w:tab w:val="center" w:pos="4680"/>
        <w:tab w:val="right" w:pos="9360"/>
      </w:tabs>
      <w:jc w:val="center"/>
      <w:rPr>
        <w:rFonts w:ascii="Arial" w:hAnsi="Arial" w:cs="Arial"/>
        <w:sz w:val="16"/>
        <w:szCs w:val="16"/>
      </w:rPr>
    </w:pPr>
    <w:r w:rsidRPr="00B8363C">
      <w:rPr>
        <w:rFonts w:ascii="Arial" w:hAnsi="Arial" w:cs="Arial"/>
        <w:sz w:val="16"/>
        <w:szCs w:val="16"/>
      </w:rPr>
      <w:t>redistribution without the University of Rochester's prior written consent is expressly prohibited.</w:t>
    </w:r>
  </w:p>
  <w:p w14:paraId="19FB2D63" w14:textId="77777777" w:rsidR="003C243F" w:rsidRPr="00B8363C" w:rsidRDefault="003C243F" w:rsidP="003C243F">
    <w:pPr>
      <w:pStyle w:val="Footer"/>
      <w:tabs>
        <w:tab w:val="clear" w:pos="4320"/>
        <w:tab w:val="clear" w:pos="8640"/>
        <w:tab w:val="center" w:pos="4680"/>
        <w:tab w:val="right" w:pos="9360"/>
      </w:tabs>
      <w:rPr>
        <w:rFonts w:ascii="Arial" w:hAnsi="Arial" w:cs="Arial"/>
        <w:sz w:val="16"/>
        <w:szCs w:val="16"/>
      </w:rPr>
    </w:pPr>
  </w:p>
  <w:p w14:paraId="602B5CB1" w14:textId="1FF1FC25" w:rsidR="003C243F" w:rsidRPr="003C243F" w:rsidRDefault="003C243F" w:rsidP="003C243F">
    <w:pPr>
      <w:pStyle w:val="Footer"/>
      <w:tabs>
        <w:tab w:val="clear" w:pos="4320"/>
        <w:tab w:val="clear" w:pos="8640"/>
        <w:tab w:val="center" w:pos="4680"/>
        <w:tab w:val="right" w:pos="9360"/>
      </w:tabs>
      <w:rPr>
        <w:sz w:val="16"/>
        <w:szCs w:val="16"/>
      </w:rPr>
    </w:pPr>
    <w:r w:rsidRPr="00B8363C">
      <w:rPr>
        <w:rFonts w:ascii="Arial" w:hAnsi="Arial" w:cs="Arial"/>
        <w:sz w:val="16"/>
        <w:szCs w:val="16"/>
      </w:rPr>
      <w:tab/>
    </w:r>
    <w:r w:rsidRPr="00B8363C">
      <w:rPr>
        <w:sz w:val="16"/>
        <w:szCs w:val="16"/>
      </w:rPr>
      <w:t xml:space="preserve">Page </w:t>
    </w:r>
    <w:r w:rsidRPr="00B8363C">
      <w:rPr>
        <w:sz w:val="16"/>
        <w:szCs w:val="16"/>
      </w:rPr>
      <w:fldChar w:fldCharType="begin"/>
    </w:r>
    <w:r w:rsidRPr="00B8363C">
      <w:rPr>
        <w:sz w:val="16"/>
        <w:szCs w:val="16"/>
      </w:rPr>
      <w:instrText xml:space="preserve"> PAGE </w:instrText>
    </w:r>
    <w:r w:rsidRPr="00B8363C">
      <w:rPr>
        <w:sz w:val="16"/>
        <w:szCs w:val="16"/>
      </w:rPr>
      <w:fldChar w:fldCharType="separate"/>
    </w:r>
    <w:r>
      <w:rPr>
        <w:sz w:val="16"/>
        <w:szCs w:val="16"/>
      </w:rPr>
      <w:t>2</w:t>
    </w:r>
    <w:r w:rsidRPr="00B8363C">
      <w:rPr>
        <w:sz w:val="16"/>
        <w:szCs w:val="16"/>
      </w:rPr>
      <w:fldChar w:fldCharType="end"/>
    </w:r>
    <w:r w:rsidRPr="00B8363C">
      <w:rPr>
        <w:sz w:val="16"/>
        <w:szCs w:val="16"/>
      </w:rPr>
      <w:t xml:space="preserve"> of </w:t>
    </w:r>
    <w:r w:rsidRPr="00B8363C">
      <w:rPr>
        <w:sz w:val="16"/>
        <w:szCs w:val="16"/>
      </w:rPr>
      <w:fldChar w:fldCharType="begin"/>
    </w:r>
    <w:r w:rsidRPr="00B8363C">
      <w:rPr>
        <w:sz w:val="16"/>
        <w:szCs w:val="16"/>
      </w:rPr>
      <w:instrText xml:space="preserve"> NUMPAGES </w:instrText>
    </w:r>
    <w:r w:rsidRPr="00B8363C">
      <w:rPr>
        <w:sz w:val="16"/>
        <w:szCs w:val="16"/>
      </w:rPr>
      <w:fldChar w:fldCharType="separate"/>
    </w:r>
    <w:r>
      <w:rPr>
        <w:sz w:val="16"/>
        <w:szCs w:val="16"/>
      </w:rPr>
      <w:t>3</w:t>
    </w:r>
    <w:r w:rsidRPr="00B8363C">
      <w:rPr>
        <w:sz w:val="16"/>
        <w:szCs w:val="16"/>
      </w:rPr>
      <w:fldChar w:fldCharType="end"/>
    </w:r>
    <w:r w:rsidRPr="00B8363C">
      <w:rPr>
        <w:sz w:val="16"/>
        <w:szCs w:val="16"/>
      </w:rPr>
      <w:tab/>
      <w:t>Revised: 0</w:t>
    </w:r>
    <w:r>
      <w:rPr>
        <w:sz w:val="16"/>
        <w:szCs w:val="16"/>
      </w:rPr>
      <w:t>8</w:t>
    </w:r>
    <w:r w:rsidRPr="00B8363C">
      <w:rPr>
        <w:sz w:val="16"/>
        <w:szCs w:val="16"/>
      </w:rPr>
      <w:t>/</w:t>
    </w:r>
    <w:r>
      <w:rPr>
        <w:sz w:val="16"/>
        <w:szCs w:val="16"/>
      </w:rPr>
      <w:t>05</w:t>
    </w:r>
    <w:r w:rsidRPr="00B8363C">
      <w:rPr>
        <w:sz w:val="16"/>
        <w:szCs w:val="16"/>
      </w:rPr>
      <w:t>/20</w:t>
    </w:r>
    <w:r>
      <w:rPr>
        <w:sz w:val="16"/>
        <w:szCs w:val="16"/>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8FA76" w14:textId="77777777" w:rsidR="00060711" w:rsidRDefault="00060711" w:rsidP="002A3D8A">
      <w:pPr>
        <w:spacing w:after="0" w:line="240" w:lineRule="auto"/>
      </w:pPr>
      <w:r>
        <w:separator/>
      </w:r>
    </w:p>
  </w:footnote>
  <w:footnote w:type="continuationSeparator" w:id="0">
    <w:p w14:paraId="49E3A9A2" w14:textId="77777777" w:rsidR="00060711" w:rsidRDefault="00060711" w:rsidP="002A3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463A9" w14:textId="37513F49" w:rsidR="002A3D8A" w:rsidRDefault="002A3D8A" w:rsidP="00D531CF">
    <w:pPr>
      <w:pStyle w:val="Header"/>
      <w:jc w:val="center"/>
    </w:pPr>
    <w:r>
      <w:t xml:space="preserve">Reg ID Number: ________________   </w:t>
    </w:r>
    <w:r>
      <w:tab/>
      <w:t>Initials: _______   Date Reviewed: 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5.85pt;height:15.85pt" o:bullet="t">
        <v:imagedata r:id="rId1" o:title=""/>
      </v:shape>
    </w:pict>
  </w:numPicBullet>
  <w:abstractNum w:abstractNumId="0" w15:restartNumberingAfterBreak="0">
    <w:nsid w:val="071862DB"/>
    <w:multiLevelType w:val="hybridMultilevel"/>
    <w:tmpl w:val="749E577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C634E"/>
    <w:multiLevelType w:val="hybridMultilevel"/>
    <w:tmpl w:val="DB82A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C3681"/>
    <w:multiLevelType w:val="singleLevel"/>
    <w:tmpl w:val="78B43352"/>
    <w:lvl w:ilvl="0">
      <w:start w:val="1"/>
      <w:numFmt w:val="lowerLetter"/>
      <w:lvlText w:val="%1."/>
      <w:lvlJc w:val="left"/>
      <w:pPr>
        <w:tabs>
          <w:tab w:val="num" w:pos="1140"/>
        </w:tabs>
        <w:ind w:left="1140" w:hanging="420"/>
      </w:pPr>
      <w:rPr>
        <w:rFonts w:hint="default"/>
      </w:rPr>
    </w:lvl>
  </w:abstractNum>
  <w:abstractNum w:abstractNumId="3" w15:restartNumberingAfterBreak="0">
    <w:nsid w:val="27DB3830"/>
    <w:multiLevelType w:val="singleLevel"/>
    <w:tmpl w:val="04090011"/>
    <w:lvl w:ilvl="0">
      <w:start w:val="3"/>
      <w:numFmt w:val="decimal"/>
      <w:lvlText w:val="%1)"/>
      <w:lvlJc w:val="left"/>
      <w:pPr>
        <w:tabs>
          <w:tab w:val="num" w:pos="360"/>
        </w:tabs>
        <w:ind w:left="360" w:hanging="360"/>
      </w:pPr>
      <w:rPr>
        <w:rFonts w:hint="default"/>
      </w:rPr>
    </w:lvl>
  </w:abstractNum>
  <w:abstractNum w:abstractNumId="4" w15:restartNumberingAfterBreak="0">
    <w:nsid w:val="283956A4"/>
    <w:multiLevelType w:val="hybridMultilevel"/>
    <w:tmpl w:val="5858A9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3C25A0"/>
    <w:multiLevelType w:val="hybridMultilevel"/>
    <w:tmpl w:val="9F26162A"/>
    <w:lvl w:ilvl="0" w:tplc="7354CF3E">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42DAD"/>
    <w:multiLevelType w:val="hybridMultilevel"/>
    <w:tmpl w:val="9120EE62"/>
    <w:lvl w:ilvl="0" w:tplc="04090011">
      <w:start w:val="1"/>
      <w:numFmt w:val="decimal"/>
      <w:lvlText w:val="%1)"/>
      <w:lvlJc w:val="left"/>
      <w:pPr>
        <w:ind w:left="720" w:hanging="360"/>
      </w:pPr>
      <w:rPr>
        <w:rFonts w:hint="default"/>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6D24C7"/>
    <w:multiLevelType w:val="singleLevel"/>
    <w:tmpl w:val="1FF2EAF6"/>
    <w:lvl w:ilvl="0">
      <w:start w:val="1"/>
      <w:numFmt w:val="lowerLetter"/>
      <w:lvlText w:val="%1."/>
      <w:lvlJc w:val="left"/>
      <w:pPr>
        <w:tabs>
          <w:tab w:val="num" w:pos="360"/>
        </w:tabs>
        <w:ind w:left="360" w:hanging="360"/>
      </w:pPr>
      <w:rPr>
        <w:rFonts w:hint="default"/>
      </w:rPr>
    </w:lvl>
  </w:abstractNum>
  <w:abstractNum w:abstractNumId="8" w15:restartNumberingAfterBreak="0">
    <w:nsid w:val="61302708"/>
    <w:multiLevelType w:val="singleLevel"/>
    <w:tmpl w:val="7354CF3E"/>
    <w:lvl w:ilvl="0">
      <w:start w:val="1"/>
      <w:numFmt w:val="lowerLetter"/>
      <w:lvlText w:val="%1)"/>
      <w:lvlJc w:val="left"/>
      <w:pPr>
        <w:tabs>
          <w:tab w:val="num" w:pos="360"/>
        </w:tabs>
        <w:ind w:left="360" w:hanging="360"/>
      </w:pPr>
      <w:rPr>
        <w:rFonts w:hint="default"/>
        <w:sz w:val="24"/>
        <w:szCs w:val="24"/>
      </w:rPr>
    </w:lvl>
  </w:abstractNum>
  <w:abstractNum w:abstractNumId="9" w15:restartNumberingAfterBreak="0">
    <w:nsid w:val="66B86B2D"/>
    <w:multiLevelType w:val="hybridMultilevel"/>
    <w:tmpl w:val="FAECC09C"/>
    <w:lvl w:ilvl="0" w:tplc="B4AA59C6">
      <w:start w:val="1"/>
      <w:numFmt w:val="bullet"/>
      <w:lvlText w:val=""/>
      <w:lvlPicBulletId w:val="0"/>
      <w:lvlJc w:val="left"/>
      <w:pPr>
        <w:tabs>
          <w:tab w:val="num" w:pos="720"/>
        </w:tabs>
        <w:ind w:left="720" w:hanging="360"/>
      </w:pPr>
      <w:rPr>
        <w:rFonts w:ascii="Symbol" w:hAnsi="Symbol" w:hint="default"/>
      </w:rPr>
    </w:lvl>
    <w:lvl w:ilvl="1" w:tplc="9918CB5C" w:tentative="1">
      <w:start w:val="1"/>
      <w:numFmt w:val="bullet"/>
      <w:lvlText w:val=""/>
      <w:lvlJc w:val="left"/>
      <w:pPr>
        <w:tabs>
          <w:tab w:val="num" w:pos="1440"/>
        </w:tabs>
        <w:ind w:left="1440" w:hanging="360"/>
      </w:pPr>
      <w:rPr>
        <w:rFonts w:ascii="Symbol" w:hAnsi="Symbol" w:hint="default"/>
      </w:rPr>
    </w:lvl>
    <w:lvl w:ilvl="2" w:tplc="388832CE" w:tentative="1">
      <w:start w:val="1"/>
      <w:numFmt w:val="bullet"/>
      <w:lvlText w:val=""/>
      <w:lvlJc w:val="left"/>
      <w:pPr>
        <w:tabs>
          <w:tab w:val="num" w:pos="2160"/>
        </w:tabs>
        <w:ind w:left="2160" w:hanging="360"/>
      </w:pPr>
      <w:rPr>
        <w:rFonts w:ascii="Symbol" w:hAnsi="Symbol" w:hint="default"/>
      </w:rPr>
    </w:lvl>
    <w:lvl w:ilvl="3" w:tplc="8A204FAA" w:tentative="1">
      <w:start w:val="1"/>
      <w:numFmt w:val="bullet"/>
      <w:lvlText w:val=""/>
      <w:lvlJc w:val="left"/>
      <w:pPr>
        <w:tabs>
          <w:tab w:val="num" w:pos="2880"/>
        </w:tabs>
        <w:ind w:left="2880" w:hanging="360"/>
      </w:pPr>
      <w:rPr>
        <w:rFonts w:ascii="Symbol" w:hAnsi="Symbol" w:hint="default"/>
      </w:rPr>
    </w:lvl>
    <w:lvl w:ilvl="4" w:tplc="BABC2EF6" w:tentative="1">
      <w:start w:val="1"/>
      <w:numFmt w:val="bullet"/>
      <w:lvlText w:val=""/>
      <w:lvlJc w:val="left"/>
      <w:pPr>
        <w:tabs>
          <w:tab w:val="num" w:pos="3600"/>
        </w:tabs>
        <w:ind w:left="3600" w:hanging="360"/>
      </w:pPr>
      <w:rPr>
        <w:rFonts w:ascii="Symbol" w:hAnsi="Symbol" w:hint="default"/>
      </w:rPr>
    </w:lvl>
    <w:lvl w:ilvl="5" w:tplc="F3AA6838" w:tentative="1">
      <w:start w:val="1"/>
      <w:numFmt w:val="bullet"/>
      <w:lvlText w:val=""/>
      <w:lvlJc w:val="left"/>
      <w:pPr>
        <w:tabs>
          <w:tab w:val="num" w:pos="4320"/>
        </w:tabs>
        <w:ind w:left="4320" w:hanging="360"/>
      </w:pPr>
      <w:rPr>
        <w:rFonts w:ascii="Symbol" w:hAnsi="Symbol" w:hint="default"/>
      </w:rPr>
    </w:lvl>
    <w:lvl w:ilvl="6" w:tplc="AC3E66EC" w:tentative="1">
      <w:start w:val="1"/>
      <w:numFmt w:val="bullet"/>
      <w:lvlText w:val=""/>
      <w:lvlJc w:val="left"/>
      <w:pPr>
        <w:tabs>
          <w:tab w:val="num" w:pos="5040"/>
        </w:tabs>
        <w:ind w:left="5040" w:hanging="360"/>
      </w:pPr>
      <w:rPr>
        <w:rFonts w:ascii="Symbol" w:hAnsi="Symbol" w:hint="default"/>
      </w:rPr>
    </w:lvl>
    <w:lvl w:ilvl="7" w:tplc="FF680798" w:tentative="1">
      <w:start w:val="1"/>
      <w:numFmt w:val="bullet"/>
      <w:lvlText w:val=""/>
      <w:lvlJc w:val="left"/>
      <w:pPr>
        <w:tabs>
          <w:tab w:val="num" w:pos="5760"/>
        </w:tabs>
        <w:ind w:left="5760" w:hanging="360"/>
      </w:pPr>
      <w:rPr>
        <w:rFonts w:ascii="Symbol" w:hAnsi="Symbol" w:hint="default"/>
      </w:rPr>
    </w:lvl>
    <w:lvl w:ilvl="8" w:tplc="A96E60E8"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F3061CC"/>
    <w:multiLevelType w:val="hybridMultilevel"/>
    <w:tmpl w:val="07FA433C"/>
    <w:lvl w:ilvl="0" w:tplc="FFFFFFFF">
      <w:start w:val="1"/>
      <w:numFmt w:val="decimal"/>
      <w:lvlText w:val="%1)"/>
      <w:lvlJc w:val="left"/>
      <w:pPr>
        <w:ind w:left="720" w:hanging="360"/>
      </w:pPr>
      <w:rPr>
        <w:rFonts w:hint="default"/>
        <w:sz w:val="24"/>
        <w:szCs w:val="24"/>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1FD3F0E"/>
    <w:multiLevelType w:val="hybridMultilevel"/>
    <w:tmpl w:val="66CAB13A"/>
    <w:lvl w:ilvl="0" w:tplc="FFFFFFFF">
      <w:start w:val="1"/>
      <w:numFmt w:val="lowerLetter"/>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7D61862"/>
    <w:multiLevelType w:val="hybridMultilevel"/>
    <w:tmpl w:val="5E903940"/>
    <w:lvl w:ilvl="0" w:tplc="CD92F22E">
      <w:start w:val="1"/>
      <w:numFmt w:val="bullet"/>
      <w:lvlText w:val=""/>
      <w:lvlJc w:val="left"/>
      <w:pPr>
        <w:tabs>
          <w:tab w:val="num" w:pos="1800"/>
        </w:tabs>
        <w:ind w:left="1800" w:hanging="360"/>
      </w:pPr>
      <w:rPr>
        <w:rFonts w:ascii="Symbol" w:hAnsi="Symbol" w:hint="default"/>
        <w:b w:val="0"/>
        <w:i w:val="0"/>
        <w:sz w:val="2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78C44076"/>
    <w:multiLevelType w:val="singleLevel"/>
    <w:tmpl w:val="1FF2EAF6"/>
    <w:lvl w:ilvl="0">
      <w:start w:val="1"/>
      <w:numFmt w:val="lowerLetter"/>
      <w:lvlText w:val="%1."/>
      <w:lvlJc w:val="left"/>
      <w:pPr>
        <w:tabs>
          <w:tab w:val="num" w:pos="360"/>
        </w:tabs>
        <w:ind w:left="360" w:hanging="360"/>
      </w:pPr>
      <w:rPr>
        <w:rFonts w:hint="default"/>
      </w:rPr>
    </w:lvl>
  </w:abstractNum>
  <w:num w:numId="1" w16cid:durableId="1872916941">
    <w:abstractNumId w:val="8"/>
  </w:num>
  <w:num w:numId="2" w16cid:durableId="525412702">
    <w:abstractNumId w:val="2"/>
  </w:num>
  <w:num w:numId="3" w16cid:durableId="197201022">
    <w:abstractNumId w:val="7"/>
  </w:num>
  <w:num w:numId="4" w16cid:durableId="475337532">
    <w:abstractNumId w:val="3"/>
  </w:num>
  <w:num w:numId="5" w16cid:durableId="613903631">
    <w:abstractNumId w:val="12"/>
  </w:num>
  <w:num w:numId="6" w16cid:durableId="1556351122">
    <w:abstractNumId w:val="9"/>
  </w:num>
  <w:num w:numId="7" w16cid:durableId="1597862252">
    <w:abstractNumId w:val="13"/>
  </w:num>
  <w:num w:numId="8" w16cid:durableId="136848035">
    <w:abstractNumId w:val="1"/>
  </w:num>
  <w:num w:numId="9" w16cid:durableId="1732847068">
    <w:abstractNumId w:val="5"/>
  </w:num>
  <w:num w:numId="10" w16cid:durableId="1096898369">
    <w:abstractNumId w:val="11"/>
  </w:num>
  <w:num w:numId="11" w16cid:durableId="1183544669">
    <w:abstractNumId w:val="6"/>
  </w:num>
  <w:num w:numId="12" w16cid:durableId="176046306">
    <w:abstractNumId w:val="10"/>
  </w:num>
  <w:num w:numId="13" w16cid:durableId="405807560">
    <w:abstractNumId w:val="4"/>
  </w:num>
  <w:num w:numId="14" w16cid:durableId="429741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98F"/>
    <w:rsid w:val="00060711"/>
    <w:rsid w:val="00133CA5"/>
    <w:rsid w:val="002A3D8A"/>
    <w:rsid w:val="00391E55"/>
    <w:rsid w:val="003A1ED4"/>
    <w:rsid w:val="003C243F"/>
    <w:rsid w:val="00593968"/>
    <w:rsid w:val="00632558"/>
    <w:rsid w:val="00661B99"/>
    <w:rsid w:val="00664BC7"/>
    <w:rsid w:val="0069598F"/>
    <w:rsid w:val="00831088"/>
    <w:rsid w:val="00B96F89"/>
    <w:rsid w:val="00D50BA4"/>
    <w:rsid w:val="00D531CF"/>
    <w:rsid w:val="00F92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97901"/>
  <w15:chartTrackingRefBased/>
  <w15:docId w15:val="{9A35E671-67C5-4F1A-9BC2-6F3DD2DBB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959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6959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6959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6959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6959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6959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9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9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9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9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59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59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59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59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59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9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9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98F"/>
    <w:rPr>
      <w:rFonts w:eastAsiaTheme="majorEastAsia" w:cstheme="majorBidi"/>
      <w:color w:val="272727" w:themeColor="text1" w:themeTint="D8"/>
    </w:rPr>
  </w:style>
  <w:style w:type="paragraph" w:styleId="Title">
    <w:name w:val="Title"/>
    <w:basedOn w:val="Normal"/>
    <w:next w:val="Normal"/>
    <w:link w:val="TitleChar"/>
    <w:uiPriority w:val="10"/>
    <w:qFormat/>
    <w:rsid w:val="006959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9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9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9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98F"/>
    <w:pPr>
      <w:spacing w:before="160"/>
      <w:jc w:val="center"/>
    </w:pPr>
    <w:rPr>
      <w:i/>
      <w:iCs/>
      <w:color w:val="404040" w:themeColor="text1" w:themeTint="BF"/>
    </w:rPr>
  </w:style>
  <w:style w:type="character" w:customStyle="1" w:styleId="QuoteChar">
    <w:name w:val="Quote Char"/>
    <w:basedOn w:val="DefaultParagraphFont"/>
    <w:link w:val="Quote"/>
    <w:uiPriority w:val="29"/>
    <w:rsid w:val="0069598F"/>
    <w:rPr>
      <w:i/>
      <w:iCs/>
      <w:color w:val="404040" w:themeColor="text1" w:themeTint="BF"/>
    </w:rPr>
  </w:style>
  <w:style w:type="paragraph" w:styleId="ListParagraph">
    <w:name w:val="List Paragraph"/>
    <w:basedOn w:val="Normal"/>
    <w:uiPriority w:val="34"/>
    <w:qFormat/>
    <w:rsid w:val="0069598F"/>
    <w:pPr>
      <w:ind w:left="720"/>
      <w:contextualSpacing/>
    </w:pPr>
  </w:style>
  <w:style w:type="character" w:styleId="IntenseEmphasis">
    <w:name w:val="Intense Emphasis"/>
    <w:basedOn w:val="DefaultParagraphFont"/>
    <w:uiPriority w:val="21"/>
    <w:qFormat/>
    <w:rsid w:val="0069598F"/>
    <w:rPr>
      <w:i/>
      <w:iCs/>
      <w:color w:val="0F4761" w:themeColor="accent1" w:themeShade="BF"/>
    </w:rPr>
  </w:style>
  <w:style w:type="paragraph" w:styleId="IntenseQuote">
    <w:name w:val="Intense Quote"/>
    <w:basedOn w:val="Normal"/>
    <w:next w:val="Normal"/>
    <w:link w:val="IntenseQuoteChar"/>
    <w:uiPriority w:val="30"/>
    <w:qFormat/>
    <w:rsid w:val="006959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598F"/>
    <w:rPr>
      <w:i/>
      <w:iCs/>
      <w:color w:val="0F4761" w:themeColor="accent1" w:themeShade="BF"/>
    </w:rPr>
  </w:style>
  <w:style w:type="character" w:styleId="IntenseReference">
    <w:name w:val="Intense Reference"/>
    <w:basedOn w:val="DefaultParagraphFont"/>
    <w:uiPriority w:val="32"/>
    <w:qFormat/>
    <w:rsid w:val="0069598F"/>
    <w:rPr>
      <w:b/>
      <w:bCs/>
      <w:smallCaps/>
      <w:color w:val="0F4761" w:themeColor="accent1" w:themeShade="BF"/>
      <w:spacing w:val="5"/>
    </w:rPr>
  </w:style>
  <w:style w:type="paragraph" w:styleId="BodyText">
    <w:name w:val="Body Text"/>
    <w:basedOn w:val="Normal"/>
    <w:link w:val="BodyTextChar"/>
    <w:rsid w:val="0069598F"/>
    <w:pPr>
      <w:spacing w:after="0" w:line="240" w:lineRule="auto"/>
      <w:ind w:right="-1350"/>
      <w:jc w:val="center"/>
    </w:pPr>
    <w:rPr>
      <w:rFonts w:ascii="Times New Roman" w:eastAsia="Times New Roman" w:hAnsi="Times New Roman" w:cs="Times New Roman"/>
      <w:b/>
      <w:kern w:val="0"/>
      <w:sz w:val="28"/>
      <w:szCs w:val="20"/>
      <w14:ligatures w14:val="none"/>
    </w:rPr>
  </w:style>
  <w:style w:type="character" w:customStyle="1" w:styleId="BodyTextChar">
    <w:name w:val="Body Text Char"/>
    <w:basedOn w:val="DefaultParagraphFont"/>
    <w:link w:val="BodyText"/>
    <w:rsid w:val="0069598F"/>
    <w:rPr>
      <w:rFonts w:ascii="Times New Roman" w:eastAsia="Times New Roman" w:hAnsi="Times New Roman" w:cs="Times New Roman"/>
      <w:b/>
      <w:kern w:val="0"/>
      <w:sz w:val="28"/>
      <w:szCs w:val="20"/>
      <w14:ligatures w14:val="none"/>
    </w:rPr>
  </w:style>
  <w:style w:type="paragraph" w:styleId="Footer">
    <w:name w:val="footer"/>
    <w:basedOn w:val="Normal"/>
    <w:link w:val="FooterChar"/>
    <w:rsid w:val="0069598F"/>
    <w:pPr>
      <w:tabs>
        <w:tab w:val="center" w:pos="4320"/>
        <w:tab w:val="right" w:pos="8640"/>
      </w:tabs>
      <w:spacing w:after="0" w:line="240" w:lineRule="auto"/>
    </w:pPr>
    <w:rPr>
      <w:rFonts w:ascii="Times New Roman" w:eastAsia="Times New Roman" w:hAnsi="Times New Roman" w:cs="Times New Roman"/>
      <w:kern w:val="0"/>
      <w:sz w:val="20"/>
      <w:szCs w:val="20"/>
      <w14:ligatures w14:val="none"/>
    </w:rPr>
  </w:style>
  <w:style w:type="character" w:customStyle="1" w:styleId="FooterChar">
    <w:name w:val="Footer Char"/>
    <w:basedOn w:val="DefaultParagraphFont"/>
    <w:link w:val="Footer"/>
    <w:rsid w:val="0069598F"/>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2A3D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Rochester</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Luebbe, Elizabeth</dc:creator>
  <cp:keywords/>
  <dc:description/>
  <cp:lastModifiedBy>Parish, Lauren M</cp:lastModifiedBy>
  <cp:revision>2</cp:revision>
  <dcterms:created xsi:type="dcterms:W3CDTF">2026-05-26T14:53:00Z</dcterms:created>
  <dcterms:modified xsi:type="dcterms:W3CDTF">2026-05-26T14:53:00Z</dcterms:modified>
</cp:coreProperties>
</file>