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3DAC" w14:textId="77777777" w:rsidR="00D367AC" w:rsidRDefault="00D367AC" w:rsidP="00D367AC">
      <w:pPr>
        <w:pStyle w:val="Title"/>
      </w:pPr>
      <w:r>
        <w:t>Department of Pediatrics Biostatistical Support Guidelines</w:t>
      </w:r>
    </w:p>
    <w:p w14:paraId="78BA967C" w14:textId="77777777" w:rsidR="00D367AC" w:rsidRDefault="00D367AC" w:rsidP="00D367AC"/>
    <w:p w14:paraId="03DD9DEC" w14:textId="5439C837" w:rsidR="00D367AC" w:rsidRDefault="00D367AC" w:rsidP="00D367AC">
      <w:r>
        <w:t>The purpose of the Biostatistical Support Program is to provide statistical support for junior faculty and</w:t>
      </w:r>
      <w:r>
        <w:t xml:space="preserve"> </w:t>
      </w:r>
      <w:r>
        <w:t>trainees who don’t have alternative funding. The application can be accessed at:</w:t>
      </w:r>
      <w:r>
        <w:t xml:space="preserve"> </w:t>
      </w:r>
      <w:hyperlink r:id="rId4" w:history="1">
        <w:r w:rsidRPr="00FF663B">
          <w:rPr>
            <w:rStyle w:val="Hyperlink"/>
          </w:rPr>
          <w:t>https://redcap.urmc.rochester.edu/redcap/surveys/?s=E</w:t>
        </w:r>
        <w:r w:rsidRPr="00FF663B">
          <w:rPr>
            <w:rStyle w:val="Hyperlink"/>
          </w:rPr>
          <w:t>P37YCRAWJ</w:t>
        </w:r>
      </w:hyperlink>
      <w:r>
        <w:t xml:space="preserve">. </w:t>
      </w:r>
    </w:p>
    <w:p w14:paraId="6FDF9193" w14:textId="0962684F" w:rsidR="00D367AC" w:rsidRDefault="00D367AC" w:rsidP="00D367AC">
      <w:r>
        <w:t>If you have any trouble with the</w:t>
      </w:r>
      <w:r>
        <w:t xml:space="preserve"> process,</w:t>
      </w:r>
      <w:r>
        <w:t xml:space="preserve"> please contact Michelle Josephson at Michelle_Josephson@urmc.rochester.edu.</w:t>
      </w:r>
    </w:p>
    <w:p w14:paraId="6EE09E20" w14:textId="77777777" w:rsidR="00D367AC" w:rsidRDefault="00D367AC" w:rsidP="00D367AC">
      <w:pPr>
        <w:pStyle w:val="Heading1"/>
      </w:pPr>
      <w:r>
        <w:t>Areas of support:</w:t>
      </w:r>
    </w:p>
    <w:p w14:paraId="55BC9252" w14:textId="35BEABED" w:rsidR="00D367AC" w:rsidRDefault="00D367AC" w:rsidP="00D367AC">
      <w:r>
        <w:t>1. Study preparation and pre-study planning, including finalizing study outcomes, study aims and</w:t>
      </w:r>
      <w:r>
        <w:t xml:space="preserve"> </w:t>
      </w:r>
      <w:r>
        <w:t>hypotheses, type of study design, type of hypothesis (traditional, equivalence, non-inferiority)</w:t>
      </w:r>
    </w:p>
    <w:p w14:paraId="3E46278F" w14:textId="77777777" w:rsidR="00D367AC" w:rsidRDefault="00D367AC" w:rsidP="00D367AC">
      <w:r>
        <w:t>2. Sample size, power calculations, and analytic plans</w:t>
      </w:r>
    </w:p>
    <w:p w14:paraId="246875A3" w14:textId="77777777" w:rsidR="00D367AC" w:rsidRDefault="00D367AC" w:rsidP="00D367AC">
      <w:r>
        <w:t>3. From advisory consultation to complete statistical analysis, to facilitate investigators in</w:t>
      </w:r>
    </w:p>
    <w:p w14:paraId="5675BC24" w14:textId="77777777" w:rsidR="00D367AC" w:rsidRDefault="00D367AC" w:rsidP="00D367AC">
      <w:r>
        <w:t>preparation for presentations, conferences and publications.</w:t>
      </w:r>
    </w:p>
    <w:p w14:paraId="7DBF8751" w14:textId="77777777" w:rsidR="00D367AC" w:rsidRDefault="00D367AC" w:rsidP="00D367AC">
      <w:r>
        <w:t>4. Basic quality improvement science tests</w:t>
      </w:r>
    </w:p>
    <w:p w14:paraId="37B73140" w14:textId="77777777" w:rsidR="00D367AC" w:rsidRDefault="00D367AC" w:rsidP="00D367AC">
      <w:r>
        <w:t xml:space="preserve">5. Database development </w:t>
      </w:r>
      <w:proofErr w:type="gramStart"/>
      <w:r>
        <w:t>advise</w:t>
      </w:r>
      <w:proofErr w:type="gramEnd"/>
    </w:p>
    <w:p w14:paraId="09E943CA" w14:textId="77777777" w:rsidR="00D367AC" w:rsidRDefault="00D367AC" w:rsidP="00D367AC">
      <w:pPr>
        <w:pStyle w:val="Heading1"/>
      </w:pPr>
      <w:proofErr w:type="gramStart"/>
      <w:r>
        <w:t>Program</w:t>
      </w:r>
      <w:proofErr w:type="gramEnd"/>
      <w:r>
        <w:t xml:space="preserve"> guidelines:</w:t>
      </w:r>
    </w:p>
    <w:p w14:paraId="7BDA3975" w14:textId="59B10714" w:rsidR="00D367AC" w:rsidRDefault="00D367AC" w:rsidP="00D367AC">
      <w:r>
        <w:t xml:space="preserve">1. The program is designed for junior faculty and post-doctoral trainees. Students </w:t>
      </w:r>
      <w:proofErr w:type="gramStart"/>
      <w:r>
        <w:t>are able to</w:t>
      </w:r>
      <w:proofErr w:type="gramEnd"/>
      <w:r>
        <w:t xml:space="preserve"> </w:t>
      </w:r>
      <w:r>
        <w:t>participate if they are working with an eligible faculty member. Senior faculty are encouraged to</w:t>
      </w:r>
      <w:r>
        <w:t xml:space="preserve"> </w:t>
      </w:r>
      <w:r>
        <w:t>use the program for grant preparation and include biostatistical support in the budget.</w:t>
      </w:r>
    </w:p>
    <w:p w14:paraId="5CE13143" w14:textId="2598FEC9" w:rsidR="00D367AC" w:rsidRDefault="00D367AC" w:rsidP="00D367AC">
      <w:r>
        <w:t>2. To access the program, trainees will need a recommendation from their principal</w:t>
      </w:r>
      <w:r>
        <w:t xml:space="preserve"> </w:t>
      </w:r>
      <w:r>
        <w:t>investigator/research mentor.</w:t>
      </w:r>
    </w:p>
    <w:p w14:paraId="462BB42D" w14:textId="77777777" w:rsidR="00D367AC" w:rsidRDefault="00D367AC" w:rsidP="00D367AC">
      <w:r>
        <w:t>3. Priority will go to:</w:t>
      </w:r>
    </w:p>
    <w:p w14:paraId="15ABFE36" w14:textId="77777777" w:rsidR="00D367AC" w:rsidRDefault="00D367AC" w:rsidP="00D367AC">
      <w:r>
        <w:t>a. PAS/major scientific conference deadlines</w:t>
      </w:r>
    </w:p>
    <w:p w14:paraId="02442B9F" w14:textId="77777777" w:rsidR="00D367AC" w:rsidRDefault="00D367AC" w:rsidP="00D367AC">
      <w:r>
        <w:lastRenderedPageBreak/>
        <w:t>b. Extramural peer-reviewed grant deadlines</w:t>
      </w:r>
    </w:p>
    <w:p w14:paraId="0C4A299D" w14:textId="77777777" w:rsidR="00D367AC" w:rsidRDefault="00D367AC" w:rsidP="00D367AC">
      <w:r>
        <w:t>c. Intramural peer-reviewed grant deadlines</w:t>
      </w:r>
    </w:p>
    <w:p w14:paraId="142B1E05" w14:textId="77777777" w:rsidR="00D367AC" w:rsidRDefault="00D367AC" w:rsidP="00D367AC">
      <w:r>
        <w:t>d. Manuscripts in preparation</w:t>
      </w:r>
    </w:p>
    <w:p w14:paraId="552B4FD7" w14:textId="77777777" w:rsidR="00D367AC" w:rsidRDefault="00D367AC" w:rsidP="00D367AC">
      <w:r>
        <w:t>e. Other</w:t>
      </w:r>
    </w:p>
    <w:p w14:paraId="774E7852" w14:textId="1800497A" w:rsidR="00D367AC" w:rsidRDefault="00D367AC" w:rsidP="00D367AC">
      <w:r>
        <w:t xml:space="preserve">4. </w:t>
      </w:r>
      <w:proofErr w:type="gramStart"/>
      <w:r>
        <w:t>In order to</w:t>
      </w:r>
      <w:proofErr w:type="gramEnd"/>
      <w:r>
        <w:t xml:space="preserve"> protect the biostatistician’s time during busy periods the deadline for applications for</w:t>
      </w:r>
      <w:r>
        <w:t xml:space="preserve"> </w:t>
      </w:r>
      <w:r>
        <w:t xml:space="preserve">the following meetings/grants is 1 month before the deadline, so please </w:t>
      </w:r>
      <w:proofErr w:type="gramStart"/>
      <w:r>
        <w:t>plan ahead</w:t>
      </w:r>
      <w:proofErr w:type="gramEnd"/>
      <w:r>
        <w:t>:</w:t>
      </w:r>
    </w:p>
    <w:p w14:paraId="186ACBD1" w14:textId="77777777" w:rsidR="00D367AC" w:rsidRDefault="00D367AC" w:rsidP="00D367AC">
      <w:r>
        <w:t>a. PAS/major scientific conference abstract deadline</w:t>
      </w:r>
    </w:p>
    <w:p w14:paraId="5419C54D" w14:textId="77777777" w:rsidR="00D367AC" w:rsidRDefault="00D367AC" w:rsidP="00D367AC">
      <w:r>
        <w:t>b. PAS/major scientific conference presentation deadline</w:t>
      </w:r>
    </w:p>
    <w:p w14:paraId="7BB2F389" w14:textId="77777777" w:rsidR="00D367AC" w:rsidRDefault="00D367AC" w:rsidP="00D367AC">
      <w:r>
        <w:t>c. October, February, and June NIH deadlines</w:t>
      </w:r>
    </w:p>
    <w:p w14:paraId="7BBDF51C" w14:textId="1532D94B" w:rsidR="003620D2" w:rsidRDefault="00D367AC" w:rsidP="00D367AC">
      <w:r>
        <w:t xml:space="preserve">Please remember to acknowledge the Department of Pediatrics support for the </w:t>
      </w:r>
      <w:proofErr w:type="gramStart"/>
      <w:r>
        <w:t>analyses</w:t>
      </w:r>
      <w:proofErr w:type="gramEnd"/>
      <w:r>
        <w:t xml:space="preserve"> in any papers or</w:t>
      </w:r>
      <w:r>
        <w:t xml:space="preserve"> </w:t>
      </w:r>
      <w:r>
        <w:t>presentations. If you have any questions about the program or if you would like information on</w:t>
      </w:r>
      <w:r>
        <w:t xml:space="preserve"> </w:t>
      </w:r>
      <w:r>
        <w:t>additional biostatistical support, please contact Tom Mariani, PhD, for fundamental research and Karen</w:t>
      </w:r>
      <w:r>
        <w:t xml:space="preserve"> </w:t>
      </w:r>
      <w:r>
        <w:t>Wilson, MD, MPH, for clinical research. For other research-related help, please email</w:t>
      </w:r>
      <w:r>
        <w:t xml:space="preserve"> </w:t>
      </w:r>
      <w:hyperlink r:id="rId5" w:history="1">
        <w:r w:rsidRPr="00D367AC">
          <w:rPr>
            <w:rStyle w:val="Hyperlink"/>
          </w:rPr>
          <w:t>pediatricresearchoffice@urmc.rochester.edu</w:t>
        </w:r>
        <w:r w:rsidRPr="00D367AC">
          <w:rPr>
            <w:rStyle w:val="Hyperlink"/>
          </w:rPr>
          <w:t>.</w:t>
        </w:r>
      </w:hyperlink>
    </w:p>
    <w:sectPr w:rsidR="00362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AC"/>
    <w:rsid w:val="003620D2"/>
    <w:rsid w:val="00A627EB"/>
    <w:rsid w:val="00B63847"/>
    <w:rsid w:val="00D367AC"/>
    <w:rsid w:val="00E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0A86"/>
  <w15:chartTrackingRefBased/>
  <w15:docId w15:val="{DD08A464-EBF3-46F3-8FC7-C7365F81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7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7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7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67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7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67A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pediatricresearchoffice@urmc.rochester.edu." TargetMode="External"/><Relationship Id="rId4" Type="http://schemas.openxmlformats.org/officeDocument/2006/relationships/hyperlink" Target="https://redcap.urmc.rochester.edu/redcap/surveys/?s=EP37YCRAW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2123</Characters>
  <Application>Microsoft Office Word</Application>
  <DocSecurity>0</DocSecurity>
  <Lines>47</Lines>
  <Paragraphs>41</Paragraphs>
  <ScaleCrop>false</ScaleCrop>
  <Company>University of Rochester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Tarasuk, Ellyn</dc:creator>
  <cp:keywords/>
  <dc:description/>
  <cp:lastModifiedBy>Tarasuk, Ellyn</cp:lastModifiedBy>
  <cp:revision>1</cp:revision>
  <dcterms:created xsi:type="dcterms:W3CDTF">2026-04-14T16:08:00Z</dcterms:created>
  <dcterms:modified xsi:type="dcterms:W3CDTF">2026-04-14T16:14:00Z</dcterms:modified>
</cp:coreProperties>
</file>