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4F891" w14:textId="5C38D6B9" w:rsidR="00E970E2" w:rsidRDefault="00E970E2" w:rsidP="00E970E2">
      <w:pPr>
        <w:spacing w:after="0" w:line="240" w:lineRule="auto"/>
        <w:jc w:val="center"/>
        <w:outlineLvl w:val="2"/>
        <w:rPr>
          <w:rFonts w:ascii="Arial" w:eastAsiaTheme="majorEastAsia" w:hAnsi="Arial" w:cs="Arial"/>
          <w:b/>
          <w:color w:val="000000" w:themeColor="text1"/>
          <w:sz w:val="40"/>
          <w:szCs w:val="40"/>
        </w:rPr>
      </w:pPr>
      <w:r w:rsidRPr="007A3776">
        <w:rPr>
          <w:rFonts w:ascii="Arial" w:eastAsiaTheme="majorEastAsia" w:hAnsi="Arial" w:cs="Arial"/>
          <w:b/>
          <w:color w:val="000000" w:themeColor="text1"/>
          <w:sz w:val="40"/>
          <w:szCs w:val="40"/>
        </w:rPr>
        <w:t>MODULE 2</w:t>
      </w:r>
      <w:r>
        <w:rPr>
          <w:rFonts w:ascii="Arial" w:eastAsiaTheme="majorEastAsia" w:hAnsi="Arial" w:cs="Arial"/>
          <w:b/>
          <w:color w:val="000000" w:themeColor="text1"/>
          <w:sz w:val="40"/>
          <w:szCs w:val="40"/>
        </w:rPr>
        <w:t>: Appendix 1</w:t>
      </w:r>
    </w:p>
    <w:p w14:paraId="0B9250E6" w14:textId="5D3CAC53" w:rsidR="00E970E2" w:rsidRDefault="00E970E2" w:rsidP="00E970E2">
      <w:pPr>
        <w:spacing w:after="0" w:line="240" w:lineRule="auto"/>
        <w:jc w:val="center"/>
        <w:outlineLvl w:val="2"/>
        <w:rPr>
          <w:rFonts w:ascii="Arial" w:eastAsiaTheme="majorEastAsia" w:hAnsi="Arial" w:cs="Arial"/>
          <w:b/>
          <w:color w:val="000000" w:themeColor="text1"/>
          <w:sz w:val="40"/>
          <w:szCs w:val="40"/>
        </w:rPr>
      </w:pPr>
    </w:p>
    <w:p w14:paraId="307CD931" w14:textId="00FCDFF8" w:rsidR="00E970E2" w:rsidRDefault="007A3776" w:rsidP="00264616">
      <w:pPr>
        <w:spacing w:after="0" w:line="240" w:lineRule="auto"/>
        <w:jc w:val="center"/>
        <w:outlineLvl w:val="2"/>
        <w:rPr>
          <w:rFonts w:ascii="Arial" w:eastAsiaTheme="majorEastAsia" w:hAnsi="Arial" w:cs="Arial"/>
          <w:b/>
          <w:color w:val="000000" w:themeColor="text1"/>
          <w:sz w:val="40"/>
          <w:szCs w:val="40"/>
        </w:rPr>
      </w:pPr>
      <w:r w:rsidRPr="007A3776">
        <w:rPr>
          <w:rFonts w:ascii="Arial" w:eastAsiaTheme="majorEastAsia" w:hAnsi="Arial" w:cs="Arial"/>
          <w:b/>
          <w:color w:val="000000" w:themeColor="text1"/>
          <w:sz w:val="40"/>
          <w:szCs w:val="40"/>
        </w:rPr>
        <w:t>SENTENCE EXAMPLES</w:t>
      </w:r>
      <w:r w:rsidR="00C816AF">
        <w:rPr>
          <w:rFonts w:ascii="Arial" w:eastAsiaTheme="majorEastAsia" w:hAnsi="Arial" w:cs="Arial"/>
          <w:b/>
          <w:color w:val="000000" w:themeColor="text1"/>
          <w:sz w:val="40"/>
          <w:szCs w:val="40"/>
        </w:rPr>
        <w:t xml:space="preserve"> FROM MODULE</w:t>
      </w:r>
      <w:r w:rsidR="00727942">
        <w:rPr>
          <w:rFonts w:ascii="Arial" w:eastAsiaTheme="majorEastAsia" w:hAnsi="Arial" w:cs="Arial"/>
          <w:b/>
          <w:color w:val="000000" w:themeColor="text1"/>
          <w:sz w:val="40"/>
          <w:szCs w:val="40"/>
        </w:rPr>
        <w:t xml:space="preserve"> 2</w:t>
      </w:r>
      <w:r w:rsidRPr="007A3776">
        <w:rPr>
          <w:rFonts w:ascii="Arial" w:eastAsiaTheme="majorEastAsia" w:hAnsi="Arial" w:cs="Arial"/>
          <w:b/>
          <w:color w:val="000000" w:themeColor="text1"/>
          <w:sz w:val="40"/>
          <w:szCs w:val="40"/>
        </w:rPr>
        <w:t xml:space="preserve"> </w:t>
      </w:r>
    </w:p>
    <w:p w14:paraId="5697E4E4" w14:textId="3FD9C711" w:rsidR="00264616" w:rsidRPr="006F49BE" w:rsidRDefault="00264616" w:rsidP="00264616">
      <w:pPr>
        <w:spacing w:after="0" w:line="240" w:lineRule="auto"/>
        <w:jc w:val="center"/>
        <w:outlineLvl w:val="2"/>
        <w:rPr>
          <w:rFonts w:ascii="Arial" w:eastAsiaTheme="majorEastAsia" w:hAnsi="Arial" w:cs="Arial"/>
          <w:b/>
          <w:bCs/>
          <w:i/>
          <w:color w:val="C00000"/>
          <w:sz w:val="32"/>
          <w:szCs w:val="32"/>
        </w:rPr>
      </w:pPr>
      <w:r w:rsidRPr="006F49BE">
        <w:rPr>
          <w:rFonts w:ascii="Arial" w:eastAsiaTheme="majorEastAsia" w:hAnsi="Arial" w:cs="Arial"/>
          <w:b/>
          <w:bCs/>
          <w:i/>
          <w:color w:val="C00000"/>
          <w:sz w:val="32"/>
          <w:szCs w:val="32"/>
        </w:rPr>
        <w:t xml:space="preserve">Suggested revisions begin on p. </w:t>
      </w:r>
      <w:r w:rsidR="006F49BE">
        <w:rPr>
          <w:rFonts w:ascii="Arial" w:eastAsiaTheme="majorEastAsia" w:hAnsi="Arial" w:cs="Arial"/>
          <w:b/>
          <w:bCs/>
          <w:i/>
          <w:color w:val="C00000"/>
          <w:sz w:val="32"/>
          <w:szCs w:val="32"/>
        </w:rPr>
        <w:t>6</w:t>
      </w:r>
      <w:r w:rsidRPr="006F49BE">
        <w:rPr>
          <w:rFonts w:ascii="Arial" w:eastAsiaTheme="majorEastAsia" w:hAnsi="Arial" w:cs="Arial"/>
          <w:b/>
          <w:bCs/>
          <w:i/>
          <w:color w:val="C00000"/>
          <w:sz w:val="32"/>
          <w:szCs w:val="32"/>
        </w:rPr>
        <w:t>.</w:t>
      </w:r>
    </w:p>
    <w:p w14:paraId="4E1A5869" w14:textId="26ADC317" w:rsidR="005105A0" w:rsidRDefault="005105A0" w:rsidP="007A3776">
      <w:pPr>
        <w:pStyle w:val="NormalWeb"/>
        <w:rPr>
          <w:rFonts w:ascii="Arial" w:hAnsi="Arial" w:cs="Arial"/>
        </w:rPr>
      </w:pPr>
      <w:r w:rsidRPr="007A3776">
        <w:rPr>
          <w:rFonts w:ascii="Arial" w:hAnsi="Arial" w:cs="Arial"/>
          <w:b/>
          <w:bCs/>
        </w:rPr>
        <w:t xml:space="preserve">EXAMPLE 1. </w:t>
      </w:r>
      <w:r w:rsidRPr="007A3776">
        <w:rPr>
          <w:rFonts w:ascii="Arial" w:hAnsi="Arial" w:cs="Arial"/>
        </w:rPr>
        <w:t xml:space="preserve">There is little quantitative data available identifying the relative importance of the many factors in the NICU that produce housestaff stress. </w:t>
      </w:r>
    </w:p>
    <w:p w14:paraId="610ACDFB" w14:textId="555063D4" w:rsidR="007A3776" w:rsidRDefault="007A3776" w:rsidP="007A3776">
      <w:pPr>
        <w:pStyle w:val="NormalWeb"/>
        <w:rPr>
          <w:rFonts w:ascii="Arial" w:hAnsi="Arial" w:cs="Arial"/>
        </w:rPr>
      </w:pPr>
    </w:p>
    <w:p w14:paraId="08129209" w14:textId="77777777" w:rsidR="006F49BE" w:rsidRPr="007A3776" w:rsidRDefault="006F49BE" w:rsidP="007A3776">
      <w:pPr>
        <w:pStyle w:val="NormalWeb"/>
        <w:rPr>
          <w:rFonts w:ascii="Arial" w:hAnsi="Arial" w:cs="Arial"/>
        </w:rPr>
      </w:pPr>
    </w:p>
    <w:p w14:paraId="381F66A1" w14:textId="6C7CCB0D" w:rsidR="005105A0" w:rsidRDefault="005105A0" w:rsidP="007A3776">
      <w:pPr>
        <w:pStyle w:val="NormalWeb"/>
        <w:rPr>
          <w:rFonts w:ascii="Arial" w:hAnsi="Arial" w:cs="Arial"/>
        </w:rPr>
      </w:pPr>
      <w:r w:rsidRPr="007A3776">
        <w:rPr>
          <w:rFonts w:ascii="Arial" w:hAnsi="Arial" w:cs="Arial"/>
          <w:b/>
          <w:bCs/>
        </w:rPr>
        <w:t>EXAMPLE 2. The effect of withdrawing</w:t>
      </w:r>
      <w:r w:rsidRPr="007A3776">
        <w:rPr>
          <w:rFonts w:ascii="Arial" w:hAnsi="Arial" w:cs="Arial"/>
        </w:rPr>
        <w:t xml:space="preserve"> CoQ10 and its reversibility on cardiac function </w:t>
      </w:r>
      <w:r w:rsidRPr="007A3776">
        <w:rPr>
          <w:rFonts w:ascii="Arial" w:hAnsi="Arial" w:cs="Arial"/>
          <w:b/>
          <w:bCs/>
        </w:rPr>
        <w:t>was another observation</w:t>
      </w:r>
      <w:r w:rsidRPr="007A3776">
        <w:rPr>
          <w:rFonts w:ascii="Arial" w:hAnsi="Arial" w:cs="Arial"/>
        </w:rPr>
        <w:t xml:space="preserve"> that demonstrates the action of CoQ10 having a therapeutic effect instead of mere coincidence. </w:t>
      </w:r>
    </w:p>
    <w:p w14:paraId="0A8696BB" w14:textId="77777777" w:rsidR="006F49BE" w:rsidRDefault="006F49BE" w:rsidP="007A3776">
      <w:pPr>
        <w:pStyle w:val="NormalWeb"/>
        <w:rPr>
          <w:rFonts w:ascii="Arial" w:hAnsi="Arial" w:cs="Arial"/>
        </w:rPr>
      </w:pPr>
    </w:p>
    <w:p w14:paraId="2195DAF1" w14:textId="77777777" w:rsidR="007A3776" w:rsidRPr="007A3776" w:rsidRDefault="007A3776" w:rsidP="007A3776">
      <w:pPr>
        <w:pStyle w:val="NormalWeb"/>
        <w:rPr>
          <w:rFonts w:ascii="Arial" w:hAnsi="Arial" w:cs="Arial"/>
        </w:rPr>
      </w:pPr>
    </w:p>
    <w:p w14:paraId="173B2383" w14:textId="39C12BD9" w:rsidR="005105A0" w:rsidRDefault="005105A0" w:rsidP="007A3776">
      <w:pPr>
        <w:pStyle w:val="NormalWeb"/>
        <w:rPr>
          <w:rFonts w:ascii="Arial" w:hAnsi="Arial" w:cs="Arial"/>
        </w:rPr>
      </w:pPr>
      <w:r w:rsidRPr="007A3776">
        <w:rPr>
          <w:rFonts w:ascii="Arial" w:hAnsi="Arial" w:cs="Arial"/>
          <w:b/>
          <w:bCs/>
        </w:rPr>
        <w:t>EXAMPLE 3. Loss of revenue</w:t>
      </w:r>
      <w:r w:rsidRPr="007A3776">
        <w:rPr>
          <w:rFonts w:ascii="Arial" w:hAnsi="Arial" w:cs="Arial"/>
        </w:rPr>
        <w:t xml:space="preserve"> in terms of productivity and medical costs due to human and animal diseases caused by these trypanosomes </w:t>
      </w:r>
      <w:r w:rsidRPr="007A3776">
        <w:rPr>
          <w:rFonts w:ascii="Arial" w:hAnsi="Arial" w:cs="Arial"/>
          <w:b/>
          <w:bCs/>
        </w:rPr>
        <w:t>has an overwhelming effect</w:t>
      </w:r>
      <w:r w:rsidRPr="007A3776">
        <w:rPr>
          <w:rFonts w:ascii="Arial" w:hAnsi="Arial" w:cs="Arial"/>
        </w:rPr>
        <w:t xml:space="preserve"> on socio-economic growth of endemic countries. </w:t>
      </w:r>
    </w:p>
    <w:p w14:paraId="42BBF342" w14:textId="77777777" w:rsidR="007A3776" w:rsidRPr="007A3776" w:rsidRDefault="007A3776" w:rsidP="007A3776">
      <w:pPr>
        <w:pStyle w:val="NormalWeb"/>
        <w:rPr>
          <w:rFonts w:ascii="Arial" w:hAnsi="Arial" w:cs="Arial"/>
        </w:rPr>
      </w:pPr>
    </w:p>
    <w:p w14:paraId="0DED12A6" w14:textId="77777777" w:rsidR="006F49BE" w:rsidRDefault="006F49BE" w:rsidP="007A3776">
      <w:pPr>
        <w:pStyle w:val="NormalWeb"/>
        <w:rPr>
          <w:rFonts w:ascii="Arial" w:hAnsi="Arial" w:cs="Arial"/>
          <w:b/>
          <w:bCs/>
        </w:rPr>
      </w:pPr>
    </w:p>
    <w:p w14:paraId="2079A731" w14:textId="685131B6" w:rsidR="00A64A09" w:rsidRDefault="005105A0" w:rsidP="007A3776">
      <w:pPr>
        <w:pStyle w:val="NormalWeb"/>
        <w:rPr>
          <w:rFonts w:ascii="Arial" w:hAnsi="Arial" w:cs="Arial"/>
        </w:rPr>
      </w:pPr>
      <w:r w:rsidRPr="007A3776">
        <w:rPr>
          <w:rFonts w:ascii="Arial" w:hAnsi="Arial" w:cs="Arial"/>
          <w:b/>
          <w:bCs/>
        </w:rPr>
        <w:t>EXAMPLE 4.</w:t>
      </w:r>
      <w:r w:rsidRPr="007A3776">
        <w:rPr>
          <w:rFonts w:ascii="Arial" w:hAnsi="Arial" w:cs="Arial"/>
        </w:rPr>
        <w:t xml:space="preserve"> Once thought to be uniformly susceptible to the penicillins, </w:t>
      </w:r>
      <w:r w:rsidRPr="007A3776">
        <w:rPr>
          <w:rFonts w:ascii="Arial" w:hAnsi="Arial" w:cs="Arial"/>
          <w:b/>
          <w:bCs/>
        </w:rPr>
        <w:t>it is</w:t>
      </w:r>
      <w:r w:rsidRPr="007A3776">
        <w:rPr>
          <w:rFonts w:ascii="Arial" w:hAnsi="Arial" w:cs="Arial"/>
        </w:rPr>
        <w:t xml:space="preserve"> now apparent that resistant stra</w:t>
      </w:r>
      <w:r w:rsidR="007A3776" w:rsidRPr="007A3776">
        <w:rPr>
          <w:rFonts w:ascii="Arial" w:hAnsi="Arial" w:cs="Arial"/>
        </w:rPr>
        <w:t>ins of this organism may occur.</w:t>
      </w:r>
    </w:p>
    <w:p w14:paraId="5463A581" w14:textId="77777777" w:rsidR="007A3776" w:rsidRPr="007A3776" w:rsidRDefault="007A3776" w:rsidP="007A3776">
      <w:pPr>
        <w:pStyle w:val="NormalWeb"/>
        <w:rPr>
          <w:rFonts w:ascii="Arial" w:hAnsi="Arial" w:cs="Arial"/>
        </w:rPr>
      </w:pPr>
    </w:p>
    <w:p w14:paraId="6FF0893D" w14:textId="77777777" w:rsidR="006F49BE" w:rsidRDefault="006F49BE" w:rsidP="007A3776">
      <w:pPr>
        <w:spacing w:before="100" w:beforeAutospacing="1" w:after="100" w:afterAutospacing="1" w:line="240" w:lineRule="auto"/>
        <w:rPr>
          <w:rFonts w:ascii="Arial" w:eastAsia="Times New Roman" w:hAnsi="Arial" w:cs="Arial"/>
          <w:b/>
          <w:bCs/>
          <w:sz w:val="24"/>
          <w:szCs w:val="24"/>
        </w:rPr>
      </w:pPr>
    </w:p>
    <w:p w14:paraId="4DAF0B33" w14:textId="5AF123A0" w:rsidR="005105A0" w:rsidRDefault="005105A0" w:rsidP="007A3776">
      <w:pPr>
        <w:spacing w:before="100" w:beforeAutospacing="1" w:after="100" w:afterAutospacing="1" w:line="240" w:lineRule="auto"/>
        <w:rPr>
          <w:rFonts w:ascii="Arial" w:eastAsia="Times New Roman" w:hAnsi="Arial" w:cs="Arial"/>
          <w:sz w:val="24"/>
          <w:szCs w:val="24"/>
        </w:rPr>
      </w:pPr>
      <w:r w:rsidRPr="007A3776">
        <w:rPr>
          <w:rFonts w:ascii="Arial" w:eastAsia="Times New Roman" w:hAnsi="Arial" w:cs="Arial"/>
          <w:b/>
          <w:bCs/>
          <w:sz w:val="24"/>
          <w:szCs w:val="24"/>
        </w:rPr>
        <w:t>EXAMPLE 5. After careful consideration of</w:t>
      </w:r>
      <w:r w:rsidRPr="007A3776">
        <w:rPr>
          <w:rFonts w:ascii="Arial" w:eastAsia="Times New Roman" w:hAnsi="Arial" w:cs="Arial"/>
          <w:sz w:val="24"/>
          <w:szCs w:val="24"/>
        </w:rPr>
        <w:t xml:space="preserve"> all the foregoing lines of evidence, </w:t>
      </w:r>
      <w:r w:rsidRPr="007A3776">
        <w:rPr>
          <w:rFonts w:ascii="Arial" w:eastAsia="Times New Roman" w:hAnsi="Arial" w:cs="Arial"/>
          <w:b/>
          <w:bCs/>
          <w:sz w:val="24"/>
          <w:szCs w:val="24"/>
        </w:rPr>
        <w:t>it is apparent to us</w:t>
      </w:r>
      <w:r w:rsidRPr="007A3776">
        <w:rPr>
          <w:rFonts w:ascii="Arial" w:eastAsia="Times New Roman" w:hAnsi="Arial" w:cs="Arial"/>
          <w:sz w:val="24"/>
          <w:szCs w:val="24"/>
        </w:rPr>
        <w:t xml:space="preserve"> that among all the antibiotics discussed, penicillin is the one that should be chosen for the treatment of infections caused by the streptococcus. </w:t>
      </w:r>
    </w:p>
    <w:p w14:paraId="6ACC7525" w14:textId="77777777" w:rsidR="007A3776" w:rsidRPr="007A3776" w:rsidRDefault="007A3776" w:rsidP="007A3776">
      <w:pPr>
        <w:spacing w:before="100" w:beforeAutospacing="1" w:after="100" w:afterAutospacing="1" w:line="240" w:lineRule="auto"/>
        <w:rPr>
          <w:rFonts w:ascii="Arial" w:eastAsia="Times New Roman" w:hAnsi="Arial" w:cs="Arial"/>
          <w:sz w:val="24"/>
          <w:szCs w:val="24"/>
        </w:rPr>
      </w:pPr>
    </w:p>
    <w:p w14:paraId="6CA0271C" w14:textId="20FD9C65" w:rsidR="005105A0" w:rsidRDefault="005105A0" w:rsidP="007A3776">
      <w:pPr>
        <w:spacing w:before="100" w:beforeAutospacing="1" w:after="100" w:afterAutospacing="1" w:line="240" w:lineRule="auto"/>
        <w:rPr>
          <w:rFonts w:ascii="Arial" w:eastAsia="Times New Roman" w:hAnsi="Arial" w:cs="Arial"/>
          <w:sz w:val="24"/>
          <w:szCs w:val="24"/>
        </w:rPr>
      </w:pPr>
      <w:r w:rsidRPr="007A3776">
        <w:rPr>
          <w:rFonts w:ascii="Arial" w:eastAsia="Times New Roman" w:hAnsi="Arial" w:cs="Arial"/>
          <w:b/>
          <w:bCs/>
          <w:sz w:val="24"/>
          <w:szCs w:val="24"/>
        </w:rPr>
        <w:lastRenderedPageBreak/>
        <w:t>EXAMPLE 6.</w:t>
      </w:r>
      <w:r w:rsidRPr="007A3776">
        <w:rPr>
          <w:rFonts w:ascii="Arial" w:eastAsia="Times New Roman" w:hAnsi="Arial" w:cs="Arial"/>
          <w:sz w:val="24"/>
          <w:szCs w:val="24"/>
        </w:rPr>
        <w:t xml:space="preserve"> Persons age 5 to 14 years are perennially more likely to have acute HAV than those older than 15 or less than 4 years of age.</w:t>
      </w:r>
    </w:p>
    <w:p w14:paraId="3C65A2D6" w14:textId="77777777" w:rsidR="007A3776" w:rsidRPr="007A3776" w:rsidRDefault="007A3776" w:rsidP="007A3776">
      <w:pPr>
        <w:spacing w:before="100" w:beforeAutospacing="1" w:after="100" w:afterAutospacing="1" w:line="240" w:lineRule="auto"/>
        <w:rPr>
          <w:rFonts w:ascii="Arial" w:eastAsia="Times New Roman" w:hAnsi="Arial" w:cs="Arial"/>
          <w:sz w:val="24"/>
          <w:szCs w:val="24"/>
        </w:rPr>
      </w:pPr>
    </w:p>
    <w:p w14:paraId="693F8065" w14:textId="77777777" w:rsidR="006F49BE" w:rsidRDefault="006F49BE" w:rsidP="007A3776">
      <w:pPr>
        <w:spacing w:before="100" w:beforeAutospacing="1" w:after="100" w:afterAutospacing="1" w:line="240" w:lineRule="auto"/>
        <w:rPr>
          <w:rFonts w:ascii="Arial" w:eastAsia="Times New Roman" w:hAnsi="Arial" w:cs="Arial"/>
          <w:b/>
          <w:bCs/>
          <w:sz w:val="24"/>
          <w:szCs w:val="24"/>
        </w:rPr>
      </w:pPr>
    </w:p>
    <w:p w14:paraId="026BCB20" w14:textId="79CDDA60" w:rsidR="005105A0" w:rsidRDefault="005105A0" w:rsidP="007A3776">
      <w:pPr>
        <w:spacing w:before="100" w:beforeAutospacing="1" w:after="100" w:afterAutospacing="1" w:line="240" w:lineRule="auto"/>
        <w:rPr>
          <w:rFonts w:ascii="Arial" w:eastAsia="Times New Roman" w:hAnsi="Arial" w:cs="Arial"/>
          <w:sz w:val="24"/>
          <w:szCs w:val="24"/>
        </w:rPr>
      </w:pPr>
      <w:r w:rsidRPr="007A3776">
        <w:rPr>
          <w:rFonts w:ascii="Arial" w:eastAsia="Times New Roman" w:hAnsi="Arial" w:cs="Arial"/>
          <w:b/>
          <w:bCs/>
          <w:sz w:val="24"/>
          <w:szCs w:val="24"/>
        </w:rPr>
        <w:t>EXAMPLE 7. When we speak of</w:t>
      </w:r>
      <w:r w:rsidRPr="007A3776">
        <w:rPr>
          <w:rFonts w:ascii="Arial" w:eastAsia="Times New Roman" w:hAnsi="Arial" w:cs="Arial"/>
          <w:sz w:val="24"/>
          <w:szCs w:val="24"/>
        </w:rPr>
        <w:t xml:space="preserve"> treatment for heart failure patients, </w:t>
      </w:r>
      <w:r w:rsidRPr="007A3776">
        <w:rPr>
          <w:rFonts w:ascii="Arial" w:eastAsia="Times New Roman" w:hAnsi="Arial" w:cs="Arial"/>
          <w:b/>
          <w:bCs/>
          <w:sz w:val="24"/>
          <w:szCs w:val="24"/>
        </w:rPr>
        <w:t>there are two aspects</w:t>
      </w:r>
      <w:r w:rsidRPr="007A3776">
        <w:rPr>
          <w:rFonts w:ascii="Arial" w:eastAsia="Times New Roman" w:hAnsi="Arial" w:cs="Arial"/>
          <w:sz w:val="24"/>
          <w:szCs w:val="24"/>
        </w:rPr>
        <w:t xml:space="preserve"> to be addressed. One is the necessity to improve the quality of life and the second is the necessity to delay death. </w:t>
      </w:r>
    </w:p>
    <w:p w14:paraId="2788F74D" w14:textId="77777777" w:rsidR="007A3776" w:rsidRPr="007A3776" w:rsidRDefault="007A3776" w:rsidP="007A3776">
      <w:pPr>
        <w:spacing w:before="100" w:beforeAutospacing="1" w:after="100" w:afterAutospacing="1" w:line="240" w:lineRule="auto"/>
        <w:rPr>
          <w:rFonts w:ascii="Arial" w:eastAsia="Times New Roman" w:hAnsi="Arial" w:cs="Arial"/>
          <w:sz w:val="24"/>
          <w:szCs w:val="24"/>
        </w:rPr>
      </w:pPr>
    </w:p>
    <w:p w14:paraId="23D513A0" w14:textId="77777777" w:rsidR="006F49BE" w:rsidRDefault="006F49BE" w:rsidP="007A3776">
      <w:pPr>
        <w:spacing w:before="100" w:beforeAutospacing="1" w:after="100" w:afterAutospacing="1" w:line="240" w:lineRule="auto"/>
        <w:rPr>
          <w:rFonts w:ascii="Arial" w:eastAsia="Times New Roman" w:hAnsi="Arial" w:cs="Arial"/>
          <w:b/>
          <w:bCs/>
          <w:sz w:val="24"/>
          <w:szCs w:val="24"/>
        </w:rPr>
      </w:pPr>
    </w:p>
    <w:p w14:paraId="0C9C2E64" w14:textId="77777777" w:rsidR="006F49BE" w:rsidRDefault="006F49BE" w:rsidP="007A3776">
      <w:pPr>
        <w:spacing w:before="100" w:beforeAutospacing="1" w:after="100" w:afterAutospacing="1" w:line="240" w:lineRule="auto"/>
        <w:rPr>
          <w:rFonts w:ascii="Arial" w:eastAsia="Times New Roman" w:hAnsi="Arial" w:cs="Arial"/>
          <w:b/>
          <w:bCs/>
          <w:sz w:val="24"/>
          <w:szCs w:val="24"/>
        </w:rPr>
      </w:pPr>
    </w:p>
    <w:p w14:paraId="5992B4B5" w14:textId="405EB6EB" w:rsidR="005105A0" w:rsidRDefault="005105A0" w:rsidP="007A3776">
      <w:pPr>
        <w:spacing w:before="100" w:beforeAutospacing="1" w:after="100" w:afterAutospacing="1" w:line="240" w:lineRule="auto"/>
        <w:rPr>
          <w:rFonts w:ascii="Arial" w:eastAsia="Times New Roman" w:hAnsi="Arial" w:cs="Arial"/>
          <w:sz w:val="24"/>
          <w:szCs w:val="24"/>
        </w:rPr>
      </w:pPr>
      <w:r w:rsidRPr="007A3776">
        <w:rPr>
          <w:rFonts w:ascii="Arial" w:eastAsia="Times New Roman" w:hAnsi="Arial" w:cs="Arial"/>
          <w:b/>
          <w:bCs/>
          <w:sz w:val="24"/>
          <w:szCs w:val="24"/>
        </w:rPr>
        <w:t>EXAMPLE 8.</w:t>
      </w:r>
      <w:r w:rsidRPr="007A3776">
        <w:rPr>
          <w:rFonts w:ascii="Arial" w:eastAsia="Times New Roman" w:hAnsi="Arial" w:cs="Arial"/>
          <w:sz w:val="24"/>
          <w:szCs w:val="24"/>
        </w:rPr>
        <w:t xml:space="preserve"> While it is the case that responses for many women who engaged in the risk behaviors prior to pregnancy suggested that they stopped for the duration of their pregnancy, it is also the case that there is a strong potential for women to underreport these behaviors during pregnancy. </w:t>
      </w:r>
    </w:p>
    <w:p w14:paraId="1593EF7A" w14:textId="77777777" w:rsidR="006F49BE" w:rsidRDefault="006F49BE" w:rsidP="007A3776">
      <w:pPr>
        <w:pStyle w:val="NormalWeb"/>
        <w:rPr>
          <w:rFonts w:ascii="Arial" w:hAnsi="Arial" w:cs="Arial"/>
          <w:b/>
          <w:bCs/>
        </w:rPr>
      </w:pPr>
    </w:p>
    <w:p w14:paraId="0BAC52BA" w14:textId="77777777" w:rsidR="006F49BE" w:rsidRDefault="006F49BE" w:rsidP="007A3776">
      <w:pPr>
        <w:pStyle w:val="NormalWeb"/>
        <w:rPr>
          <w:rFonts w:ascii="Arial" w:hAnsi="Arial" w:cs="Arial"/>
          <w:b/>
          <w:bCs/>
        </w:rPr>
      </w:pPr>
    </w:p>
    <w:p w14:paraId="129942D3" w14:textId="77777777" w:rsidR="006F49BE" w:rsidRDefault="006F49BE" w:rsidP="007A3776">
      <w:pPr>
        <w:pStyle w:val="NormalWeb"/>
        <w:rPr>
          <w:rFonts w:ascii="Arial" w:hAnsi="Arial" w:cs="Arial"/>
          <w:b/>
          <w:bCs/>
        </w:rPr>
      </w:pPr>
    </w:p>
    <w:p w14:paraId="1E192D05" w14:textId="1CA548D5" w:rsidR="005105A0" w:rsidRDefault="005105A0" w:rsidP="007A3776">
      <w:pPr>
        <w:pStyle w:val="NormalWeb"/>
        <w:rPr>
          <w:rFonts w:ascii="Arial" w:hAnsi="Arial" w:cs="Arial"/>
        </w:rPr>
      </w:pPr>
      <w:r w:rsidRPr="007A3776">
        <w:rPr>
          <w:rFonts w:ascii="Arial" w:hAnsi="Arial" w:cs="Arial"/>
          <w:b/>
          <w:bCs/>
        </w:rPr>
        <w:t>EXAMPLE 9.</w:t>
      </w:r>
      <w:r w:rsidRPr="007A3776">
        <w:rPr>
          <w:rFonts w:ascii="Arial" w:hAnsi="Arial" w:cs="Arial"/>
        </w:rPr>
        <w:t xml:space="preserve"> Mothers who reported greater feelings of control over important aspects of their life </w:t>
      </w:r>
      <w:r w:rsidRPr="007A3776">
        <w:rPr>
          <w:rFonts w:ascii="Arial" w:hAnsi="Arial" w:cs="Arial"/>
          <w:b/>
          <w:bCs/>
        </w:rPr>
        <w:t>evidenced</w:t>
      </w:r>
      <w:r w:rsidRPr="007A3776">
        <w:rPr>
          <w:rFonts w:ascii="Arial" w:hAnsi="Arial" w:cs="Arial"/>
        </w:rPr>
        <w:t xml:space="preserve"> more favorable pregnancy outcomes </w:t>
      </w:r>
      <w:r w:rsidRPr="007A3776">
        <w:rPr>
          <w:rFonts w:ascii="Arial" w:hAnsi="Arial" w:cs="Arial"/>
          <w:b/>
          <w:bCs/>
        </w:rPr>
        <w:t>in terms of</w:t>
      </w:r>
      <w:r w:rsidRPr="007A3776">
        <w:rPr>
          <w:rFonts w:ascii="Arial" w:hAnsi="Arial" w:cs="Arial"/>
        </w:rPr>
        <w:t xml:space="preserve"> their infants weighing more and being born closer to term. </w:t>
      </w:r>
    </w:p>
    <w:p w14:paraId="4483B334" w14:textId="77777777" w:rsidR="00706BE4" w:rsidRPr="007A3776" w:rsidRDefault="00706BE4" w:rsidP="007A3776">
      <w:pPr>
        <w:pStyle w:val="NormalWeb"/>
        <w:rPr>
          <w:rFonts w:ascii="Arial" w:hAnsi="Arial" w:cs="Arial"/>
        </w:rPr>
      </w:pPr>
    </w:p>
    <w:p w14:paraId="42F6B753" w14:textId="77777777" w:rsidR="006F49BE" w:rsidRDefault="006F49BE" w:rsidP="007A3776">
      <w:pPr>
        <w:pStyle w:val="NormalWeb"/>
        <w:rPr>
          <w:rFonts w:ascii="Arial" w:hAnsi="Arial" w:cs="Arial"/>
          <w:b/>
          <w:bCs/>
        </w:rPr>
      </w:pPr>
    </w:p>
    <w:p w14:paraId="74262BAB" w14:textId="77777777" w:rsidR="006F49BE" w:rsidRDefault="006F49BE" w:rsidP="007A3776">
      <w:pPr>
        <w:pStyle w:val="NormalWeb"/>
        <w:rPr>
          <w:rFonts w:ascii="Arial" w:hAnsi="Arial" w:cs="Arial"/>
          <w:b/>
          <w:bCs/>
        </w:rPr>
      </w:pPr>
    </w:p>
    <w:p w14:paraId="0C1D1113" w14:textId="0DE3B868" w:rsidR="005105A0" w:rsidRDefault="005105A0" w:rsidP="007A3776">
      <w:pPr>
        <w:pStyle w:val="NormalWeb"/>
        <w:rPr>
          <w:rFonts w:ascii="Arial" w:hAnsi="Arial" w:cs="Arial"/>
        </w:rPr>
      </w:pPr>
      <w:r w:rsidRPr="007A3776">
        <w:rPr>
          <w:rFonts w:ascii="Arial" w:hAnsi="Arial" w:cs="Arial"/>
          <w:b/>
          <w:bCs/>
        </w:rPr>
        <w:t>EXAMPLE 10.</w:t>
      </w:r>
      <w:r w:rsidRPr="007A3776">
        <w:rPr>
          <w:rFonts w:ascii="Arial" w:hAnsi="Arial" w:cs="Arial"/>
        </w:rPr>
        <w:t xml:space="preserve"> In this group we </w:t>
      </w:r>
      <w:r w:rsidRPr="007A3776">
        <w:rPr>
          <w:rFonts w:ascii="Arial" w:hAnsi="Arial" w:cs="Arial"/>
          <w:b/>
          <w:bCs/>
        </w:rPr>
        <w:t>observed a predominance</w:t>
      </w:r>
      <w:r w:rsidRPr="007A3776">
        <w:rPr>
          <w:rFonts w:ascii="Arial" w:hAnsi="Arial" w:cs="Arial"/>
        </w:rPr>
        <w:t xml:space="preserve"> of central apneas </w:t>
      </w:r>
      <w:r w:rsidRPr="007A3776">
        <w:rPr>
          <w:rFonts w:ascii="Arial" w:hAnsi="Arial" w:cs="Arial"/>
          <w:b/>
          <w:bCs/>
        </w:rPr>
        <w:t>which accounted</w:t>
      </w:r>
      <w:r w:rsidRPr="007A3776">
        <w:rPr>
          <w:rFonts w:ascii="Arial" w:hAnsi="Arial" w:cs="Arial"/>
        </w:rPr>
        <w:t xml:space="preserve"> for more than 70% of the total number of spells. </w:t>
      </w:r>
    </w:p>
    <w:p w14:paraId="28CBE293" w14:textId="77777777" w:rsidR="006F49BE" w:rsidRDefault="006F49BE" w:rsidP="007A3776">
      <w:pPr>
        <w:pStyle w:val="NormalWeb"/>
        <w:rPr>
          <w:rFonts w:ascii="Arial" w:hAnsi="Arial" w:cs="Arial"/>
        </w:rPr>
      </w:pPr>
    </w:p>
    <w:p w14:paraId="0536D49F" w14:textId="776640AB" w:rsidR="00963448" w:rsidRDefault="00963448" w:rsidP="007A3776">
      <w:pPr>
        <w:pStyle w:val="NormalWeb"/>
        <w:rPr>
          <w:rFonts w:ascii="Arial" w:hAnsi="Arial" w:cs="Arial"/>
        </w:rPr>
      </w:pPr>
      <w:r w:rsidRPr="007A3776">
        <w:rPr>
          <w:rFonts w:ascii="Arial" w:hAnsi="Arial" w:cs="Arial"/>
          <w:b/>
          <w:bCs/>
        </w:rPr>
        <w:lastRenderedPageBreak/>
        <w:t>EXAMPLE 11.  A study was performed</w:t>
      </w:r>
      <w:r w:rsidRPr="007A3776">
        <w:rPr>
          <w:rFonts w:ascii="Arial" w:hAnsi="Arial" w:cs="Arial"/>
        </w:rPr>
        <w:t xml:space="preserve"> on the causes behind the decrease in the identification of child abuse in the ER </w:t>
      </w:r>
      <w:r w:rsidRPr="007A3776">
        <w:rPr>
          <w:rFonts w:ascii="Arial" w:hAnsi="Arial" w:cs="Arial"/>
          <w:b/>
          <w:bCs/>
        </w:rPr>
        <w:t>by the Social Services staff</w:t>
      </w:r>
      <w:r w:rsidRPr="007A3776">
        <w:rPr>
          <w:rFonts w:ascii="Arial" w:hAnsi="Arial" w:cs="Arial"/>
        </w:rPr>
        <w:t xml:space="preserve">. </w:t>
      </w:r>
    </w:p>
    <w:p w14:paraId="0175624E" w14:textId="30BFDE05" w:rsidR="00706BE4" w:rsidRDefault="00706BE4" w:rsidP="00706BE4">
      <w:pPr>
        <w:pStyle w:val="NormalWeb"/>
        <w:rPr>
          <w:rFonts w:ascii="Arial" w:hAnsi="Arial" w:cs="Arial"/>
        </w:rPr>
      </w:pPr>
    </w:p>
    <w:p w14:paraId="4BB53DA2" w14:textId="77777777" w:rsidR="006F49BE" w:rsidRDefault="006F49BE" w:rsidP="00706BE4">
      <w:pPr>
        <w:pStyle w:val="NormalWeb"/>
        <w:rPr>
          <w:rFonts w:ascii="Arial" w:hAnsi="Arial" w:cs="Arial"/>
        </w:rPr>
      </w:pPr>
    </w:p>
    <w:p w14:paraId="3FAB071F" w14:textId="66B12C29" w:rsidR="00963448" w:rsidRDefault="00963448" w:rsidP="007A3776">
      <w:pPr>
        <w:pStyle w:val="NormalWeb"/>
        <w:rPr>
          <w:rFonts w:ascii="Arial" w:hAnsi="Arial" w:cs="Arial"/>
        </w:rPr>
      </w:pPr>
      <w:r w:rsidRPr="007A3776">
        <w:rPr>
          <w:rFonts w:ascii="Arial" w:hAnsi="Arial" w:cs="Arial"/>
          <w:b/>
          <w:bCs/>
        </w:rPr>
        <w:t>EXAMPLE 12.  Clinical records were abstracted</w:t>
      </w:r>
      <w:r w:rsidRPr="007A3776">
        <w:rPr>
          <w:rFonts w:ascii="Arial" w:hAnsi="Arial" w:cs="Arial"/>
        </w:rPr>
        <w:t xml:space="preserve"> for demographic data, history, the results of their diagnostic evaluation, and the subsequent course of their hypertension.</w:t>
      </w:r>
    </w:p>
    <w:p w14:paraId="35F80334" w14:textId="030A4533" w:rsidR="00706BE4" w:rsidRDefault="00706BE4" w:rsidP="007A3776">
      <w:pPr>
        <w:pStyle w:val="NormalWeb"/>
        <w:rPr>
          <w:rFonts w:ascii="Arial" w:hAnsi="Arial" w:cs="Arial"/>
        </w:rPr>
      </w:pPr>
    </w:p>
    <w:p w14:paraId="3C0D64BC" w14:textId="77777777" w:rsidR="006F49BE" w:rsidRPr="007A3776" w:rsidRDefault="006F49BE" w:rsidP="007A3776">
      <w:pPr>
        <w:pStyle w:val="NormalWeb"/>
        <w:rPr>
          <w:rFonts w:ascii="Arial" w:hAnsi="Arial" w:cs="Arial"/>
        </w:rPr>
      </w:pPr>
    </w:p>
    <w:p w14:paraId="703151C4" w14:textId="77777777" w:rsidR="00963448" w:rsidRPr="007A3776" w:rsidRDefault="00963448" w:rsidP="007A3776">
      <w:pPr>
        <w:pStyle w:val="NormalWeb"/>
        <w:rPr>
          <w:rFonts w:ascii="Arial" w:hAnsi="Arial" w:cs="Arial"/>
        </w:rPr>
      </w:pPr>
      <w:r w:rsidRPr="007A3776">
        <w:rPr>
          <w:rFonts w:ascii="Arial" w:hAnsi="Arial" w:cs="Arial"/>
          <w:b/>
          <w:bCs/>
        </w:rPr>
        <w:t>EXAMPLE 13.  End stage renal disease patients</w:t>
      </w:r>
      <w:r w:rsidRPr="007A3776">
        <w:rPr>
          <w:rFonts w:ascii="Arial" w:hAnsi="Arial" w:cs="Arial"/>
        </w:rPr>
        <w:t xml:space="preserve"> with severe disability can continue dialysis in a more convenient and comfortable setting at home, and yet </w:t>
      </w:r>
      <w:r w:rsidRPr="007A3776">
        <w:rPr>
          <w:rFonts w:ascii="Arial" w:hAnsi="Arial" w:cs="Arial"/>
          <w:b/>
          <w:bCs/>
        </w:rPr>
        <w:t>be relatively cost-effective</w:t>
      </w:r>
      <w:r w:rsidRPr="007A3776">
        <w:rPr>
          <w:rFonts w:ascii="Arial" w:hAnsi="Arial" w:cs="Arial"/>
        </w:rPr>
        <w:t xml:space="preserve">. </w:t>
      </w:r>
    </w:p>
    <w:p w14:paraId="4F25FA77" w14:textId="77777777" w:rsidR="007A3776" w:rsidRPr="007A3776" w:rsidRDefault="007A3776" w:rsidP="007A3776">
      <w:pPr>
        <w:pStyle w:val="NormalWeb"/>
        <w:ind w:left="720"/>
        <w:rPr>
          <w:rFonts w:ascii="Arial" w:hAnsi="Arial" w:cs="Arial"/>
        </w:rPr>
        <w:sectPr w:rsidR="007A3776" w:rsidRPr="007A3776" w:rsidSect="007A377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6A71D833" w14:textId="68DE4468" w:rsidR="00706BE4" w:rsidRDefault="00706BE4" w:rsidP="00706BE4">
      <w:pPr>
        <w:pStyle w:val="NormalWeb"/>
        <w:rPr>
          <w:rFonts w:ascii="Arial" w:hAnsi="Arial" w:cs="Arial"/>
        </w:rPr>
      </w:pPr>
    </w:p>
    <w:p w14:paraId="31F33EE5" w14:textId="77777777" w:rsidR="006F49BE" w:rsidRPr="007A3776" w:rsidRDefault="006F49BE" w:rsidP="00706BE4">
      <w:pPr>
        <w:pStyle w:val="NormalWeb"/>
        <w:rPr>
          <w:rFonts w:ascii="Arial" w:hAnsi="Arial" w:cs="Arial"/>
        </w:rPr>
      </w:pPr>
    </w:p>
    <w:p w14:paraId="73E40F6A" w14:textId="77777777" w:rsidR="007A3776" w:rsidRPr="007A3776" w:rsidRDefault="007A3776" w:rsidP="007A3776">
      <w:pPr>
        <w:spacing w:line="240" w:lineRule="auto"/>
        <w:rPr>
          <w:rFonts w:ascii="Arial" w:hAnsi="Arial" w:cs="Arial"/>
          <w:b/>
          <w:sz w:val="24"/>
          <w:szCs w:val="24"/>
        </w:rPr>
        <w:sectPr w:rsidR="007A3776" w:rsidRPr="007A3776" w:rsidSect="007A3776">
          <w:type w:val="continuous"/>
          <w:pgSz w:w="12240" w:h="15840"/>
          <w:pgMar w:top="1440" w:right="1440" w:bottom="1440" w:left="1440" w:header="720" w:footer="720" w:gutter="0"/>
          <w:cols w:space="720"/>
          <w:docGrid w:linePitch="360"/>
        </w:sectPr>
      </w:pPr>
    </w:p>
    <w:p w14:paraId="06ED97C6" w14:textId="329039DC" w:rsidR="00104A2B" w:rsidRDefault="00B32EF8" w:rsidP="007A3776">
      <w:pPr>
        <w:spacing w:line="240" w:lineRule="auto"/>
        <w:rPr>
          <w:rFonts w:ascii="Arial" w:hAnsi="Arial" w:cs="Arial"/>
          <w:sz w:val="24"/>
          <w:szCs w:val="24"/>
        </w:rPr>
      </w:pPr>
      <w:r w:rsidRPr="007A3776">
        <w:rPr>
          <w:rFonts w:ascii="Arial" w:hAnsi="Arial" w:cs="Arial"/>
          <w:b/>
          <w:sz w:val="24"/>
          <w:szCs w:val="24"/>
        </w:rPr>
        <w:t xml:space="preserve">Example </w:t>
      </w:r>
      <w:r w:rsidR="00104A2B" w:rsidRPr="007A3776">
        <w:rPr>
          <w:rFonts w:ascii="Arial" w:hAnsi="Arial" w:cs="Arial"/>
          <w:b/>
          <w:sz w:val="24"/>
          <w:szCs w:val="24"/>
        </w:rPr>
        <w:t>14.</w:t>
      </w:r>
      <w:r w:rsidR="00104A2B" w:rsidRPr="007A3776">
        <w:rPr>
          <w:rFonts w:ascii="Arial" w:hAnsi="Arial" w:cs="Arial"/>
          <w:sz w:val="24"/>
          <w:szCs w:val="24"/>
        </w:rPr>
        <w:t xml:space="preserve"> It has also been shown that, on </w:t>
      </w:r>
      <w:r w:rsidR="00104A2B" w:rsidRPr="00E970E2">
        <w:rPr>
          <w:rFonts w:ascii="Arial" w:hAnsi="Arial" w:cs="Arial"/>
          <w:b/>
          <w:sz w:val="24"/>
          <w:szCs w:val="24"/>
        </w:rPr>
        <w:t>falling</w:t>
      </w:r>
      <w:r w:rsidR="00104A2B" w:rsidRPr="007A3776">
        <w:rPr>
          <w:rFonts w:ascii="Arial" w:hAnsi="Arial" w:cs="Arial"/>
          <w:sz w:val="24"/>
          <w:szCs w:val="24"/>
        </w:rPr>
        <w:t xml:space="preserve"> asleep, the </w:t>
      </w:r>
      <w:r w:rsidR="00104A2B" w:rsidRPr="00E970E2">
        <w:rPr>
          <w:rFonts w:ascii="Arial" w:hAnsi="Arial" w:cs="Arial"/>
          <w:b/>
          <w:sz w:val="24"/>
          <w:szCs w:val="24"/>
        </w:rPr>
        <w:t>transdiaphragmatic pressure</w:t>
      </w:r>
      <w:r w:rsidR="00104A2B" w:rsidRPr="007A3776">
        <w:rPr>
          <w:rFonts w:ascii="Arial" w:hAnsi="Arial" w:cs="Arial"/>
          <w:sz w:val="24"/>
          <w:szCs w:val="24"/>
        </w:rPr>
        <w:t xml:space="preserve"> rises in adults. </w:t>
      </w:r>
    </w:p>
    <w:p w14:paraId="62087779" w14:textId="5BC0AD5C" w:rsidR="00706BE4" w:rsidRDefault="00706BE4" w:rsidP="007A3776">
      <w:pPr>
        <w:spacing w:line="240" w:lineRule="auto"/>
        <w:rPr>
          <w:rFonts w:ascii="Arial" w:hAnsi="Arial" w:cs="Arial"/>
          <w:sz w:val="24"/>
          <w:szCs w:val="24"/>
        </w:rPr>
      </w:pPr>
    </w:p>
    <w:p w14:paraId="09C777EB" w14:textId="44502F83" w:rsidR="006F49BE" w:rsidRDefault="006F49BE" w:rsidP="007A3776">
      <w:pPr>
        <w:spacing w:line="240" w:lineRule="auto"/>
        <w:rPr>
          <w:rFonts w:ascii="Arial" w:hAnsi="Arial" w:cs="Arial"/>
          <w:sz w:val="24"/>
          <w:szCs w:val="24"/>
        </w:rPr>
      </w:pPr>
    </w:p>
    <w:p w14:paraId="1CB95234" w14:textId="77777777" w:rsidR="00706BE4" w:rsidRPr="007A3776" w:rsidRDefault="00706BE4" w:rsidP="007A3776">
      <w:pPr>
        <w:spacing w:line="240" w:lineRule="auto"/>
        <w:rPr>
          <w:rFonts w:ascii="Arial" w:hAnsi="Arial" w:cs="Arial"/>
          <w:sz w:val="24"/>
          <w:szCs w:val="24"/>
        </w:rPr>
      </w:pPr>
    </w:p>
    <w:p w14:paraId="69AAB52A" w14:textId="3D598C17" w:rsidR="00104A2B" w:rsidRDefault="00B32EF8" w:rsidP="007A3776">
      <w:pPr>
        <w:spacing w:line="240" w:lineRule="auto"/>
        <w:rPr>
          <w:rFonts w:ascii="Arial" w:hAnsi="Arial" w:cs="Arial"/>
          <w:sz w:val="24"/>
          <w:szCs w:val="24"/>
        </w:rPr>
      </w:pPr>
      <w:r w:rsidRPr="007A3776">
        <w:rPr>
          <w:rFonts w:ascii="Arial" w:hAnsi="Arial" w:cs="Arial"/>
          <w:b/>
          <w:sz w:val="24"/>
          <w:szCs w:val="24"/>
        </w:rPr>
        <w:t>Example</w:t>
      </w:r>
      <w:r w:rsidRPr="007A3776">
        <w:rPr>
          <w:rFonts w:ascii="Arial" w:hAnsi="Arial" w:cs="Arial"/>
          <w:sz w:val="24"/>
          <w:szCs w:val="24"/>
        </w:rPr>
        <w:t xml:space="preserve"> </w:t>
      </w:r>
      <w:r w:rsidR="00104A2B" w:rsidRPr="007A3776">
        <w:rPr>
          <w:rFonts w:ascii="Arial" w:hAnsi="Arial" w:cs="Arial"/>
          <w:b/>
          <w:sz w:val="24"/>
          <w:szCs w:val="24"/>
        </w:rPr>
        <w:t>15.</w:t>
      </w:r>
      <w:r w:rsidR="00104A2B" w:rsidRPr="007A3776">
        <w:rPr>
          <w:rFonts w:ascii="Arial" w:hAnsi="Arial" w:cs="Arial"/>
          <w:sz w:val="24"/>
          <w:szCs w:val="24"/>
        </w:rPr>
        <w:t xml:space="preserve"> This series of patients revealed potential </w:t>
      </w:r>
      <w:proofErr w:type="gramStart"/>
      <w:r w:rsidR="00104A2B" w:rsidRPr="007A3776">
        <w:rPr>
          <w:rFonts w:ascii="Arial" w:hAnsi="Arial" w:cs="Arial"/>
          <w:sz w:val="24"/>
          <w:szCs w:val="24"/>
        </w:rPr>
        <w:t>long term</w:t>
      </w:r>
      <w:proofErr w:type="gramEnd"/>
      <w:r w:rsidR="00104A2B" w:rsidRPr="007A3776">
        <w:rPr>
          <w:rFonts w:ascii="Arial" w:hAnsi="Arial" w:cs="Arial"/>
          <w:sz w:val="24"/>
          <w:szCs w:val="24"/>
        </w:rPr>
        <w:t xml:space="preserve"> </w:t>
      </w:r>
      <w:r w:rsidR="00104A2B" w:rsidRPr="00E970E2">
        <w:rPr>
          <w:rFonts w:ascii="Arial" w:hAnsi="Arial" w:cs="Arial"/>
          <w:b/>
          <w:sz w:val="24"/>
          <w:szCs w:val="24"/>
        </w:rPr>
        <w:t>benefits</w:t>
      </w:r>
      <w:r w:rsidR="00104A2B" w:rsidRPr="007A3776">
        <w:rPr>
          <w:rFonts w:ascii="Arial" w:hAnsi="Arial" w:cs="Arial"/>
          <w:sz w:val="24"/>
          <w:szCs w:val="24"/>
        </w:rPr>
        <w:t xml:space="preserve"> of hydroxyurea containing regimens </w:t>
      </w:r>
      <w:r w:rsidR="00104A2B" w:rsidRPr="00E970E2">
        <w:rPr>
          <w:rFonts w:ascii="Arial" w:hAnsi="Arial" w:cs="Arial"/>
          <w:b/>
          <w:sz w:val="24"/>
          <w:szCs w:val="24"/>
        </w:rPr>
        <w:t>that were unexpected</w:t>
      </w:r>
      <w:r w:rsidR="00104A2B" w:rsidRPr="007A3776">
        <w:rPr>
          <w:rFonts w:ascii="Arial" w:hAnsi="Arial" w:cs="Arial"/>
          <w:sz w:val="24"/>
          <w:szCs w:val="24"/>
        </w:rPr>
        <w:t xml:space="preserve">. </w:t>
      </w:r>
    </w:p>
    <w:p w14:paraId="54256D8C" w14:textId="4E8DDE61" w:rsidR="002C7967" w:rsidRDefault="002C7967" w:rsidP="007A3776">
      <w:pPr>
        <w:spacing w:line="240" w:lineRule="auto"/>
        <w:rPr>
          <w:rFonts w:ascii="Arial" w:hAnsi="Arial" w:cs="Arial"/>
          <w:b/>
          <w:sz w:val="24"/>
          <w:szCs w:val="24"/>
        </w:rPr>
      </w:pPr>
    </w:p>
    <w:p w14:paraId="3399100C" w14:textId="3015D526" w:rsidR="00706BE4" w:rsidRDefault="00706BE4" w:rsidP="007A3776">
      <w:pPr>
        <w:spacing w:line="240" w:lineRule="auto"/>
        <w:rPr>
          <w:rFonts w:ascii="Arial" w:hAnsi="Arial" w:cs="Arial"/>
          <w:b/>
          <w:sz w:val="24"/>
          <w:szCs w:val="24"/>
        </w:rPr>
      </w:pPr>
    </w:p>
    <w:p w14:paraId="509EEAFF" w14:textId="77777777" w:rsidR="006F49BE" w:rsidRPr="007A3776" w:rsidRDefault="006F49BE" w:rsidP="007A3776">
      <w:pPr>
        <w:spacing w:line="240" w:lineRule="auto"/>
        <w:rPr>
          <w:rFonts w:ascii="Arial" w:hAnsi="Arial" w:cs="Arial"/>
          <w:b/>
          <w:sz w:val="24"/>
          <w:szCs w:val="24"/>
        </w:rPr>
      </w:pPr>
    </w:p>
    <w:p w14:paraId="4CB0A7BB" w14:textId="39DD32F2" w:rsidR="00104A2B" w:rsidRDefault="00B32EF8" w:rsidP="007A3776">
      <w:pPr>
        <w:spacing w:line="240" w:lineRule="auto"/>
        <w:rPr>
          <w:rFonts w:ascii="Arial" w:hAnsi="Arial" w:cs="Arial"/>
          <w:sz w:val="24"/>
          <w:szCs w:val="24"/>
        </w:rPr>
      </w:pPr>
      <w:r w:rsidRPr="007A3776">
        <w:rPr>
          <w:rFonts w:ascii="Arial" w:hAnsi="Arial" w:cs="Arial"/>
          <w:b/>
          <w:sz w:val="24"/>
          <w:szCs w:val="24"/>
        </w:rPr>
        <w:t xml:space="preserve">Example </w:t>
      </w:r>
      <w:r w:rsidR="00104A2B" w:rsidRPr="007A3776">
        <w:rPr>
          <w:rFonts w:ascii="Arial" w:hAnsi="Arial" w:cs="Arial"/>
          <w:b/>
          <w:sz w:val="24"/>
          <w:szCs w:val="24"/>
        </w:rPr>
        <w:t>16.</w:t>
      </w:r>
      <w:r w:rsidR="00104A2B" w:rsidRPr="007A3776">
        <w:rPr>
          <w:rFonts w:ascii="Arial" w:hAnsi="Arial" w:cs="Arial"/>
          <w:sz w:val="24"/>
          <w:szCs w:val="24"/>
        </w:rPr>
        <w:t xml:space="preserve"> By </w:t>
      </w:r>
      <w:r w:rsidR="00104A2B" w:rsidRPr="00E970E2">
        <w:rPr>
          <w:rFonts w:ascii="Arial" w:hAnsi="Arial" w:cs="Arial"/>
          <w:b/>
          <w:sz w:val="24"/>
          <w:szCs w:val="24"/>
        </w:rPr>
        <w:t>using</w:t>
      </w:r>
      <w:r w:rsidR="00104A2B" w:rsidRPr="007A3776">
        <w:rPr>
          <w:rFonts w:ascii="Arial" w:hAnsi="Arial" w:cs="Arial"/>
          <w:sz w:val="24"/>
          <w:szCs w:val="24"/>
        </w:rPr>
        <w:t xml:space="preserve"> PET, </w:t>
      </w:r>
      <w:r w:rsidR="00104A2B" w:rsidRPr="00E970E2">
        <w:rPr>
          <w:rFonts w:ascii="Arial" w:hAnsi="Arial" w:cs="Arial"/>
          <w:b/>
          <w:sz w:val="24"/>
          <w:szCs w:val="24"/>
        </w:rPr>
        <w:t>it</w:t>
      </w:r>
      <w:r w:rsidR="00104A2B" w:rsidRPr="007A3776">
        <w:rPr>
          <w:rFonts w:ascii="Arial" w:hAnsi="Arial" w:cs="Arial"/>
          <w:sz w:val="24"/>
          <w:szCs w:val="24"/>
        </w:rPr>
        <w:t xml:space="preserve"> may allow identification of patients who achieved pathologic complete response to radiation therapy before surgery. </w:t>
      </w:r>
    </w:p>
    <w:p w14:paraId="75F8474D" w14:textId="7BAA0A75" w:rsidR="00706BE4" w:rsidRDefault="00706BE4" w:rsidP="007A3776">
      <w:pPr>
        <w:spacing w:line="240" w:lineRule="auto"/>
        <w:rPr>
          <w:rFonts w:ascii="Arial" w:hAnsi="Arial" w:cs="Arial"/>
          <w:sz w:val="24"/>
          <w:szCs w:val="24"/>
        </w:rPr>
      </w:pPr>
    </w:p>
    <w:p w14:paraId="456011D4" w14:textId="77777777" w:rsidR="006F49BE" w:rsidRPr="007A3776" w:rsidRDefault="006F49BE" w:rsidP="007A3776">
      <w:pPr>
        <w:spacing w:line="240" w:lineRule="auto"/>
        <w:rPr>
          <w:rFonts w:ascii="Arial" w:hAnsi="Arial" w:cs="Arial"/>
          <w:sz w:val="24"/>
          <w:szCs w:val="24"/>
        </w:rPr>
      </w:pPr>
    </w:p>
    <w:p w14:paraId="24CC7FA4" w14:textId="77777777" w:rsidR="008B43CC" w:rsidRPr="007A3776" w:rsidRDefault="008B43CC" w:rsidP="007A3776">
      <w:pPr>
        <w:spacing w:line="240" w:lineRule="auto"/>
        <w:rPr>
          <w:rFonts w:ascii="Arial" w:hAnsi="Arial" w:cs="Arial"/>
          <w:b/>
          <w:sz w:val="24"/>
          <w:szCs w:val="24"/>
        </w:rPr>
      </w:pPr>
    </w:p>
    <w:p w14:paraId="456CBA57" w14:textId="01633E8F" w:rsidR="00706BE4" w:rsidRDefault="00B32EF8" w:rsidP="00706BE4">
      <w:pPr>
        <w:spacing w:line="240" w:lineRule="auto"/>
        <w:rPr>
          <w:rFonts w:ascii="Arial" w:hAnsi="Arial" w:cs="Arial"/>
          <w:sz w:val="24"/>
          <w:szCs w:val="24"/>
        </w:rPr>
      </w:pPr>
      <w:r w:rsidRPr="007A3776">
        <w:rPr>
          <w:rFonts w:ascii="Arial" w:hAnsi="Arial" w:cs="Arial"/>
          <w:b/>
          <w:sz w:val="24"/>
          <w:szCs w:val="24"/>
        </w:rPr>
        <w:lastRenderedPageBreak/>
        <w:t xml:space="preserve">Example </w:t>
      </w:r>
      <w:r w:rsidR="00104A2B" w:rsidRPr="007A3776">
        <w:rPr>
          <w:rFonts w:ascii="Arial" w:hAnsi="Arial" w:cs="Arial"/>
          <w:b/>
          <w:sz w:val="24"/>
          <w:szCs w:val="24"/>
        </w:rPr>
        <w:t>17.</w:t>
      </w:r>
      <w:r w:rsidR="00104A2B" w:rsidRPr="007A3776">
        <w:rPr>
          <w:rFonts w:ascii="Arial" w:hAnsi="Arial" w:cs="Arial"/>
          <w:sz w:val="24"/>
          <w:szCs w:val="24"/>
        </w:rPr>
        <w:t xml:space="preserve"> We have previously shown that unbound bilirubin (also referred to as non-albumin bound or free bilirubin) </w:t>
      </w:r>
      <w:r w:rsidR="00104A2B" w:rsidRPr="00E970E2">
        <w:rPr>
          <w:rFonts w:ascii="Arial" w:hAnsi="Arial" w:cs="Arial"/>
          <w:b/>
          <w:sz w:val="24"/>
          <w:szCs w:val="24"/>
        </w:rPr>
        <w:t>is a more sensitive and specific predictor than</w:t>
      </w:r>
      <w:r w:rsidR="00104A2B" w:rsidRPr="007A3776">
        <w:rPr>
          <w:rFonts w:ascii="Arial" w:hAnsi="Arial" w:cs="Arial"/>
          <w:sz w:val="24"/>
          <w:szCs w:val="24"/>
        </w:rPr>
        <w:t xml:space="preserve"> total serum bilirubin or the Bilirubin: Albumin (B: A) molar ratio of auditory dysfunction </w:t>
      </w:r>
      <w:r w:rsidR="00104A2B" w:rsidRPr="00E970E2">
        <w:rPr>
          <w:rFonts w:ascii="Arial" w:hAnsi="Arial" w:cs="Arial"/>
          <w:b/>
          <w:sz w:val="24"/>
          <w:szCs w:val="24"/>
        </w:rPr>
        <w:t>as evaluated by auditory brainstem evoked response</w:t>
      </w:r>
      <w:r w:rsidR="00706BE4">
        <w:rPr>
          <w:rFonts w:ascii="Arial" w:hAnsi="Arial" w:cs="Arial"/>
          <w:sz w:val="24"/>
          <w:szCs w:val="24"/>
        </w:rPr>
        <w:t xml:space="preserve"> (ABR) in premature infants</w:t>
      </w:r>
    </w:p>
    <w:p w14:paraId="5763AEEB" w14:textId="1198DE71" w:rsidR="00706BE4" w:rsidRDefault="00706BE4" w:rsidP="00706BE4">
      <w:pPr>
        <w:spacing w:line="240" w:lineRule="auto"/>
        <w:rPr>
          <w:rFonts w:ascii="Arial" w:hAnsi="Arial" w:cs="Arial"/>
          <w:sz w:val="24"/>
          <w:szCs w:val="24"/>
        </w:rPr>
      </w:pPr>
    </w:p>
    <w:p w14:paraId="309A4229" w14:textId="28E8DFB6" w:rsidR="006F49BE" w:rsidRDefault="006F49BE" w:rsidP="00706BE4">
      <w:pPr>
        <w:spacing w:line="240" w:lineRule="auto"/>
        <w:rPr>
          <w:rFonts w:ascii="Arial" w:hAnsi="Arial" w:cs="Arial"/>
          <w:sz w:val="24"/>
          <w:szCs w:val="24"/>
        </w:rPr>
      </w:pPr>
    </w:p>
    <w:p w14:paraId="08DB012B" w14:textId="54C87D00" w:rsidR="006F49BE" w:rsidRDefault="006F49BE" w:rsidP="00706BE4">
      <w:pPr>
        <w:spacing w:line="240" w:lineRule="auto"/>
        <w:rPr>
          <w:rFonts w:ascii="Arial" w:hAnsi="Arial" w:cs="Arial"/>
          <w:sz w:val="24"/>
          <w:szCs w:val="24"/>
        </w:rPr>
      </w:pPr>
    </w:p>
    <w:p w14:paraId="2A70538D" w14:textId="77777777" w:rsidR="006F49BE" w:rsidRPr="00706BE4" w:rsidRDefault="006F49BE" w:rsidP="00706BE4">
      <w:pPr>
        <w:spacing w:line="240" w:lineRule="auto"/>
        <w:rPr>
          <w:rFonts w:ascii="Arial" w:hAnsi="Arial" w:cs="Arial"/>
          <w:sz w:val="24"/>
          <w:szCs w:val="24"/>
        </w:rPr>
      </w:pPr>
    </w:p>
    <w:p w14:paraId="6D66BB08" w14:textId="77777777" w:rsidR="002C7967" w:rsidRPr="007A3776" w:rsidRDefault="002C7967" w:rsidP="007A3776">
      <w:pPr>
        <w:pStyle w:val="H2"/>
        <w:keepNext w:val="0"/>
        <w:spacing w:before="0" w:after="0"/>
        <w:outlineLvl w:val="9"/>
        <w:rPr>
          <w:rFonts w:ascii="Arial" w:hAnsi="Arial" w:cs="Arial"/>
          <w:sz w:val="24"/>
          <w:szCs w:val="24"/>
        </w:rPr>
      </w:pPr>
    </w:p>
    <w:p w14:paraId="2243EAB6" w14:textId="1ABDCA35" w:rsidR="00706BE4" w:rsidRPr="00706BE4" w:rsidRDefault="00B32EF8" w:rsidP="00706BE4">
      <w:pPr>
        <w:pStyle w:val="H2"/>
        <w:keepNext w:val="0"/>
        <w:spacing w:before="0" w:after="0"/>
        <w:outlineLvl w:val="9"/>
        <w:rPr>
          <w:rFonts w:ascii="Arial" w:hAnsi="Arial" w:cs="Arial"/>
          <w:b w:val="0"/>
          <w:sz w:val="24"/>
          <w:szCs w:val="24"/>
        </w:rPr>
      </w:pPr>
      <w:r w:rsidRPr="007A3776">
        <w:rPr>
          <w:rFonts w:ascii="Arial" w:hAnsi="Arial" w:cs="Arial"/>
          <w:sz w:val="24"/>
          <w:szCs w:val="24"/>
        </w:rPr>
        <w:t xml:space="preserve">Example </w:t>
      </w:r>
      <w:r w:rsidR="00104A2B" w:rsidRPr="007A3776">
        <w:rPr>
          <w:rFonts w:ascii="Arial" w:hAnsi="Arial" w:cs="Arial"/>
          <w:sz w:val="24"/>
          <w:szCs w:val="24"/>
        </w:rPr>
        <w:t>18.</w:t>
      </w:r>
      <w:r w:rsidR="00104A2B" w:rsidRPr="007A3776">
        <w:rPr>
          <w:rFonts w:ascii="Arial" w:hAnsi="Arial" w:cs="Arial"/>
          <w:b w:val="0"/>
          <w:sz w:val="24"/>
          <w:szCs w:val="24"/>
        </w:rPr>
        <w:t xml:space="preserve"> Whether these differences can be exploited for the development of anti-parasite drug therapies would require </w:t>
      </w:r>
      <w:r w:rsidR="00104A2B" w:rsidRPr="00E970E2">
        <w:rPr>
          <w:rFonts w:ascii="Arial" w:hAnsi="Arial" w:cs="Arial"/>
          <w:sz w:val="24"/>
          <w:szCs w:val="24"/>
        </w:rPr>
        <w:t>the questions</w:t>
      </w:r>
      <w:r w:rsidR="00104A2B" w:rsidRPr="007A3776">
        <w:rPr>
          <w:rFonts w:ascii="Arial" w:hAnsi="Arial" w:cs="Arial"/>
          <w:b w:val="0"/>
          <w:sz w:val="24"/>
          <w:szCs w:val="24"/>
        </w:rPr>
        <w:t xml:space="preserve"> related to vital dependence of proto</w:t>
      </w:r>
      <w:r w:rsidR="005970D4">
        <w:rPr>
          <w:rFonts w:ascii="Arial" w:hAnsi="Arial" w:cs="Arial"/>
          <w:b w:val="0"/>
          <w:sz w:val="24"/>
          <w:szCs w:val="24"/>
        </w:rPr>
        <w:t>z</w:t>
      </w:r>
      <w:r w:rsidR="00104A2B" w:rsidRPr="007A3776">
        <w:rPr>
          <w:rFonts w:ascii="Arial" w:hAnsi="Arial" w:cs="Arial"/>
          <w:b w:val="0"/>
          <w:sz w:val="24"/>
          <w:szCs w:val="24"/>
        </w:rPr>
        <w:t xml:space="preserve">oans on GPI-anchored molecules, functional properties of the enzymes involved in biosynthesis and attachment of GPIs in trypanosomes and mammalian cells </w:t>
      </w:r>
      <w:r w:rsidR="00104A2B" w:rsidRPr="00E970E2">
        <w:rPr>
          <w:rFonts w:ascii="Arial" w:hAnsi="Arial" w:cs="Arial"/>
          <w:sz w:val="24"/>
          <w:szCs w:val="24"/>
        </w:rPr>
        <w:t>to be addressed</w:t>
      </w:r>
      <w:r w:rsidR="00706BE4" w:rsidRPr="00E970E2">
        <w:rPr>
          <w:rFonts w:ascii="Arial" w:hAnsi="Arial" w:cs="Arial"/>
          <w:sz w:val="24"/>
          <w:szCs w:val="24"/>
        </w:rPr>
        <w:t>.</w:t>
      </w:r>
    </w:p>
    <w:p w14:paraId="54DA1066" w14:textId="324206F0" w:rsidR="00104A2B" w:rsidRDefault="00104A2B" w:rsidP="007A3776">
      <w:pPr>
        <w:spacing w:line="240" w:lineRule="auto"/>
        <w:rPr>
          <w:rFonts w:ascii="Arial" w:hAnsi="Arial" w:cs="Arial"/>
        </w:rPr>
      </w:pPr>
    </w:p>
    <w:p w14:paraId="2A11004D" w14:textId="69455F04" w:rsidR="006F49BE" w:rsidRDefault="006F49BE" w:rsidP="007A3776">
      <w:pPr>
        <w:spacing w:line="240" w:lineRule="auto"/>
        <w:rPr>
          <w:rFonts w:ascii="Arial" w:hAnsi="Arial" w:cs="Arial"/>
        </w:rPr>
      </w:pPr>
    </w:p>
    <w:p w14:paraId="255AFC83" w14:textId="2E96022F" w:rsidR="006F49BE" w:rsidRDefault="006F49BE" w:rsidP="007A3776">
      <w:pPr>
        <w:spacing w:line="240" w:lineRule="auto"/>
        <w:rPr>
          <w:rFonts w:ascii="Arial" w:hAnsi="Arial" w:cs="Arial"/>
        </w:rPr>
      </w:pPr>
    </w:p>
    <w:p w14:paraId="4BDEA1AF" w14:textId="77777777" w:rsidR="006F49BE" w:rsidRDefault="006F49BE" w:rsidP="007A3776">
      <w:pPr>
        <w:spacing w:line="240" w:lineRule="auto"/>
        <w:rPr>
          <w:rFonts w:ascii="Arial" w:hAnsi="Arial" w:cs="Arial"/>
        </w:rPr>
      </w:pPr>
    </w:p>
    <w:p w14:paraId="30CBE0F6" w14:textId="77777777" w:rsidR="00706BE4" w:rsidRPr="007A3776" w:rsidRDefault="00706BE4" w:rsidP="007A3776">
      <w:pPr>
        <w:spacing w:line="240" w:lineRule="auto"/>
        <w:rPr>
          <w:rFonts w:ascii="Arial" w:hAnsi="Arial" w:cs="Arial"/>
        </w:rPr>
      </w:pPr>
    </w:p>
    <w:p w14:paraId="16B5359A" w14:textId="3EAF9DFF" w:rsidR="005105A0" w:rsidRDefault="005105A0" w:rsidP="007A3776">
      <w:pPr>
        <w:pStyle w:val="NormalWeb"/>
        <w:rPr>
          <w:rFonts w:ascii="Arial" w:hAnsi="Arial" w:cs="Arial"/>
        </w:rPr>
      </w:pPr>
      <w:r w:rsidRPr="007A3776">
        <w:rPr>
          <w:rFonts w:ascii="Arial" w:hAnsi="Arial" w:cs="Arial"/>
          <w:b/>
          <w:bCs/>
        </w:rPr>
        <w:t>EXAMPLE 19.</w:t>
      </w:r>
      <w:r w:rsidRPr="007A3776">
        <w:rPr>
          <w:rFonts w:ascii="Arial" w:hAnsi="Arial" w:cs="Arial"/>
        </w:rPr>
        <w:t xml:space="preserve"> Plasmin, a protease, plays a significant role </w:t>
      </w:r>
      <w:r w:rsidRPr="007A3776">
        <w:rPr>
          <w:rFonts w:ascii="Arial" w:hAnsi="Arial" w:cs="Arial"/>
          <w:b/>
          <w:bCs/>
        </w:rPr>
        <w:t>not only in degrading</w:t>
      </w:r>
      <w:r w:rsidRPr="007A3776">
        <w:rPr>
          <w:rFonts w:ascii="Arial" w:hAnsi="Arial" w:cs="Arial"/>
        </w:rPr>
        <w:t xml:space="preserve"> fibrin, </w:t>
      </w:r>
      <w:r w:rsidRPr="007A3776">
        <w:rPr>
          <w:rFonts w:ascii="Arial" w:hAnsi="Arial" w:cs="Arial"/>
          <w:b/>
          <w:bCs/>
        </w:rPr>
        <w:t>but also as a regulator</w:t>
      </w:r>
      <w:r w:rsidRPr="007A3776">
        <w:rPr>
          <w:rFonts w:ascii="Arial" w:hAnsi="Arial" w:cs="Arial"/>
        </w:rPr>
        <w:t xml:space="preserve"> of tissue repair and remodeling. </w:t>
      </w:r>
    </w:p>
    <w:p w14:paraId="724D1726" w14:textId="36EDA3E5" w:rsidR="00706BE4" w:rsidRDefault="00706BE4" w:rsidP="007A3776">
      <w:pPr>
        <w:pStyle w:val="NormalWeb"/>
        <w:rPr>
          <w:rFonts w:ascii="Arial" w:hAnsi="Arial" w:cs="Arial"/>
        </w:rPr>
      </w:pPr>
    </w:p>
    <w:p w14:paraId="55B5628E" w14:textId="77777777" w:rsidR="006F49BE" w:rsidRPr="007A3776" w:rsidRDefault="006F49BE" w:rsidP="007A3776">
      <w:pPr>
        <w:pStyle w:val="NormalWeb"/>
        <w:rPr>
          <w:rFonts w:ascii="Arial" w:hAnsi="Arial" w:cs="Arial"/>
        </w:rPr>
      </w:pPr>
    </w:p>
    <w:p w14:paraId="7EBCA0E9" w14:textId="2BDF373F" w:rsidR="005105A0" w:rsidRDefault="005105A0" w:rsidP="007A3776">
      <w:pPr>
        <w:pStyle w:val="NormalWeb"/>
        <w:rPr>
          <w:rFonts w:ascii="Arial" w:hAnsi="Arial" w:cs="Arial"/>
        </w:rPr>
      </w:pPr>
      <w:r w:rsidRPr="007A3776">
        <w:rPr>
          <w:rFonts w:ascii="Arial" w:hAnsi="Arial" w:cs="Arial"/>
          <w:b/>
          <w:bCs/>
        </w:rPr>
        <w:t>EXAMPLE 20.</w:t>
      </w:r>
      <w:r w:rsidRPr="007A3776">
        <w:rPr>
          <w:rFonts w:ascii="Arial" w:hAnsi="Arial" w:cs="Arial"/>
        </w:rPr>
        <w:t xml:space="preserve"> The urea-induced conductance </w:t>
      </w:r>
      <w:r w:rsidRPr="007A3776">
        <w:rPr>
          <w:rFonts w:ascii="Arial" w:hAnsi="Arial" w:cs="Arial"/>
          <w:b/>
          <w:bCs/>
        </w:rPr>
        <w:t>completely reversed</w:t>
      </w:r>
      <w:r w:rsidRPr="007A3776">
        <w:rPr>
          <w:rFonts w:ascii="Arial" w:hAnsi="Arial" w:cs="Arial"/>
        </w:rPr>
        <w:t xml:space="preserve"> upon removal of urea, was</w:t>
      </w:r>
      <w:r w:rsidRPr="007A3776">
        <w:rPr>
          <w:rFonts w:ascii="Arial" w:hAnsi="Arial" w:cs="Arial"/>
          <w:b/>
          <w:bCs/>
        </w:rPr>
        <w:t xml:space="preserve"> non-selective</w:t>
      </w:r>
      <w:r w:rsidRPr="007A3776">
        <w:rPr>
          <w:rFonts w:ascii="Arial" w:hAnsi="Arial" w:cs="Arial"/>
        </w:rPr>
        <w:t xml:space="preserve">, and </w:t>
      </w:r>
      <w:r w:rsidRPr="007A3776">
        <w:rPr>
          <w:rFonts w:ascii="Arial" w:hAnsi="Arial" w:cs="Arial"/>
          <w:b/>
          <w:bCs/>
        </w:rPr>
        <w:t>the magnitude</w:t>
      </w:r>
      <w:r w:rsidRPr="007A3776">
        <w:rPr>
          <w:rFonts w:ascii="Arial" w:hAnsi="Arial" w:cs="Arial"/>
        </w:rPr>
        <w:t xml:space="preserve"> was voltage dependent. </w:t>
      </w:r>
    </w:p>
    <w:p w14:paraId="2D574295" w14:textId="2A92BDAD" w:rsidR="00706BE4" w:rsidRDefault="00706BE4" w:rsidP="007A3776">
      <w:pPr>
        <w:pStyle w:val="NormalWeb"/>
        <w:rPr>
          <w:rFonts w:ascii="Arial" w:hAnsi="Arial" w:cs="Arial"/>
        </w:rPr>
      </w:pPr>
    </w:p>
    <w:p w14:paraId="5A835263" w14:textId="77777777" w:rsidR="006F49BE" w:rsidRPr="007A3776" w:rsidRDefault="006F49BE" w:rsidP="007A3776">
      <w:pPr>
        <w:pStyle w:val="NormalWeb"/>
        <w:rPr>
          <w:rFonts w:ascii="Arial" w:hAnsi="Arial" w:cs="Arial"/>
        </w:rPr>
      </w:pPr>
    </w:p>
    <w:p w14:paraId="43814757" w14:textId="5ED41530" w:rsidR="005105A0" w:rsidRDefault="005105A0" w:rsidP="007A3776">
      <w:pPr>
        <w:pStyle w:val="NormalWeb"/>
        <w:rPr>
          <w:rFonts w:ascii="Arial" w:hAnsi="Arial" w:cs="Arial"/>
        </w:rPr>
      </w:pPr>
      <w:r w:rsidRPr="007A3776">
        <w:rPr>
          <w:rFonts w:ascii="Arial" w:hAnsi="Arial" w:cs="Arial"/>
          <w:b/>
          <w:bCs/>
        </w:rPr>
        <w:t>EXAMPLE 21.</w:t>
      </w:r>
      <w:r w:rsidRPr="007A3776">
        <w:rPr>
          <w:rFonts w:ascii="Arial" w:hAnsi="Arial" w:cs="Arial"/>
        </w:rPr>
        <w:t xml:space="preserve"> Adherence ranges from 10-30% for </w:t>
      </w:r>
      <w:r w:rsidRPr="007A3776">
        <w:rPr>
          <w:rFonts w:ascii="Arial" w:hAnsi="Arial" w:cs="Arial"/>
          <w:b/>
          <w:bCs/>
        </w:rPr>
        <w:t>simple interventions</w:t>
      </w:r>
      <w:r w:rsidRPr="007A3776">
        <w:rPr>
          <w:rFonts w:ascii="Arial" w:hAnsi="Arial" w:cs="Arial"/>
        </w:rPr>
        <w:t xml:space="preserve">, more </w:t>
      </w:r>
      <w:r w:rsidRPr="007A3776">
        <w:rPr>
          <w:rFonts w:ascii="Arial" w:hAnsi="Arial" w:cs="Arial"/>
          <w:b/>
          <w:bCs/>
        </w:rPr>
        <w:t>intensive interventions</w:t>
      </w:r>
      <w:r w:rsidRPr="007A3776">
        <w:rPr>
          <w:rFonts w:ascii="Arial" w:hAnsi="Arial" w:cs="Arial"/>
        </w:rPr>
        <w:t xml:space="preserve"> result in higher rates of up to 50%. </w:t>
      </w:r>
    </w:p>
    <w:p w14:paraId="093DB1C0" w14:textId="7AFC972C" w:rsidR="00706BE4" w:rsidRDefault="00706BE4" w:rsidP="007A3776">
      <w:pPr>
        <w:pStyle w:val="NormalWeb"/>
        <w:rPr>
          <w:rFonts w:ascii="Arial" w:hAnsi="Arial" w:cs="Arial"/>
        </w:rPr>
      </w:pPr>
    </w:p>
    <w:p w14:paraId="474072D0" w14:textId="77777777" w:rsidR="006F49BE" w:rsidRPr="007A3776" w:rsidRDefault="006F49BE" w:rsidP="007A3776">
      <w:pPr>
        <w:pStyle w:val="NormalWeb"/>
        <w:rPr>
          <w:rFonts w:ascii="Arial" w:hAnsi="Arial" w:cs="Arial"/>
        </w:rPr>
      </w:pPr>
    </w:p>
    <w:p w14:paraId="00D38298" w14:textId="70A29635" w:rsidR="005105A0" w:rsidRDefault="005105A0" w:rsidP="007A3776">
      <w:pPr>
        <w:pStyle w:val="NormalWeb"/>
        <w:rPr>
          <w:rFonts w:ascii="Arial" w:hAnsi="Arial" w:cs="Arial"/>
        </w:rPr>
      </w:pPr>
      <w:r w:rsidRPr="007A3776">
        <w:rPr>
          <w:rFonts w:ascii="Arial" w:hAnsi="Arial" w:cs="Arial"/>
          <w:b/>
          <w:bCs/>
        </w:rPr>
        <w:lastRenderedPageBreak/>
        <w:t>EXAMPLE 22.</w:t>
      </w:r>
      <w:r w:rsidRPr="007A3776">
        <w:rPr>
          <w:rFonts w:ascii="Arial" w:hAnsi="Arial" w:cs="Arial"/>
        </w:rPr>
        <w:t xml:space="preserve"> Given a prevalence of osteoporosis of 10.8% (similar to previous reports), the predictive value positive and negative for the ORAI were 19.7% and 94.5% respectively. These compare to a predictive value positive of 19.0% and a predictive value negative of 92.9% for the SCORE instrument.</w:t>
      </w:r>
    </w:p>
    <w:p w14:paraId="2869730E" w14:textId="0E816AE9" w:rsidR="00706BE4" w:rsidRDefault="00706BE4" w:rsidP="007A3776">
      <w:pPr>
        <w:pStyle w:val="NormalWeb"/>
        <w:rPr>
          <w:rFonts w:ascii="Arial" w:hAnsi="Arial" w:cs="Arial"/>
        </w:rPr>
      </w:pPr>
    </w:p>
    <w:p w14:paraId="15EF1BDA" w14:textId="110C3E4F" w:rsidR="006F49BE" w:rsidRDefault="006F49BE" w:rsidP="007A3776">
      <w:pPr>
        <w:pStyle w:val="NormalWeb"/>
        <w:rPr>
          <w:rFonts w:ascii="Arial" w:hAnsi="Arial" w:cs="Arial"/>
        </w:rPr>
      </w:pPr>
    </w:p>
    <w:p w14:paraId="1DBF1473" w14:textId="468038A6" w:rsidR="006F49BE" w:rsidRDefault="006F49BE" w:rsidP="007A3776">
      <w:pPr>
        <w:pStyle w:val="NormalWeb"/>
        <w:rPr>
          <w:rFonts w:ascii="Arial" w:hAnsi="Arial" w:cs="Arial"/>
        </w:rPr>
      </w:pPr>
    </w:p>
    <w:p w14:paraId="400A0CF9" w14:textId="77777777" w:rsidR="006F49BE" w:rsidRPr="007A3776" w:rsidRDefault="006F49BE" w:rsidP="007A3776">
      <w:pPr>
        <w:pStyle w:val="NormalWeb"/>
        <w:rPr>
          <w:rFonts w:ascii="Arial" w:hAnsi="Arial" w:cs="Arial"/>
        </w:rPr>
      </w:pPr>
    </w:p>
    <w:p w14:paraId="02D67F45" w14:textId="074598F6" w:rsidR="005105A0" w:rsidRDefault="005105A0" w:rsidP="007A3776">
      <w:pPr>
        <w:pStyle w:val="NormalWeb"/>
        <w:rPr>
          <w:rFonts w:ascii="Arial" w:hAnsi="Arial" w:cs="Arial"/>
        </w:rPr>
      </w:pPr>
      <w:r w:rsidRPr="007A3776">
        <w:rPr>
          <w:rFonts w:ascii="Arial" w:hAnsi="Arial" w:cs="Arial"/>
          <w:b/>
          <w:bCs/>
        </w:rPr>
        <w:t>EXAMPLE 23.</w:t>
      </w:r>
      <w:r w:rsidRPr="007A3776">
        <w:rPr>
          <w:rFonts w:ascii="Arial" w:hAnsi="Arial" w:cs="Arial"/>
        </w:rPr>
        <w:t xml:space="preserve"> Abdominal pain, a common complaint in childhood, may be a </w:t>
      </w:r>
      <w:r w:rsidRPr="007A3776">
        <w:rPr>
          <w:rFonts w:ascii="Arial" w:hAnsi="Arial" w:cs="Arial"/>
          <w:b/>
          <w:bCs/>
        </w:rPr>
        <w:t>symptom</w:t>
      </w:r>
      <w:r w:rsidRPr="007A3776">
        <w:rPr>
          <w:rFonts w:ascii="Arial" w:hAnsi="Arial" w:cs="Arial"/>
        </w:rPr>
        <w:t xml:space="preserve"> of an acute or even catastrophic intra-abdominal process, an</w:t>
      </w:r>
      <w:r w:rsidRPr="007A3776">
        <w:rPr>
          <w:rFonts w:ascii="Arial" w:hAnsi="Arial" w:cs="Arial"/>
          <w:b/>
          <w:bCs/>
        </w:rPr>
        <w:t xml:space="preserve"> indicator</w:t>
      </w:r>
      <w:r w:rsidRPr="007A3776">
        <w:rPr>
          <w:rFonts w:ascii="Arial" w:hAnsi="Arial" w:cs="Arial"/>
        </w:rPr>
        <w:t xml:space="preserve"> of a chronic physiologically based malfunction of the viscera</w:t>
      </w:r>
      <w:r w:rsidR="00EB1A90" w:rsidRPr="007A3776">
        <w:rPr>
          <w:rFonts w:ascii="Arial" w:hAnsi="Arial" w:cs="Arial"/>
        </w:rPr>
        <w:t>,</w:t>
      </w:r>
      <w:r w:rsidRPr="007A3776">
        <w:rPr>
          <w:rFonts w:ascii="Arial" w:hAnsi="Arial" w:cs="Arial"/>
        </w:rPr>
        <w:t xml:space="preserve"> or a</w:t>
      </w:r>
      <w:r w:rsidRPr="007A3776">
        <w:rPr>
          <w:rFonts w:ascii="Arial" w:hAnsi="Arial" w:cs="Arial"/>
          <w:b/>
          <w:bCs/>
        </w:rPr>
        <w:t xml:space="preserve"> reflection</w:t>
      </w:r>
      <w:r w:rsidRPr="007A3776">
        <w:rPr>
          <w:rFonts w:ascii="Arial" w:hAnsi="Arial" w:cs="Arial"/>
        </w:rPr>
        <w:t xml:space="preserve"> of an abdominal organ as the target of psychological stresses perceived by the complaining child. </w:t>
      </w:r>
    </w:p>
    <w:p w14:paraId="55C84184" w14:textId="5CA09009" w:rsidR="00706BE4" w:rsidRDefault="00706BE4" w:rsidP="00706BE4">
      <w:pPr>
        <w:pStyle w:val="NormalWeb"/>
        <w:rPr>
          <w:rFonts w:ascii="Arial" w:hAnsi="Arial" w:cs="Arial"/>
        </w:rPr>
      </w:pPr>
    </w:p>
    <w:p w14:paraId="16C29279" w14:textId="4179E055" w:rsidR="006F49BE" w:rsidRDefault="006F49BE" w:rsidP="00706BE4">
      <w:pPr>
        <w:pStyle w:val="NormalWeb"/>
        <w:rPr>
          <w:rFonts w:ascii="Arial" w:hAnsi="Arial" w:cs="Arial"/>
        </w:rPr>
      </w:pPr>
    </w:p>
    <w:p w14:paraId="7B9FF571" w14:textId="4297E4B7" w:rsidR="006F49BE" w:rsidRDefault="006F49BE" w:rsidP="00706BE4">
      <w:pPr>
        <w:pStyle w:val="NormalWeb"/>
        <w:rPr>
          <w:rFonts w:ascii="Arial" w:hAnsi="Arial" w:cs="Arial"/>
        </w:rPr>
      </w:pPr>
    </w:p>
    <w:p w14:paraId="582E1346" w14:textId="77777777" w:rsidR="006F49BE" w:rsidRDefault="006F49BE" w:rsidP="00706BE4">
      <w:pPr>
        <w:pStyle w:val="NormalWeb"/>
        <w:rPr>
          <w:rFonts w:ascii="Arial" w:hAnsi="Arial" w:cs="Arial"/>
        </w:rPr>
      </w:pPr>
    </w:p>
    <w:p w14:paraId="7E864DB4" w14:textId="77777777" w:rsidR="00706BE4" w:rsidRPr="007A3776" w:rsidRDefault="00706BE4" w:rsidP="00706BE4">
      <w:pPr>
        <w:pStyle w:val="NormalWeb"/>
        <w:rPr>
          <w:rFonts w:ascii="Arial" w:hAnsi="Arial" w:cs="Arial"/>
        </w:rPr>
      </w:pPr>
    </w:p>
    <w:p w14:paraId="4E33654C" w14:textId="7FDD5743" w:rsidR="005105A0" w:rsidRPr="007A3776" w:rsidRDefault="005105A0" w:rsidP="007A3776">
      <w:pPr>
        <w:pStyle w:val="NormalWeb"/>
        <w:rPr>
          <w:rFonts w:ascii="Arial" w:hAnsi="Arial" w:cs="Arial"/>
        </w:rPr>
      </w:pPr>
      <w:r w:rsidRPr="007A3776">
        <w:rPr>
          <w:rFonts w:ascii="Arial" w:hAnsi="Arial" w:cs="Arial"/>
          <w:b/>
          <w:bCs/>
        </w:rPr>
        <w:t>EXAMPLE 24.</w:t>
      </w:r>
      <w:r w:rsidRPr="007A3776">
        <w:rPr>
          <w:rFonts w:ascii="Arial" w:hAnsi="Arial" w:cs="Arial"/>
        </w:rPr>
        <w:t xml:space="preserve"> The Pew Commission was particularly forceful in its calls for changes in curricula, suggesting that innovations were needed </w:t>
      </w:r>
      <w:r w:rsidRPr="007A3776">
        <w:rPr>
          <w:rFonts w:ascii="Arial" w:hAnsi="Arial" w:cs="Arial"/>
          <w:b/>
          <w:bCs/>
        </w:rPr>
        <w:t>to redefine</w:t>
      </w:r>
      <w:r w:rsidRPr="007A3776">
        <w:rPr>
          <w:rFonts w:ascii="Arial" w:hAnsi="Arial" w:cs="Arial"/>
        </w:rPr>
        <w:t xml:space="preserve"> courses of study </w:t>
      </w:r>
      <w:r w:rsidRPr="007A3776">
        <w:rPr>
          <w:rFonts w:ascii="Arial" w:hAnsi="Arial" w:cs="Arial"/>
          <w:b/>
          <w:bCs/>
        </w:rPr>
        <w:t>to provide</w:t>
      </w:r>
      <w:r w:rsidRPr="007A3776">
        <w:rPr>
          <w:rFonts w:ascii="Arial" w:hAnsi="Arial" w:cs="Arial"/>
        </w:rPr>
        <w:t xml:space="preserve"> for core instruction and </w:t>
      </w:r>
      <w:r w:rsidRPr="007A3776">
        <w:rPr>
          <w:rFonts w:ascii="Arial" w:hAnsi="Arial" w:cs="Arial"/>
          <w:b/>
          <w:bCs/>
        </w:rPr>
        <w:t>to emphasize</w:t>
      </w:r>
      <w:r w:rsidRPr="007A3776">
        <w:rPr>
          <w:rFonts w:ascii="Arial" w:hAnsi="Arial" w:cs="Arial"/>
        </w:rPr>
        <w:t xml:space="preserve"> that educational programs should be organized around competencies. </w:t>
      </w:r>
    </w:p>
    <w:p w14:paraId="6969A025" w14:textId="7B93F81E" w:rsidR="007A3776" w:rsidRPr="007A3776" w:rsidRDefault="007A3776" w:rsidP="007A3776">
      <w:pPr>
        <w:spacing w:line="240" w:lineRule="auto"/>
        <w:rPr>
          <w:rFonts w:ascii="Arial" w:eastAsia="Times New Roman" w:hAnsi="Arial" w:cs="Arial"/>
          <w:sz w:val="24"/>
          <w:szCs w:val="24"/>
        </w:rPr>
      </w:pPr>
      <w:r w:rsidRPr="007A3776">
        <w:rPr>
          <w:rFonts w:ascii="Arial" w:hAnsi="Arial" w:cs="Arial"/>
        </w:rPr>
        <w:br w:type="page"/>
      </w:r>
    </w:p>
    <w:p w14:paraId="148AC3FD" w14:textId="5190400B" w:rsidR="00E970E2" w:rsidRPr="006F49BE" w:rsidRDefault="007A3776" w:rsidP="00E970E2">
      <w:pPr>
        <w:pStyle w:val="NormalWeb"/>
        <w:spacing w:before="0" w:beforeAutospacing="0" w:after="0" w:afterAutospacing="0"/>
        <w:jc w:val="center"/>
        <w:rPr>
          <w:rFonts w:ascii="Arial" w:hAnsi="Arial" w:cs="Arial"/>
          <w:b/>
          <w:color w:val="C00000"/>
          <w:sz w:val="40"/>
          <w:szCs w:val="40"/>
        </w:rPr>
      </w:pPr>
      <w:r w:rsidRPr="006F49BE">
        <w:rPr>
          <w:rFonts w:ascii="Arial" w:hAnsi="Arial" w:cs="Arial"/>
          <w:b/>
          <w:color w:val="C00000"/>
          <w:sz w:val="40"/>
          <w:szCs w:val="40"/>
        </w:rPr>
        <w:lastRenderedPageBreak/>
        <w:t>SUGGESTED REVISIONS OF</w:t>
      </w:r>
    </w:p>
    <w:p w14:paraId="76A2A449" w14:textId="52E0C8F8" w:rsidR="007A3776" w:rsidRPr="006F49BE" w:rsidRDefault="007A3776" w:rsidP="00E970E2">
      <w:pPr>
        <w:pStyle w:val="NormalWeb"/>
        <w:spacing w:before="0" w:beforeAutospacing="0" w:after="0" w:afterAutospacing="0"/>
        <w:jc w:val="center"/>
        <w:rPr>
          <w:rFonts w:ascii="Arial" w:hAnsi="Arial" w:cs="Arial"/>
          <w:b/>
          <w:color w:val="C00000"/>
          <w:sz w:val="40"/>
          <w:szCs w:val="40"/>
        </w:rPr>
      </w:pPr>
      <w:r w:rsidRPr="006F49BE">
        <w:rPr>
          <w:rFonts w:ascii="Arial" w:hAnsi="Arial" w:cs="Arial"/>
          <w:b/>
          <w:color w:val="C00000"/>
          <w:sz w:val="40"/>
          <w:szCs w:val="40"/>
        </w:rPr>
        <w:t>PRACTICE SENTENCES</w:t>
      </w:r>
    </w:p>
    <w:p w14:paraId="37D52329" w14:textId="77777777" w:rsidR="007A3776" w:rsidRPr="007A3776" w:rsidRDefault="007A3776" w:rsidP="007A3776">
      <w:pPr>
        <w:pStyle w:val="NormalWeb"/>
        <w:rPr>
          <w:rFonts w:ascii="Arial" w:hAnsi="Arial" w:cs="Arial"/>
        </w:rPr>
      </w:pPr>
      <w:r w:rsidRPr="007A3776">
        <w:rPr>
          <w:rFonts w:ascii="Arial" w:hAnsi="Arial" w:cs="Arial"/>
          <w:b/>
          <w:bCs/>
        </w:rPr>
        <w:t xml:space="preserve">EXAMPLE 1. </w:t>
      </w:r>
      <w:r w:rsidRPr="00E970E2">
        <w:rPr>
          <w:rFonts w:ascii="Arial" w:hAnsi="Arial" w:cs="Arial"/>
          <w:b/>
        </w:rPr>
        <w:t>There is</w:t>
      </w:r>
      <w:r w:rsidRPr="007A3776">
        <w:rPr>
          <w:rFonts w:ascii="Arial" w:hAnsi="Arial" w:cs="Arial"/>
        </w:rPr>
        <w:t xml:space="preserve"> little quantitative data available identifying the relative importance of the many factors in the NICU that produce housestaff stress. </w:t>
      </w:r>
    </w:p>
    <w:p w14:paraId="06B2AE9F" w14:textId="77777777" w:rsidR="007A3776" w:rsidRPr="007A3776" w:rsidRDefault="007A3776" w:rsidP="007A3776">
      <w:pPr>
        <w:pStyle w:val="NormalWeb"/>
        <w:ind w:left="720"/>
        <w:rPr>
          <w:rFonts w:ascii="Arial" w:hAnsi="Arial" w:cs="Arial"/>
        </w:rPr>
      </w:pPr>
      <w:r w:rsidRPr="007A3776">
        <w:rPr>
          <w:rFonts w:ascii="Arial" w:hAnsi="Arial" w:cs="Arial"/>
          <w:b/>
          <w:bCs/>
        </w:rPr>
        <w:t>Rev 1a.</w:t>
      </w:r>
      <w:r w:rsidRPr="007A3776">
        <w:rPr>
          <w:rFonts w:ascii="Arial" w:hAnsi="Arial" w:cs="Arial"/>
        </w:rPr>
        <w:t xml:space="preserve"> </w:t>
      </w:r>
      <w:r w:rsidRPr="00E970E2">
        <w:rPr>
          <w:rFonts w:ascii="Arial" w:hAnsi="Arial" w:cs="Arial"/>
          <w:b/>
        </w:rPr>
        <w:t>Housestaff stress</w:t>
      </w:r>
      <w:r w:rsidRPr="007A3776">
        <w:rPr>
          <w:rFonts w:ascii="Arial" w:hAnsi="Arial" w:cs="Arial"/>
        </w:rPr>
        <w:t xml:space="preserve"> in the NICU has not been evaluated in quantitative studies.</w:t>
      </w:r>
    </w:p>
    <w:p w14:paraId="0FE1AB42" w14:textId="77777777" w:rsidR="007A3776" w:rsidRPr="007A3776" w:rsidRDefault="007A3776" w:rsidP="007A3776">
      <w:pPr>
        <w:pStyle w:val="NormalWeb"/>
        <w:ind w:left="720"/>
        <w:rPr>
          <w:rFonts w:ascii="Arial" w:hAnsi="Arial" w:cs="Arial"/>
        </w:rPr>
      </w:pPr>
      <w:r w:rsidRPr="007A3776">
        <w:rPr>
          <w:rFonts w:ascii="Arial" w:hAnsi="Arial" w:cs="Arial"/>
          <w:b/>
          <w:bCs/>
        </w:rPr>
        <w:t>Rev 1b.</w:t>
      </w:r>
      <w:r w:rsidRPr="007A3776">
        <w:rPr>
          <w:rFonts w:ascii="Arial" w:hAnsi="Arial" w:cs="Arial"/>
        </w:rPr>
        <w:t xml:space="preserve"> </w:t>
      </w:r>
      <w:r w:rsidRPr="00E970E2">
        <w:rPr>
          <w:rFonts w:ascii="Arial" w:hAnsi="Arial" w:cs="Arial"/>
          <w:b/>
        </w:rPr>
        <w:t>The sources of stress for housestaff</w:t>
      </w:r>
      <w:r w:rsidRPr="007A3776">
        <w:rPr>
          <w:rFonts w:ascii="Arial" w:hAnsi="Arial" w:cs="Arial"/>
        </w:rPr>
        <w:t xml:space="preserve"> assigned to the NICU have not been quantified or compared. </w:t>
      </w:r>
    </w:p>
    <w:p w14:paraId="5F73BDDE" w14:textId="77777777" w:rsidR="007A3776" w:rsidRPr="007A3776" w:rsidRDefault="007A3776" w:rsidP="007A3776">
      <w:pPr>
        <w:pStyle w:val="NormalWeb"/>
        <w:ind w:left="720"/>
        <w:rPr>
          <w:rFonts w:ascii="Arial" w:hAnsi="Arial" w:cs="Arial"/>
        </w:rPr>
      </w:pPr>
      <w:r w:rsidRPr="007A3776">
        <w:rPr>
          <w:rFonts w:ascii="Arial" w:hAnsi="Arial" w:cs="Arial"/>
          <w:b/>
          <w:bCs/>
        </w:rPr>
        <w:t>Rev 1c.</w:t>
      </w:r>
      <w:r w:rsidRPr="007A3776">
        <w:rPr>
          <w:rFonts w:ascii="Arial" w:hAnsi="Arial" w:cs="Arial"/>
        </w:rPr>
        <w:t xml:space="preserve"> </w:t>
      </w:r>
      <w:r w:rsidRPr="00E970E2">
        <w:rPr>
          <w:rFonts w:ascii="Arial" w:hAnsi="Arial" w:cs="Arial"/>
          <w:b/>
        </w:rPr>
        <w:t>Few studies have quantified or evaluated</w:t>
      </w:r>
      <w:r w:rsidRPr="007A3776">
        <w:rPr>
          <w:rFonts w:ascii="Arial" w:hAnsi="Arial" w:cs="Arial"/>
        </w:rPr>
        <w:t xml:space="preserve"> the sources of housestaff stress in the NICU. </w:t>
      </w:r>
    </w:p>
    <w:p w14:paraId="7647E502" w14:textId="77777777" w:rsidR="007A3776" w:rsidRPr="007A3776" w:rsidRDefault="007A3776" w:rsidP="007A3776">
      <w:pPr>
        <w:pStyle w:val="NormalWeb"/>
        <w:rPr>
          <w:rFonts w:ascii="Arial" w:hAnsi="Arial" w:cs="Arial"/>
        </w:rPr>
      </w:pPr>
      <w:r w:rsidRPr="007A3776">
        <w:rPr>
          <w:rFonts w:ascii="Arial" w:hAnsi="Arial" w:cs="Arial"/>
          <w:b/>
          <w:bCs/>
        </w:rPr>
        <w:t>EXAMPLE 2. The effect of withdrawing</w:t>
      </w:r>
      <w:r w:rsidRPr="007A3776">
        <w:rPr>
          <w:rFonts w:ascii="Arial" w:hAnsi="Arial" w:cs="Arial"/>
        </w:rPr>
        <w:t xml:space="preserve"> CoQ10 and its reversibility on cardiac function </w:t>
      </w:r>
      <w:r w:rsidRPr="007A3776">
        <w:rPr>
          <w:rFonts w:ascii="Arial" w:hAnsi="Arial" w:cs="Arial"/>
          <w:b/>
          <w:bCs/>
        </w:rPr>
        <w:t>was another observation</w:t>
      </w:r>
      <w:r w:rsidRPr="007A3776">
        <w:rPr>
          <w:rFonts w:ascii="Arial" w:hAnsi="Arial" w:cs="Arial"/>
        </w:rPr>
        <w:t xml:space="preserve"> that demonstrates the action of CoQ10 having a therapeutic effect instead of mere coincidence. </w:t>
      </w:r>
    </w:p>
    <w:p w14:paraId="3F296521" w14:textId="77777777" w:rsidR="007A3776" w:rsidRPr="007A3776" w:rsidRDefault="007A3776" w:rsidP="007A3776">
      <w:pPr>
        <w:pStyle w:val="NormalWeb"/>
        <w:ind w:left="720"/>
        <w:rPr>
          <w:rFonts w:ascii="Arial" w:hAnsi="Arial" w:cs="Arial"/>
        </w:rPr>
      </w:pPr>
      <w:r w:rsidRPr="007A3776">
        <w:rPr>
          <w:rFonts w:ascii="Arial" w:hAnsi="Arial" w:cs="Arial"/>
          <w:b/>
          <w:bCs/>
        </w:rPr>
        <w:t>Rev 2.</w:t>
      </w:r>
      <w:r w:rsidRPr="007A3776">
        <w:rPr>
          <w:rFonts w:ascii="Arial" w:hAnsi="Arial" w:cs="Arial"/>
        </w:rPr>
        <w:t xml:space="preserve"> </w:t>
      </w:r>
      <w:r w:rsidRPr="00E970E2">
        <w:rPr>
          <w:rFonts w:ascii="Arial" w:hAnsi="Arial" w:cs="Arial"/>
          <w:b/>
        </w:rPr>
        <w:t>The therapeutic effect</w:t>
      </w:r>
      <w:r w:rsidRPr="007A3776">
        <w:rPr>
          <w:rFonts w:ascii="Arial" w:hAnsi="Arial" w:cs="Arial"/>
        </w:rPr>
        <w:t xml:space="preserve"> of CoQ10 [on cardiac function] is further demonstrated by the reversibility of this effect when the drug is withdrawn. </w:t>
      </w:r>
    </w:p>
    <w:p w14:paraId="32196FF1" w14:textId="77777777" w:rsidR="007A3776" w:rsidRPr="007A3776" w:rsidRDefault="007A3776" w:rsidP="007A3776">
      <w:pPr>
        <w:pStyle w:val="NormalWeb"/>
        <w:rPr>
          <w:rFonts w:ascii="Arial" w:hAnsi="Arial" w:cs="Arial"/>
        </w:rPr>
      </w:pPr>
      <w:r w:rsidRPr="007A3776">
        <w:rPr>
          <w:rFonts w:ascii="Arial" w:hAnsi="Arial" w:cs="Arial"/>
          <w:b/>
          <w:bCs/>
        </w:rPr>
        <w:t>EXAMPLE 3. Loss of revenue</w:t>
      </w:r>
      <w:r w:rsidRPr="007A3776">
        <w:rPr>
          <w:rFonts w:ascii="Arial" w:hAnsi="Arial" w:cs="Arial"/>
        </w:rPr>
        <w:t xml:space="preserve"> in terms of productivity and medical costs due to human and animal diseases caused by these trypanosomes </w:t>
      </w:r>
      <w:r w:rsidRPr="007A3776">
        <w:rPr>
          <w:rFonts w:ascii="Arial" w:hAnsi="Arial" w:cs="Arial"/>
          <w:b/>
          <w:bCs/>
        </w:rPr>
        <w:t>has an overwhelming effect</w:t>
      </w:r>
      <w:r w:rsidRPr="007A3776">
        <w:rPr>
          <w:rFonts w:ascii="Arial" w:hAnsi="Arial" w:cs="Arial"/>
        </w:rPr>
        <w:t xml:space="preserve"> on socio-economic growth of endemic countries. </w:t>
      </w:r>
    </w:p>
    <w:p w14:paraId="14E838EF" w14:textId="77777777" w:rsidR="007A3776" w:rsidRPr="007A3776" w:rsidRDefault="007A3776" w:rsidP="007A3776">
      <w:pPr>
        <w:pStyle w:val="NormalWeb"/>
        <w:ind w:left="720"/>
        <w:rPr>
          <w:rFonts w:ascii="Arial" w:hAnsi="Arial" w:cs="Arial"/>
        </w:rPr>
      </w:pPr>
      <w:r w:rsidRPr="007A3776">
        <w:rPr>
          <w:rFonts w:ascii="Arial" w:hAnsi="Arial" w:cs="Arial"/>
          <w:b/>
          <w:bCs/>
        </w:rPr>
        <w:t>Rev 3.</w:t>
      </w:r>
      <w:r w:rsidRPr="007A3776">
        <w:rPr>
          <w:rFonts w:ascii="Arial" w:hAnsi="Arial" w:cs="Arial"/>
        </w:rPr>
        <w:t xml:space="preserve"> </w:t>
      </w:r>
      <w:r w:rsidRPr="00E970E2">
        <w:rPr>
          <w:rFonts w:ascii="Arial" w:hAnsi="Arial" w:cs="Arial"/>
          <w:b/>
        </w:rPr>
        <w:t>Trypanosomal diseases can devastate</w:t>
      </w:r>
      <w:r w:rsidRPr="007A3776">
        <w:rPr>
          <w:rFonts w:ascii="Arial" w:hAnsi="Arial" w:cs="Arial"/>
        </w:rPr>
        <w:t xml:space="preserve"> the economies and social structures of affected countries, depleting productivity of humans and animals and diverting resources from economic growth to treatment of disease. </w:t>
      </w:r>
    </w:p>
    <w:p w14:paraId="2BDCEE22" w14:textId="77777777" w:rsidR="007A3776" w:rsidRPr="007A3776" w:rsidRDefault="007A3776" w:rsidP="007A3776">
      <w:pPr>
        <w:pStyle w:val="NormalWeb"/>
        <w:rPr>
          <w:rFonts w:ascii="Arial" w:hAnsi="Arial" w:cs="Arial"/>
        </w:rPr>
      </w:pPr>
      <w:r w:rsidRPr="007A3776">
        <w:rPr>
          <w:rFonts w:ascii="Arial" w:hAnsi="Arial" w:cs="Arial"/>
          <w:b/>
          <w:bCs/>
        </w:rPr>
        <w:t>EXAMPLE 4.</w:t>
      </w:r>
      <w:r w:rsidRPr="007A3776">
        <w:rPr>
          <w:rFonts w:ascii="Arial" w:hAnsi="Arial" w:cs="Arial"/>
        </w:rPr>
        <w:t xml:space="preserve"> Once thought to be uniformly susceptible to the penicillins, </w:t>
      </w:r>
      <w:r w:rsidRPr="007A3776">
        <w:rPr>
          <w:rFonts w:ascii="Arial" w:hAnsi="Arial" w:cs="Arial"/>
          <w:b/>
          <w:bCs/>
        </w:rPr>
        <w:t>it is</w:t>
      </w:r>
      <w:r w:rsidRPr="007A3776">
        <w:rPr>
          <w:rFonts w:ascii="Arial" w:hAnsi="Arial" w:cs="Arial"/>
        </w:rPr>
        <w:t xml:space="preserve"> now apparent that resistant strains of this organism may occur.*</w:t>
      </w:r>
    </w:p>
    <w:p w14:paraId="55A868DD" w14:textId="77777777" w:rsidR="007A3776" w:rsidRPr="007A3776" w:rsidRDefault="007A3776" w:rsidP="007A3776">
      <w:pPr>
        <w:pStyle w:val="NormalWeb"/>
        <w:ind w:left="720"/>
        <w:rPr>
          <w:rFonts w:ascii="Arial" w:hAnsi="Arial" w:cs="Arial"/>
        </w:rPr>
      </w:pPr>
      <w:r w:rsidRPr="007A3776">
        <w:rPr>
          <w:rFonts w:ascii="Arial" w:hAnsi="Arial" w:cs="Arial"/>
          <w:b/>
          <w:bCs/>
        </w:rPr>
        <w:t>Rev 4.</w:t>
      </w:r>
      <w:r w:rsidRPr="007A3776">
        <w:rPr>
          <w:rFonts w:ascii="Arial" w:hAnsi="Arial" w:cs="Arial"/>
        </w:rPr>
        <w:t xml:space="preserve"> This organism, once susceptible to the penicillins, now occurs in resistant forms. </w:t>
      </w:r>
    </w:p>
    <w:p w14:paraId="4304A819" w14:textId="77777777" w:rsidR="007A3776" w:rsidRPr="007A3776" w:rsidRDefault="007A3776" w:rsidP="007A3776">
      <w:pPr>
        <w:spacing w:before="100" w:beforeAutospacing="1" w:after="100" w:afterAutospacing="1" w:line="240" w:lineRule="auto"/>
        <w:rPr>
          <w:rFonts w:ascii="Arial" w:eastAsia="Times New Roman" w:hAnsi="Arial" w:cs="Arial"/>
          <w:sz w:val="24"/>
          <w:szCs w:val="24"/>
        </w:rPr>
      </w:pPr>
      <w:r w:rsidRPr="007A3776">
        <w:rPr>
          <w:rFonts w:ascii="Arial" w:eastAsia="Times New Roman" w:hAnsi="Arial" w:cs="Arial"/>
          <w:b/>
          <w:bCs/>
          <w:sz w:val="24"/>
          <w:szCs w:val="24"/>
        </w:rPr>
        <w:t>EXAMPLE 5. After careful consideration of</w:t>
      </w:r>
      <w:r w:rsidRPr="007A3776">
        <w:rPr>
          <w:rFonts w:ascii="Arial" w:eastAsia="Times New Roman" w:hAnsi="Arial" w:cs="Arial"/>
          <w:sz w:val="24"/>
          <w:szCs w:val="24"/>
        </w:rPr>
        <w:t xml:space="preserve"> all the foregoing lines of evidence, </w:t>
      </w:r>
      <w:r w:rsidRPr="007A3776">
        <w:rPr>
          <w:rFonts w:ascii="Arial" w:eastAsia="Times New Roman" w:hAnsi="Arial" w:cs="Arial"/>
          <w:b/>
          <w:bCs/>
          <w:sz w:val="24"/>
          <w:szCs w:val="24"/>
        </w:rPr>
        <w:t>it is apparent to us</w:t>
      </w:r>
      <w:r w:rsidRPr="007A3776">
        <w:rPr>
          <w:rFonts w:ascii="Arial" w:eastAsia="Times New Roman" w:hAnsi="Arial" w:cs="Arial"/>
          <w:sz w:val="24"/>
          <w:szCs w:val="24"/>
        </w:rPr>
        <w:t xml:space="preserve"> that among all the antibiotics discussed, penicillin is the one that should be chosen for the treatment of infections caused by the streptococcus. </w:t>
      </w:r>
    </w:p>
    <w:p w14:paraId="24B1A066" w14:textId="77777777" w:rsidR="007A3776" w:rsidRPr="007A3776" w:rsidRDefault="007A3776" w:rsidP="007A3776">
      <w:pPr>
        <w:spacing w:before="100" w:beforeAutospacing="1" w:after="100" w:afterAutospacing="1" w:line="240" w:lineRule="auto"/>
        <w:ind w:left="720"/>
        <w:rPr>
          <w:rFonts w:ascii="Arial" w:eastAsia="Times New Roman" w:hAnsi="Arial" w:cs="Arial"/>
          <w:sz w:val="24"/>
          <w:szCs w:val="24"/>
        </w:rPr>
      </w:pPr>
      <w:r w:rsidRPr="007A3776">
        <w:rPr>
          <w:rFonts w:ascii="Arial" w:eastAsia="Times New Roman" w:hAnsi="Arial" w:cs="Arial"/>
          <w:b/>
          <w:bCs/>
          <w:sz w:val="24"/>
          <w:szCs w:val="24"/>
        </w:rPr>
        <w:t>Rev 5a.</w:t>
      </w:r>
      <w:r w:rsidRPr="007A3776">
        <w:rPr>
          <w:rFonts w:ascii="Arial" w:eastAsia="Times New Roman" w:hAnsi="Arial" w:cs="Arial"/>
          <w:sz w:val="24"/>
          <w:szCs w:val="24"/>
        </w:rPr>
        <w:t xml:space="preserve"> We conclude that penicillin is the best antibiotic for treatment of streptococcal infections. </w:t>
      </w:r>
    </w:p>
    <w:p w14:paraId="4D633050" w14:textId="77777777" w:rsidR="007A3776" w:rsidRPr="007A3776" w:rsidRDefault="007A3776" w:rsidP="007A3776">
      <w:pPr>
        <w:spacing w:before="100" w:beforeAutospacing="1" w:after="100" w:afterAutospacing="1" w:line="240" w:lineRule="auto"/>
        <w:ind w:left="720"/>
        <w:rPr>
          <w:rFonts w:ascii="Arial" w:eastAsia="Times New Roman" w:hAnsi="Arial" w:cs="Arial"/>
          <w:sz w:val="24"/>
          <w:szCs w:val="24"/>
        </w:rPr>
      </w:pPr>
      <w:r w:rsidRPr="007A3776">
        <w:rPr>
          <w:rFonts w:ascii="Arial" w:eastAsia="Times New Roman" w:hAnsi="Arial" w:cs="Arial"/>
          <w:b/>
          <w:bCs/>
          <w:sz w:val="24"/>
          <w:szCs w:val="24"/>
        </w:rPr>
        <w:t>Rev 5b.</w:t>
      </w:r>
      <w:r w:rsidRPr="007A3776">
        <w:rPr>
          <w:rFonts w:ascii="Arial" w:eastAsia="Times New Roman" w:hAnsi="Arial" w:cs="Arial"/>
          <w:sz w:val="24"/>
          <w:szCs w:val="24"/>
        </w:rPr>
        <w:t xml:space="preserve"> We conclude that streptococcal infections are best treated with penicillin. </w:t>
      </w:r>
    </w:p>
    <w:p w14:paraId="71413CEF" w14:textId="77777777" w:rsidR="007A3776" w:rsidRPr="007A3776" w:rsidRDefault="007A3776" w:rsidP="007A3776">
      <w:pPr>
        <w:spacing w:before="100" w:beforeAutospacing="1" w:after="100" w:afterAutospacing="1" w:line="240" w:lineRule="auto"/>
        <w:rPr>
          <w:rFonts w:ascii="Arial" w:eastAsia="Times New Roman" w:hAnsi="Arial" w:cs="Arial"/>
          <w:sz w:val="24"/>
          <w:szCs w:val="24"/>
        </w:rPr>
      </w:pPr>
      <w:r w:rsidRPr="007A3776">
        <w:rPr>
          <w:rFonts w:ascii="Arial" w:eastAsia="Times New Roman" w:hAnsi="Arial" w:cs="Arial"/>
          <w:b/>
          <w:bCs/>
          <w:sz w:val="24"/>
          <w:szCs w:val="24"/>
        </w:rPr>
        <w:lastRenderedPageBreak/>
        <w:t>EXAMPLE 6.</w:t>
      </w:r>
      <w:r w:rsidRPr="007A3776">
        <w:rPr>
          <w:rFonts w:ascii="Arial" w:eastAsia="Times New Roman" w:hAnsi="Arial" w:cs="Arial"/>
          <w:sz w:val="24"/>
          <w:szCs w:val="24"/>
        </w:rPr>
        <w:t xml:space="preserve"> Persons age 5 to 14 years are perennially more likely to have acute HAV than those older than 15 or less than 4 years of age.</w:t>
      </w:r>
    </w:p>
    <w:p w14:paraId="6ECB8ECA" w14:textId="77777777" w:rsidR="007A3776" w:rsidRPr="007A3776" w:rsidRDefault="007A3776" w:rsidP="007A3776">
      <w:pPr>
        <w:spacing w:before="100" w:beforeAutospacing="1" w:after="100" w:afterAutospacing="1" w:line="240" w:lineRule="auto"/>
        <w:ind w:left="720"/>
        <w:rPr>
          <w:rFonts w:ascii="Arial" w:eastAsia="Times New Roman" w:hAnsi="Arial" w:cs="Arial"/>
          <w:sz w:val="24"/>
          <w:szCs w:val="24"/>
        </w:rPr>
      </w:pPr>
      <w:r w:rsidRPr="007A3776">
        <w:rPr>
          <w:rFonts w:ascii="Arial" w:eastAsia="Times New Roman" w:hAnsi="Arial" w:cs="Arial"/>
          <w:b/>
          <w:bCs/>
          <w:sz w:val="24"/>
          <w:szCs w:val="24"/>
        </w:rPr>
        <w:t>Rev 6.</w:t>
      </w:r>
      <w:r w:rsidRPr="007A3776">
        <w:rPr>
          <w:rFonts w:ascii="Arial" w:eastAsia="Times New Roman" w:hAnsi="Arial" w:cs="Arial"/>
          <w:sz w:val="24"/>
          <w:szCs w:val="24"/>
        </w:rPr>
        <w:t xml:space="preserve"> Acute HAV infection is most common in children between 5 and 14 years of age. </w:t>
      </w:r>
    </w:p>
    <w:p w14:paraId="1231BFDD" w14:textId="77777777" w:rsidR="007A3776" w:rsidRPr="007A3776" w:rsidRDefault="007A3776" w:rsidP="007A3776">
      <w:pPr>
        <w:spacing w:before="100" w:beforeAutospacing="1" w:after="100" w:afterAutospacing="1" w:line="240" w:lineRule="auto"/>
        <w:rPr>
          <w:rFonts w:ascii="Arial" w:eastAsia="Times New Roman" w:hAnsi="Arial" w:cs="Arial"/>
          <w:sz w:val="24"/>
          <w:szCs w:val="24"/>
        </w:rPr>
      </w:pPr>
      <w:r w:rsidRPr="007A3776">
        <w:rPr>
          <w:rFonts w:ascii="Arial" w:eastAsia="Times New Roman" w:hAnsi="Arial" w:cs="Arial"/>
          <w:b/>
          <w:bCs/>
          <w:sz w:val="24"/>
          <w:szCs w:val="24"/>
        </w:rPr>
        <w:t>EXAMPLE 7. When we speak of</w:t>
      </w:r>
      <w:r w:rsidRPr="007A3776">
        <w:rPr>
          <w:rFonts w:ascii="Arial" w:eastAsia="Times New Roman" w:hAnsi="Arial" w:cs="Arial"/>
          <w:sz w:val="24"/>
          <w:szCs w:val="24"/>
        </w:rPr>
        <w:t xml:space="preserve"> treatment for heart failure patients, </w:t>
      </w:r>
      <w:r w:rsidRPr="007A3776">
        <w:rPr>
          <w:rFonts w:ascii="Arial" w:eastAsia="Times New Roman" w:hAnsi="Arial" w:cs="Arial"/>
          <w:b/>
          <w:bCs/>
          <w:sz w:val="24"/>
          <w:szCs w:val="24"/>
        </w:rPr>
        <w:t>there are two aspects</w:t>
      </w:r>
      <w:r w:rsidRPr="007A3776">
        <w:rPr>
          <w:rFonts w:ascii="Arial" w:eastAsia="Times New Roman" w:hAnsi="Arial" w:cs="Arial"/>
          <w:sz w:val="24"/>
          <w:szCs w:val="24"/>
        </w:rPr>
        <w:t xml:space="preserve"> to be addressed. One is the necessity to improve the quality of life and the second is the necessity to delay death. </w:t>
      </w:r>
    </w:p>
    <w:p w14:paraId="199A4B18" w14:textId="77777777" w:rsidR="007A3776" w:rsidRPr="007A3776" w:rsidRDefault="007A3776" w:rsidP="007A3776">
      <w:pPr>
        <w:spacing w:before="100" w:beforeAutospacing="1" w:after="100" w:afterAutospacing="1" w:line="240" w:lineRule="auto"/>
        <w:ind w:left="720"/>
        <w:rPr>
          <w:rFonts w:ascii="Arial" w:eastAsia="Times New Roman" w:hAnsi="Arial" w:cs="Arial"/>
          <w:sz w:val="24"/>
          <w:szCs w:val="24"/>
        </w:rPr>
      </w:pPr>
      <w:r w:rsidRPr="007A3776">
        <w:rPr>
          <w:rFonts w:ascii="Arial" w:eastAsia="Times New Roman" w:hAnsi="Arial" w:cs="Arial"/>
          <w:b/>
          <w:bCs/>
          <w:sz w:val="24"/>
          <w:szCs w:val="24"/>
        </w:rPr>
        <w:t>Rev 7.</w:t>
      </w:r>
      <w:r w:rsidRPr="007A3776">
        <w:rPr>
          <w:rFonts w:ascii="Arial" w:eastAsia="Times New Roman" w:hAnsi="Arial" w:cs="Arial"/>
          <w:sz w:val="24"/>
          <w:szCs w:val="24"/>
        </w:rPr>
        <w:t xml:space="preserve"> Treatment of patients with heart failure needs to balance two goals: improving the quality of life and delaying death. </w:t>
      </w:r>
    </w:p>
    <w:p w14:paraId="4F3F87F9" w14:textId="77777777" w:rsidR="007A3776" w:rsidRPr="007A3776" w:rsidRDefault="007A3776" w:rsidP="007A3776">
      <w:pPr>
        <w:spacing w:before="100" w:beforeAutospacing="1" w:after="100" w:afterAutospacing="1" w:line="240" w:lineRule="auto"/>
        <w:rPr>
          <w:rFonts w:ascii="Arial" w:eastAsia="Times New Roman" w:hAnsi="Arial" w:cs="Arial"/>
          <w:sz w:val="24"/>
          <w:szCs w:val="24"/>
        </w:rPr>
      </w:pPr>
      <w:r w:rsidRPr="007A3776">
        <w:rPr>
          <w:rFonts w:ascii="Arial" w:eastAsia="Times New Roman" w:hAnsi="Arial" w:cs="Arial"/>
          <w:b/>
          <w:bCs/>
          <w:sz w:val="24"/>
          <w:szCs w:val="24"/>
        </w:rPr>
        <w:t>EXAMPLE 8.</w:t>
      </w:r>
      <w:r w:rsidRPr="007A3776">
        <w:rPr>
          <w:rFonts w:ascii="Arial" w:eastAsia="Times New Roman" w:hAnsi="Arial" w:cs="Arial"/>
          <w:sz w:val="24"/>
          <w:szCs w:val="24"/>
        </w:rPr>
        <w:t xml:space="preserve"> While it is the case that responses for many women who engaged in the risk behaviors prior to pregnancy suggested that they stopped for the duration of their pregnancy, it is also the case that there is a strong potential for women to underreport these behaviors during pregnancy. </w:t>
      </w:r>
    </w:p>
    <w:p w14:paraId="53503465" w14:textId="77777777" w:rsidR="007A3776" w:rsidRPr="007A3776" w:rsidRDefault="007A3776" w:rsidP="007A3776">
      <w:pPr>
        <w:spacing w:before="100" w:beforeAutospacing="1" w:after="100" w:afterAutospacing="1" w:line="240" w:lineRule="auto"/>
        <w:ind w:left="720"/>
        <w:rPr>
          <w:rFonts w:ascii="Arial" w:eastAsia="Times New Roman" w:hAnsi="Arial" w:cs="Arial"/>
          <w:sz w:val="24"/>
          <w:szCs w:val="24"/>
        </w:rPr>
      </w:pPr>
      <w:r w:rsidRPr="007A3776">
        <w:rPr>
          <w:rFonts w:ascii="Arial" w:eastAsia="Times New Roman" w:hAnsi="Arial" w:cs="Arial"/>
          <w:b/>
          <w:bCs/>
          <w:sz w:val="24"/>
          <w:szCs w:val="24"/>
        </w:rPr>
        <w:t>Rev 8.</w:t>
      </w:r>
      <w:r w:rsidRPr="007A3776">
        <w:rPr>
          <w:rFonts w:ascii="Arial" w:eastAsia="Times New Roman" w:hAnsi="Arial" w:cs="Arial"/>
          <w:sz w:val="24"/>
          <w:szCs w:val="24"/>
        </w:rPr>
        <w:t xml:space="preserve"> Although many women reported that they stopped engaging in risky behaviors during pregnancy, it is known that women often underreport behaviors that might put their fetus at risk.</w:t>
      </w:r>
    </w:p>
    <w:p w14:paraId="46F6F7D5" w14:textId="77777777" w:rsidR="007A3776" w:rsidRPr="007A3776" w:rsidRDefault="007A3776" w:rsidP="007A3776">
      <w:pPr>
        <w:pStyle w:val="NormalWeb"/>
        <w:rPr>
          <w:rFonts w:ascii="Arial" w:hAnsi="Arial" w:cs="Arial"/>
        </w:rPr>
      </w:pPr>
      <w:r w:rsidRPr="007A3776">
        <w:rPr>
          <w:rFonts w:ascii="Arial" w:hAnsi="Arial" w:cs="Arial"/>
          <w:b/>
          <w:bCs/>
        </w:rPr>
        <w:t>EXAMPLE 9.</w:t>
      </w:r>
      <w:r w:rsidRPr="007A3776">
        <w:rPr>
          <w:rFonts w:ascii="Arial" w:hAnsi="Arial" w:cs="Arial"/>
        </w:rPr>
        <w:t xml:space="preserve"> Mothers who reported greater feelings of control over important aspects of their life </w:t>
      </w:r>
      <w:r w:rsidRPr="007A3776">
        <w:rPr>
          <w:rFonts w:ascii="Arial" w:hAnsi="Arial" w:cs="Arial"/>
          <w:b/>
          <w:bCs/>
        </w:rPr>
        <w:t>evidenced</w:t>
      </w:r>
      <w:r w:rsidRPr="007A3776">
        <w:rPr>
          <w:rFonts w:ascii="Arial" w:hAnsi="Arial" w:cs="Arial"/>
        </w:rPr>
        <w:t xml:space="preserve"> more favorable pregnancy outcomes </w:t>
      </w:r>
      <w:r w:rsidRPr="007A3776">
        <w:rPr>
          <w:rFonts w:ascii="Arial" w:hAnsi="Arial" w:cs="Arial"/>
          <w:b/>
          <w:bCs/>
        </w:rPr>
        <w:t>in terms of</w:t>
      </w:r>
      <w:r w:rsidRPr="007A3776">
        <w:rPr>
          <w:rFonts w:ascii="Arial" w:hAnsi="Arial" w:cs="Arial"/>
        </w:rPr>
        <w:t xml:space="preserve"> their infants weighing more and being born closer to term. </w:t>
      </w:r>
    </w:p>
    <w:p w14:paraId="0B8E8ADC" w14:textId="77777777" w:rsidR="007A3776" w:rsidRPr="007A3776" w:rsidRDefault="007A3776" w:rsidP="007A3776">
      <w:pPr>
        <w:pStyle w:val="NormalWeb"/>
        <w:ind w:left="720"/>
        <w:rPr>
          <w:rFonts w:ascii="Arial" w:hAnsi="Arial" w:cs="Arial"/>
        </w:rPr>
      </w:pPr>
      <w:r w:rsidRPr="007A3776">
        <w:rPr>
          <w:rFonts w:ascii="Arial" w:hAnsi="Arial" w:cs="Arial"/>
          <w:b/>
          <w:bCs/>
        </w:rPr>
        <w:t>Rev 9.</w:t>
      </w:r>
      <w:r w:rsidRPr="007A3776">
        <w:rPr>
          <w:rFonts w:ascii="Arial" w:hAnsi="Arial" w:cs="Arial"/>
        </w:rPr>
        <w:t xml:space="preserve"> Mothers who reported greater feelings of control over their lives gave birth to larger infants closer to term. </w:t>
      </w:r>
    </w:p>
    <w:p w14:paraId="7671E3A6" w14:textId="77777777" w:rsidR="007A3776" w:rsidRPr="007A3776" w:rsidRDefault="007A3776" w:rsidP="007A3776">
      <w:pPr>
        <w:pStyle w:val="NormalWeb"/>
        <w:rPr>
          <w:rFonts w:ascii="Arial" w:hAnsi="Arial" w:cs="Arial"/>
        </w:rPr>
      </w:pPr>
      <w:r w:rsidRPr="007A3776">
        <w:rPr>
          <w:rFonts w:ascii="Arial" w:hAnsi="Arial" w:cs="Arial"/>
          <w:b/>
          <w:bCs/>
        </w:rPr>
        <w:t>EXAMPLE 10.</w:t>
      </w:r>
      <w:r w:rsidRPr="007A3776">
        <w:rPr>
          <w:rFonts w:ascii="Arial" w:hAnsi="Arial" w:cs="Arial"/>
        </w:rPr>
        <w:t xml:space="preserve"> In this group we </w:t>
      </w:r>
      <w:r w:rsidRPr="007A3776">
        <w:rPr>
          <w:rFonts w:ascii="Arial" w:hAnsi="Arial" w:cs="Arial"/>
          <w:b/>
          <w:bCs/>
        </w:rPr>
        <w:t>observed a predominance</w:t>
      </w:r>
      <w:r w:rsidRPr="007A3776">
        <w:rPr>
          <w:rFonts w:ascii="Arial" w:hAnsi="Arial" w:cs="Arial"/>
        </w:rPr>
        <w:t xml:space="preserve"> of central apneas </w:t>
      </w:r>
      <w:r w:rsidRPr="007A3776">
        <w:rPr>
          <w:rFonts w:ascii="Arial" w:hAnsi="Arial" w:cs="Arial"/>
          <w:b/>
          <w:bCs/>
        </w:rPr>
        <w:t>which accounted</w:t>
      </w:r>
      <w:r w:rsidRPr="007A3776">
        <w:rPr>
          <w:rFonts w:ascii="Arial" w:hAnsi="Arial" w:cs="Arial"/>
        </w:rPr>
        <w:t xml:space="preserve"> for more than 70% of the total number of spells. </w:t>
      </w:r>
    </w:p>
    <w:p w14:paraId="0A374D52" w14:textId="77777777" w:rsidR="007A3776" w:rsidRPr="007A3776" w:rsidRDefault="007A3776" w:rsidP="007A3776">
      <w:pPr>
        <w:pStyle w:val="NormalWeb"/>
        <w:ind w:left="720"/>
        <w:rPr>
          <w:rFonts w:ascii="Arial" w:hAnsi="Arial" w:cs="Arial"/>
        </w:rPr>
      </w:pPr>
      <w:r w:rsidRPr="007A3776">
        <w:rPr>
          <w:rFonts w:ascii="Arial" w:hAnsi="Arial" w:cs="Arial"/>
          <w:b/>
          <w:bCs/>
        </w:rPr>
        <w:t>Rev 10.</w:t>
      </w:r>
      <w:r w:rsidRPr="007A3776">
        <w:rPr>
          <w:rFonts w:ascii="Arial" w:hAnsi="Arial" w:cs="Arial"/>
        </w:rPr>
        <w:t xml:space="preserve"> Central apnea caused over 70% of the events observed in this group. </w:t>
      </w:r>
    </w:p>
    <w:p w14:paraId="069DF991" w14:textId="77777777" w:rsidR="007A3776" w:rsidRPr="007A3776" w:rsidRDefault="007A3776" w:rsidP="007A3776">
      <w:pPr>
        <w:pStyle w:val="NormalWeb"/>
        <w:rPr>
          <w:rFonts w:ascii="Arial" w:hAnsi="Arial" w:cs="Arial"/>
        </w:rPr>
      </w:pPr>
      <w:r w:rsidRPr="007A3776">
        <w:rPr>
          <w:rFonts w:ascii="Arial" w:hAnsi="Arial" w:cs="Arial"/>
          <w:b/>
          <w:bCs/>
        </w:rPr>
        <w:t>EXAMPLE 11.  A study was performed</w:t>
      </w:r>
      <w:r w:rsidRPr="007A3776">
        <w:rPr>
          <w:rFonts w:ascii="Arial" w:hAnsi="Arial" w:cs="Arial"/>
        </w:rPr>
        <w:t xml:space="preserve"> on the causes behind the decrease in the identification of child abuse in the ER </w:t>
      </w:r>
      <w:r w:rsidRPr="007A3776">
        <w:rPr>
          <w:rFonts w:ascii="Arial" w:hAnsi="Arial" w:cs="Arial"/>
          <w:b/>
          <w:bCs/>
        </w:rPr>
        <w:t>by the Social Services staff</w:t>
      </w:r>
      <w:r w:rsidRPr="007A3776">
        <w:rPr>
          <w:rFonts w:ascii="Arial" w:hAnsi="Arial" w:cs="Arial"/>
        </w:rPr>
        <w:t xml:space="preserve">. </w:t>
      </w:r>
    </w:p>
    <w:p w14:paraId="757BDAAF" w14:textId="77777777" w:rsidR="007A3776" w:rsidRPr="007A3776" w:rsidRDefault="007A3776" w:rsidP="007A3776">
      <w:pPr>
        <w:spacing w:line="240" w:lineRule="auto"/>
        <w:ind w:left="720"/>
        <w:rPr>
          <w:rFonts w:ascii="Arial" w:hAnsi="Arial" w:cs="Arial"/>
          <w:sz w:val="24"/>
          <w:szCs w:val="24"/>
        </w:rPr>
      </w:pPr>
      <w:r w:rsidRPr="007A3776">
        <w:rPr>
          <w:rFonts w:ascii="Arial" w:hAnsi="Arial" w:cs="Arial"/>
          <w:b/>
          <w:bCs/>
          <w:sz w:val="24"/>
          <w:szCs w:val="24"/>
        </w:rPr>
        <w:t>Rev 11.</w:t>
      </w:r>
      <w:r w:rsidRPr="007A3776">
        <w:rPr>
          <w:rFonts w:ascii="Arial" w:hAnsi="Arial" w:cs="Arial"/>
          <w:sz w:val="24"/>
          <w:szCs w:val="24"/>
        </w:rPr>
        <w:t xml:space="preserve"> The Social Services staff evaluated the causes behind the decreased identification of child abuse in the ER. </w:t>
      </w:r>
    </w:p>
    <w:p w14:paraId="2B814F75" w14:textId="77777777" w:rsidR="007A3776" w:rsidRPr="007A3776" w:rsidRDefault="007A3776" w:rsidP="007A3776">
      <w:pPr>
        <w:pStyle w:val="NormalWeb"/>
        <w:rPr>
          <w:rFonts w:ascii="Arial" w:hAnsi="Arial" w:cs="Arial"/>
        </w:rPr>
      </w:pPr>
      <w:r w:rsidRPr="007A3776">
        <w:rPr>
          <w:rFonts w:ascii="Arial" w:hAnsi="Arial" w:cs="Arial"/>
          <w:b/>
          <w:bCs/>
        </w:rPr>
        <w:t>EXAMPLE 12.  Clinical records were abstracted</w:t>
      </w:r>
      <w:r w:rsidRPr="007A3776">
        <w:rPr>
          <w:rFonts w:ascii="Arial" w:hAnsi="Arial" w:cs="Arial"/>
        </w:rPr>
        <w:t xml:space="preserve"> for demographic data, history, the results of their diagnostic evaluation, and the subsequent course of their hypertension.</w:t>
      </w:r>
    </w:p>
    <w:p w14:paraId="1AD1F3ED" w14:textId="77777777" w:rsidR="007A3776" w:rsidRPr="007A3776" w:rsidRDefault="007A3776" w:rsidP="007A3776">
      <w:pPr>
        <w:pStyle w:val="NormalWeb"/>
        <w:ind w:left="720"/>
        <w:rPr>
          <w:rFonts w:ascii="Arial" w:hAnsi="Arial" w:cs="Arial"/>
        </w:rPr>
      </w:pPr>
      <w:r w:rsidRPr="007A3776">
        <w:rPr>
          <w:rFonts w:ascii="Arial" w:hAnsi="Arial" w:cs="Arial"/>
          <w:b/>
          <w:bCs/>
        </w:rPr>
        <w:t>Rev 12.</w:t>
      </w:r>
      <w:r w:rsidRPr="007A3776">
        <w:rPr>
          <w:rFonts w:ascii="Arial" w:hAnsi="Arial" w:cs="Arial"/>
        </w:rPr>
        <w:t xml:space="preserve"> We enrolled patients with hypertension, and abstracted data from their clinical records on demographics, history, diagnosis, and clinical course.</w:t>
      </w:r>
    </w:p>
    <w:p w14:paraId="03879C53" w14:textId="77777777" w:rsidR="007A3776" w:rsidRPr="007A3776" w:rsidRDefault="007A3776" w:rsidP="007A3776">
      <w:pPr>
        <w:pStyle w:val="NormalWeb"/>
        <w:rPr>
          <w:rFonts w:ascii="Arial" w:hAnsi="Arial" w:cs="Arial"/>
        </w:rPr>
      </w:pPr>
      <w:r w:rsidRPr="007A3776">
        <w:rPr>
          <w:rFonts w:ascii="Arial" w:hAnsi="Arial" w:cs="Arial"/>
          <w:b/>
          <w:bCs/>
        </w:rPr>
        <w:lastRenderedPageBreak/>
        <w:t>EXAMPLE 13.  End stage renal disease patients</w:t>
      </w:r>
      <w:r w:rsidRPr="007A3776">
        <w:rPr>
          <w:rFonts w:ascii="Arial" w:hAnsi="Arial" w:cs="Arial"/>
        </w:rPr>
        <w:t xml:space="preserve"> with severe disability can continue dialysis in a more convenient and comfortable setting at home, and yet </w:t>
      </w:r>
      <w:r w:rsidRPr="007A3776">
        <w:rPr>
          <w:rFonts w:ascii="Arial" w:hAnsi="Arial" w:cs="Arial"/>
          <w:b/>
          <w:bCs/>
        </w:rPr>
        <w:t>be relatively cost-effective</w:t>
      </w:r>
      <w:r w:rsidRPr="007A3776">
        <w:rPr>
          <w:rFonts w:ascii="Arial" w:hAnsi="Arial" w:cs="Arial"/>
        </w:rPr>
        <w:t xml:space="preserve">. </w:t>
      </w:r>
    </w:p>
    <w:p w14:paraId="0484CBBC" w14:textId="77777777" w:rsidR="007A3776" w:rsidRPr="007A3776" w:rsidRDefault="007A3776" w:rsidP="007A3776">
      <w:pPr>
        <w:pStyle w:val="NormalWeb"/>
        <w:ind w:left="720"/>
        <w:rPr>
          <w:rFonts w:ascii="Arial" w:hAnsi="Arial" w:cs="Arial"/>
        </w:rPr>
      </w:pPr>
      <w:r w:rsidRPr="007A3776">
        <w:rPr>
          <w:rFonts w:ascii="Arial" w:hAnsi="Arial" w:cs="Arial"/>
          <w:b/>
          <w:bCs/>
        </w:rPr>
        <w:t>Rev 13.</w:t>
      </w:r>
      <w:r w:rsidRPr="007A3776">
        <w:rPr>
          <w:rFonts w:ascii="Arial" w:hAnsi="Arial" w:cs="Arial"/>
        </w:rPr>
        <w:t xml:space="preserve"> Home dialysis of ESRD patients with severe disability is more convenient and comfortable for the patient, and relatively cost-effective.</w:t>
      </w:r>
    </w:p>
    <w:p w14:paraId="7588ABE2" w14:textId="77777777" w:rsidR="007A3776" w:rsidRPr="007A3776" w:rsidRDefault="007A3776" w:rsidP="007A3776">
      <w:pPr>
        <w:pStyle w:val="NormalWeb"/>
        <w:ind w:left="720"/>
        <w:rPr>
          <w:rFonts w:ascii="Arial" w:hAnsi="Arial" w:cs="Arial"/>
        </w:rPr>
        <w:sectPr w:rsidR="007A3776" w:rsidRPr="007A3776" w:rsidSect="007A3776">
          <w:headerReference w:type="default" r:id="rId13"/>
          <w:type w:val="continuous"/>
          <w:pgSz w:w="12240" w:h="15840"/>
          <w:pgMar w:top="1440" w:right="1440" w:bottom="1440" w:left="1440" w:header="720" w:footer="720" w:gutter="0"/>
          <w:cols w:space="720"/>
          <w:docGrid w:linePitch="360"/>
        </w:sectPr>
      </w:pPr>
    </w:p>
    <w:p w14:paraId="4442B8D2" w14:textId="77777777" w:rsidR="007A3776" w:rsidRPr="007A3776" w:rsidRDefault="007A3776" w:rsidP="007A3776">
      <w:pPr>
        <w:spacing w:line="240" w:lineRule="auto"/>
        <w:rPr>
          <w:rFonts w:ascii="Arial" w:hAnsi="Arial" w:cs="Arial"/>
          <w:sz w:val="24"/>
          <w:szCs w:val="24"/>
        </w:rPr>
      </w:pPr>
      <w:r w:rsidRPr="007A3776">
        <w:rPr>
          <w:rFonts w:ascii="Arial" w:hAnsi="Arial" w:cs="Arial"/>
          <w:b/>
          <w:sz w:val="24"/>
          <w:szCs w:val="24"/>
        </w:rPr>
        <w:t>Example 14.</w:t>
      </w:r>
      <w:r w:rsidRPr="007A3776">
        <w:rPr>
          <w:rFonts w:ascii="Arial" w:hAnsi="Arial" w:cs="Arial"/>
          <w:sz w:val="24"/>
          <w:szCs w:val="24"/>
        </w:rPr>
        <w:t xml:space="preserve"> It has also been shown that, on </w:t>
      </w:r>
      <w:r w:rsidRPr="00E970E2">
        <w:rPr>
          <w:rFonts w:ascii="Arial" w:hAnsi="Arial" w:cs="Arial"/>
          <w:b/>
          <w:sz w:val="24"/>
          <w:szCs w:val="24"/>
        </w:rPr>
        <w:t>falling</w:t>
      </w:r>
      <w:r w:rsidRPr="007A3776">
        <w:rPr>
          <w:rFonts w:ascii="Arial" w:hAnsi="Arial" w:cs="Arial"/>
          <w:sz w:val="24"/>
          <w:szCs w:val="24"/>
        </w:rPr>
        <w:t xml:space="preserve"> asleep, the </w:t>
      </w:r>
      <w:r w:rsidRPr="00E970E2">
        <w:rPr>
          <w:rFonts w:ascii="Arial" w:hAnsi="Arial" w:cs="Arial"/>
          <w:b/>
          <w:sz w:val="24"/>
          <w:szCs w:val="24"/>
        </w:rPr>
        <w:t>transdiaphragmatic pressure</w:t>
      </w:r>
      <w:r w:rsidRPr="007A3776">
        <w:rPr>
          <w:rFonts w:ascii="Arial" w:hAnsi="Arial" w:cs="Arial"/>
          <w:sz w:val="24"/>
          <w:szCs w:val="24"/>
        </w:rPr>
        <w:t xml:space="preserve"> rises in adults. </w:t>
      </w:r>
    </w:p>
    <w:p w14:paraId="4EB93BD0" w14:textId="77777777" w:rsidR="007A3776" w:rsidRPr="007A3776" w:rsidRDefault="007A3776" w:rsidP="007A3776">
      <w:pPr>
        <w:spacing w:line="240" w:lineRule="auto"/>
        <w:ind w:left="720"/>
        <w:rPr>
          <w:rFonts w:ascii="Arial" w:hAnsi="Arial" w:cs="Arial"/>
          <w:sz w:val="24"/>
          <w:szCs w:val="24"/>
        </w:rPr>
      </w:pPr>
      <w:r w:rsidRPr="007A3776">
        <w:rPr>
          <w:rFonts w:ascii="Arial" w:hAnsi="Arial" w:cs="Arial"/>
          <w:b/>
          <w:sz w:val="24"/>
          <w:szCs w:val="24"/>
        </w:rPr>
        <w:t>Rev 14a (correct).</w:t>
      </w:r>
      <w:r w:rsidRPr="007A3776">
        <w:rPr>
          <w:rFonts w:ascii="Arial" w:hAnsi="Arial" w:cs="Arial"/>
          <w:sz w:val="24"/>
          <w:szCs w:val="24"/>
        </w:rPr>
        <w:t xml:space="preserve"> On </w:t>
      </w:r>
      <w:r w:rsidRPr="00E970E2">
        <w:rPr>
          <w:rFonts w:ascii="Arial" w:hAnsi="Arial" w:cs="Arial"/>
          <w:b/>
          <w:sz w:val="24"/>
          <w:szCs w:val="24"/>
        </w:rPr>
        <w:t>falling</w:t>
      </w:r>
      <w:r w:rsidRPr="007A3776">
        <w:rPr>
          <w:rFonts w:ascii="Arial" w:hAnsi="Arial" w:cs="Arial"/>
          <w:sz w:val="24"/>
          <w:szCs w:val="24"/>
        </w:rPr>
        <w:t xml:space="preserve"> asleep, </w:t>
      </w:r>
      <w:r w:rsidRPr="00E970E2">
        <w:rPr>
          <w:rFonts w:ascii="Arial" w:hAnsi="Arial" w:cs="Arial"/>
          <w:b/>
          <w:sz w:val="24"/>
          <w:szCs w:val="24"/>
        </w:rPr>
        <w:t>adults</w:t>
      </w:r>
      <w:r w:rsidRPr="007A3776">
        <w:rPr>
          <w:rFonts w:ascii="Arial" w:hAnsi="Arial" w:cs="Arial"/>
          <w:sz w:val="24"/>
          <w:szCs w:val="24"/>
        </w:rPr>
        <w:t xml:space="preserve"> experience a rise in transdiaphragmatic pressure.</w:t>
      </w:r>
    </w:p>
    <w:p w14:paraId="33386724" w14:textId="77777777" w:rsidR="007A3776" w:rsidRPr="007A3776" w:rsidRDefault="007A3776" w:rsidP="007A3776">
      <w:pPr>
        <w:spacing w:line="240" w:lineRule="auto"/>
        <w:ind w:left="720"/>
        <w:rPr>
          <w:rFonts w:ascii="Arial" w:hAnsi="Arial" w:cs="Arial"/>
          <w:sz w:val="24"/>
          <w:szCs w:val="24"/>
        </w:rPr>
      </w:pPr>
      <w:r w:rsidRPr="007A3776">
        <w:rPr>
          <w:rFonts w:ascii="Arial" w:hAnsi="Arial" w:cs="Arial"/>
          <w:b/>
          <w:sz w:val="24"/>
          <w:szCs w:val="24"/>
        </w:rPr>
        <w:t>Rev</w:t>
      </w:r>
      <w:r w:rsidRPr="007A3776">
        <w:rPr>
          <w:rFonts w:ascii="Arial" w:hAnsi="Arial" w:cs="Arial"/>
          <w:sz w:val="24"/>
          <w:szCs w:val="24"/>
        </w:rPr>
        <w:t xml:space="preserve"> </w:t>
      </w:r>
      <w:r w:rsidRPr="007A3776">
        <w:rPr>
          <w:rFonts w:ascii="Arial" w:hAnsi="Arial" w:cs="Arial"/>
          <w:b/>
          <w:sz w:val="24"/>
          <w:szCs w:val="24"/>
        </w:rPr>
        <w:t>14b</w:t>
      </w:r>
      <w:r w:rsidRPr="007A3776">
        <w:rPr>
          <w:rFonts w:ascii="Arial" w:hAnsi="Arial" w:cs="Arial"/>
          <w:sz w:val="24"/>
          <w:szCs w:val="24"/>
        </w:rPr>
        <w:t xml:space="preserve"> </w:t>
      </w:r>
      <w:r w:rsidRPr="007A3776">
        <w:rPr>
          <w:rFonts w:ascii="Arial" w:hAnsi="Arial" w:cs="Arial"/>
          <w:b/>
          <w:sz w:val="24"/>
          <w:szCs w:val="24"/>
        </w:rPr>
        <w:t>(better).</w:t>
      </w:r>
      <w:r w:rsidRPr="007A3776">
        <w:rPr>
          <w:rFonts w:ascii="Arial" w:hAnsi="Arial" w:cs="Arial"/>
          <w:sz w:val="24"/>
          <w:szCs w:val="24"/>
        </w:rPr>
        <w:t xml:space="preserve"> When adults fall asleep, their transdiaphragmatic pressure rises. </w:t>
      </w:r>
    </w:p>
    <w:p w14:paraId="15D99BFC" w14:textId="013F6B55" w:rsidR="007A3776" w:rsidRPr="007A3776" w:rsidRDefault="007A3776" w:rsidP="007A3776">
      <w:pPr>
        <w:spacing w:line="240" w:lineRule="auto"/>
        <w:rPr>
          <w:rFonts w:ascii="Arial" w:hAnsi="Arial" w:cs="Arial"/>
          <w:sz w:val="24"/>
          <w:szCs w:val="24"/>
        </w:rPr>
      </w:pPr>
      <w:r w:rsidRPr="007A3776">
        <w:rPr>
          <w:rFonts w:ascii="Arial" w:hAnsi="Arial" w:cs="Arial"/>
          <w:b/>
          <w:sz w:val="24"/>
          <w:szCs w:val="24"/>
        </w:rPr>
        <w:t>Example</w:t>
      </w:r>
      <w:r w:rsidRPr="007A3776">
        <w:rPr>
          <w:rFonts w:ascii="Arial" w:hAnsi="Arial" w:cs="Arial"/>
          <w:sz w:val="24"/>
          <w:szCs w:val="24"/>
        </w:rPr>
        <w:t xml:space="preserve"> </w:t>
      </w:r>
      <w:r w:rsidRPr="007A3776">
        <w:rPr>
          <w:rFonts w:ascii="Arial" w:hAnsi="Arial" w:cs="Arial"/>
          <w:b/>
          <w:sz w:val="24"/>
          <w:szCs w:val="24"/>
        </w:rPr>
        <w:t>15.</w:t>
      </w:r>
      <w:r w:rsidRPr="007A3776">
        <w:rPr>
          <w:rFonts w:ascii="Arial" w:hAnsi="Arial" w:cs="Arial"/>
          <w:sz w:val="24"/>
          <w:szCs w:val="24"/>
        </w:rPr>
        <w:t xml:space="preserve"> This series of patients revealed potential long</w:t>
      </w:r>
      <w:r w:rsidR="00780495">
        <w:rPr>
          <w:rFonts w:ascii="Arial" w:hAnsi="Arial" w:cs="Arial"/>
          <w:sz w:val="24"/>
          <w:szCs w:val="24"/>
        </w:rPr>
        <w:t>-</w:t>
      </w:r>
      <w:r w:rsidRPr="007A3776">
        <w:rPr>
          <w:rFonts w:ascii="Arial" w:hAnsi="Arial" w:cs="Arial"/>
          <w:sz w:val="24"/>
          <w:szCs w:val="24"/>
        </w:rPr>
        <w:t xml:space="preserve">term </w:t>
      </w:r>
      <w:r w:rsidRPr="00E970E2">
        <w:rPr>
          <w:rFonts w:ascii="Arial" w:hAnsi="Arial" w:cs="Arial"/>
          <w:b/>
          <w:sz w:val="24"/>
          <w:szCs w:val="24"/>
        </w:rPr>
        <w:t>benefits</w:t>
      </w:r>
      <w:r w:rsidRPr="007A3776">
        <w:rPr>
          <w:rFonts w:ascii="Arial" w:hAnsi="Arial" w:cs="Arial"/>
          <w:sz w:val="24"/>
          <w:szCs w:val="24"/>
        </w:rPr>
        <w:t xml:space="preserve"> of hydroxyurea containing regimens </w:t>
      </w:r>
      <w:r w:rsidRPr="00E970E2">
        <w:rPr>
          <w:rFonts w:ascii="Arial" w:hAnsi="Arial" w:cs="Arial"/>
          <w:b/>
          <w:sz w:val="24"/>
          <w:szCs w:val="24"/>
        </w:rPr>
        <w:t>that were unexpected</w:t>
      </w:r>
      <w:r w:rsidRPr="007A3776">
        <w:rPr>
          <w:rFonts w:ascii="Arial" w:hAnsi="Arial" w:cs="Arial"/>
          <w:sz w:val="24"/>
          <w:szCs w:val="24"/>
        </w:rPr>
        <w:t xml:space="preserve">. </w:t>
      </w:r>
    </w:p>
    <w:p w14:paraId="5841C619" w14:textId="6FFA9A94" w:rsidR="007A3776" w:rsidRPr="007A3776" w:rsidRDefault="007A3776" w:rsidP="007A3776">
      <w:pPr>
        <w:spacing w:line="240" w:lineRule="auto"/>
        <w:ind w:left="720"/>
        <w:rPr>
          <w:rFonts w:ascii="Arial" w:hAnsi="Arial" w:cs="Arial"/>
          <w:sz w:val="24"/>
          <w:szCs w:val="24"/>
        </w:rPr>
      </w:pPr>
      <w:r w:rsidRPr="007A3776">
        <w:rPr>
          <w:rFonts w:ascii="Arial" w:hAnsi="Arial" w:cs="Arial"/>
          <w:b/>
          <w:sz w:val="24"/>
          <w:szCs w:val="24"/>
        </w:rPr>
        <w:t>Rev 15.</w:t>
      </w:r>
      <w:r w:rsidRPr="007A3776">
        <w:rPr>
          <w:rFonts w:ascii="Arial" w:hAnsi="Arial" w:cs="Arial"/>
          <w:sz w:val="24"/>
          <w:szCs w:val="24"/>
        </w:rPr>
        <w:t xml:space="preserve"> This series of patients revealed a potential for unexpected, long</w:t>
      </w:r>
      <w:r w:rsidR="00780495">
        <w:rPr>
          <w:rFonts w:ascii="Arial" w:hAnsi="Arial" w:cs="Arial"/>
          <w:sz w:val="24"/>
          <w:szCs w:val="24"/>
        </w:rPr>
        <w:t>-</w:t>
      </w:r>
      <w:r w:rsidRPr="007A3776">
        <w:rPr>
          <w:rFonts w:ascii="Arial" w:hAnsi="Arial" w:cs="Arial"/>
          <w:sz w:val="24"/>
          <w:szCs w:val="24"/>
        </w:rPr>
        <w:t xml:space="preserve">term benefits of hydroxyurea-containing regimens. </w:t>
      </w:r>
    </w:p>
    <w:p w14:paraId="7B6BDF79" w14:textId="77777777" w:rsidR="007A3776" w:rsidRPr="007A3776" w:rsidRDefault="007A3776" w:rsidP="007A3776">
      <w:pPr>
        <w:spacing w:line="240" w:lineRule="auto"/>
        <w:rPr>
          <w:rFonts w:ascii="Arial" w:hAnsi="Arial" w:cs="Arial"/>
          <w:sz w:val="24"/>
          <w:szCs w:val="24"/>
        </w:rPr>
      </w:pPr>
      <w:r w:rsidRPr="007A3776">
        <w:rPr>
          <w:rFonts w:ascii="Arial" w:hAnsi="Arial" w:cs="Arial"/>
          <w:b/>
          <w:sz w:val="24"/>
          <w:szCs w:val="24"/>
        </w:rPr>
        <w:t>Example 16.</w:t>
      </w:r>
      <w:r w:rsidRPr="007A3776">
        <w:rPr>
          <w:rFonts w:ascii="Arial" w:hAnsi="Arial" w:cs="Arial"/>
          <w:sz w:val="24"/>
          <w:szCs w:val="24"/>
        </w:rPr>
        <w:t xml:space="preserve"> By </w:t>
      </w:r>
      <w:r w:rsidRPr="00E970E2">
        <w:rPr>
          <w:rFonts w:ascii="Arial" w:hAnsi="Arial" w:cs="Arial"/>
          <w:b/>
          <w:sz w:val="24"/>
          <w:szCs w:val="24"/>
        </w:rPr>
        <w:t>using</w:t>
      </w:r>
      <w:r w:rsidRPr="007A3776">
        <w:rPr>
          <w:rFonts w:ascii="Arial" w:hAnsi="Arial" w:cs="Arial"/>
          <w:sz w:val="24"/>
          <w:szCs w:val="24"/>
        </w:rPr>
        <w:t xml:space="preserve"> PET, </w:t>
      </w:r>
      <w:r w:rsidRPr="00E970E2">
        <w:rPr>
          <w:rFonts w:ascii="Arial" w:hAnsi="Arial" w:cs="Arial"/>
          <w:b/>
          <w:sz w:val="24"/>
          <w:szCs w:val="24"/>
        </w:rPr>
        <w:t>it</w:t>
      </w:r>
      <w:r w:rsidRPr="007A3776">
        <w:rPr>
          <w:rFonts w:ascii="Arial" w:hAnsi="Arial" w:cs="Arial"/>
          <w:sz w:val="24"/>
          <w:szCs w:val="24"/>
        </w:rPr>
        <w:t xml:space="preserve"> may allow identification of patients who achieved pathologic complete response to radiation therapy before surgery. </w:t>
      </w:r>
    </w:p>
    <w:p w14:paraId="74691A11" w14:textId="77777777" w:rsidR="007A3776" w:rsidRPr="007A3776" w:rsidRDefault="007A3776" w:rsidP="007A3776">
      <w:pPr>
        <w:spacing w:line="240" w:lineRule="auto"/>
        <w:ind w:left="720"/>
        <w:rPr>
          <w:rFonts w:ascii="Arial" w:hAnsi="Arial" w:cs="Arial"/>
          <w:sz w:val="24"/>
          <w:szCs w:val="24"/>
        </w:rPr>
      </w:pPr>
      <w:r w:rsidRPr="007A3776">
        <w:rPr>
          <w:rFonts w:ascii="Arial" w:hAnsi="Arial" w:cs="Arial"/>
          <w:b/>
          <w:sz w:val="24"/>
          <w:szCs w:val="24"/>
        </w:rPr>
        <w:t>Rev</w:t>
      </w:r>
      <w:r w:rsidRPr="007A3776">
        <w:rPr>
          <w:rFonts w:ascii="Arial" w:hAnsi="Arial" w:cs="Arial"/>
          <w:sz w:val="24"/>
          <w:szCs w:val="24"/>
        </w:rPr>
        <w:t xml:space="preserve"> </w:t>
      </w:r>
      <w:r w:rsidRPr="007A3776">
        <w:rPr>
          <w:rFonts w:ascii="Arial" w:hAnsi="Arial" w:cs="Arial"/>
          <w:b/>
          <w:sz w:val="24"/>
          <w:szCs w:val="24"/>
        </w:rPr>
        <w:t>16.</w:t>
      </w:r>
      <w:r w:rsidRPr="007A3776">
        <w:rPr>
          <w:rFonts w:ascii="Arial" w:hAnsi="Arial" w:cs="Arial"/>
          <w:sz w:val="24"/>
          <w:szCs w:val="24"/>
        </w:rPr>
        <w:t xml:space="preserve"> Use of PET may allow clinicians to identify, before surgery, those patients who have had a pathologic complete response to radiation therapy.</w:t>
      </w:r>
    </w:p>
    <w:p w14:paraId="22B6A732" w14:textId="77777777" w:rsidR="007A3776" w:rsidRPr="007A3776" w:rsidRDefault="007A3776" w:rsidP="007A3776">
      <w:pPr>
        <w:spacing w:line="240" w:lineRule="auto"/>
        <w:rPr>
          <w:rFonts w:ascii="Arial" w:hAnsi="Arial" w:cs="Arial"/>
          <w:sz w:val="24"/>
          <w:szCs w:val="24"/>
        </w:rPr>
      </w:pPr>
      <w:r w:rsidRPr="007A3776">
        <w:rPr>
          <w:rFonts w:ascii="Arial" w:hAnsi="Arial" w:cs="Arial"/>
          <w:b/>
          <w:sz w:val="24"/>
          <w:szCs w:val="24"/>
        </w:rPr>
        <w:t>Example 17.</w:t>
      </w:r>
      <w:r w:rsidRPr="007A3776">
        <w:rPr>
          <w:rFonts w:ascii="Arial" w:hAnsi="Arial" w:cs="Arial"/>
          <w:sz w:val="24"/>
          <w:szCs w:val="24"/>
        </w:rPr>
        <w:t xml:space="preserve"> We have previously shown that unbound bilirubin (also referred to as non-albumin bound or free bilirubin) </w:t>
      </w:r>
      <w:r w:rsidRPr="00E970E2">
        <w:rPr>
          <w:rFonts w:ascii="Arial" w:hAnsi="Arial" w:cs="Arial"/>
          <w:b/>
          <w:sz w:val="24"/>
          <w:szCs w:val="24"/>
        </w:rPr>
        <w:t>is a more sensitive and specific predictor than</w:t>
      </w:r>
      <w:r w:rsidRPr="007A3776">
        <w:rPr>
          <w:rFonts w:ascii="Arial" w:hAnsi="Arial" w:cs="Arial"/>
          <w:sz w:val="24"/>
          <w:szCs w:val="24"/>
        </w:rPr>
        <w:t xml:space="preserve"> total serum bilirubin or the Bilirubin: Albumin (B: A) molar ratio of auditory dysfunction </w:t>
      </w:r>
      <w:r w:rsidRPr="00E970E2">
        <w:rPr>
          <w:rFonts w:ascii="Arial" w:hAnsi="Arial" w:cs="Arial"/>
          <w:b/>
          <w:sz w:val="24"/>
          <w:szCs w:val="24"/>
        </w:rPr>
        <w:t>as evaluated by auditory brainstem evoked response</w:t>
      </w:r>
      <w:r w:rsidRPr="007A3776">
        <w:rPr>
          <w:rFonts w:ascii="Arial" w:hAnsi="Arial" w:cs="Arial"/>
          <w:sz w:val="24"/>
          <w:szCs w:val="24"/>
        </w:rPr>
        <w:t xml:space="preserve"> (ABR) in premature infants.  </w:t>
      </w:r>
    </w:p>
    <w:p w14:paraId="5438E93A" w14:textId="77777777" w:rsidR="007A3776" w:rsidRPr="007A3776" w:rsidRDefault="007A3776" w:rsidP="007A3776">
      <w:pPr>
        <w:spacing w:line="240" w:lineRule="auto"/>
        <w:ind w:left="720"/>
        <w:rPr>
          <w:rFonts w:ascii="Arial" w:hAnsi="Arial" w:cs="Arial"/>
          <w:sz w:val="24"/>
          <w:szCs w:val="24"/>
        </w:rPr>
      </w:pPr>
      <w:r w:rsidRPr="007A3776">
        <w:rPr>
          <w:rFonts w:ascii="Arial" w:hAnsi="Arial" w:cs="Arial"/>
          <w:b/>
          <w:sz w:val="24"/>
          <w:szCs w:val="24"/>
        </w:rPr>
        <w:t>Rev</w:t>
      </w:r>
      <w:r w:rsidRPr="007A3776">
        <w:rPr>
          <w:rFonts w:ascii="Arial" w:hAnsi="Arial" w:cs="Arial"/>
          <w:sz w:val="24"/>
          <w:szCs w:val="24"/>
        </w:rPr>
        <w:t xml:space="preserve"> </w:t>
      </w:r>
      <w:r w:rsidRPr="007A3776">
        <w:rPr>
          <w:rFonts w:ascii="Arial" w:hAnsi="Arial" w:cs="Arial"/>
          <w:b/>
          <w:sz w:val="24"/>
          <w:szCs w:val="24"/>
        </w:rPr>
        <w:t xml:space="preserve">17. </w:t>
      </w:r>
      <w:r w:rsidRPr="007A3776">
        <w:rPr>
          <w:rFonts w:ascii="Arial" w:hAnsi="Arial" w:cs="Arial"/>
          <w:sz w:val="24"/>
          <w:szCs w:val="24"/>
        </w:rPr>
        <w:t>We have previously shown that in premature infants, the amount of unbound bilirubin, compared to either total serum bilirubin or bilirubin:albumin molar ratio, is a more sensitive and specific predictor of auditory dysfunction, as evaluated by auditory brainstem evoked response.</w:t>
      </w:r>
      <w:r w:rsidRPr="007A3776">
        <w:rPr>
          <w:rFonts w:ascii="Arial" w:hAnsi="Arial" w:cs="Arial"/>
          <w:sz w:val="32"/>
          <w:szCs w:val="32"/>
        </w:rPr>
        <w:t> </w:t>
      </w:r>
    </w:p>
    <w:p w14:paraId="21F05B46" w14:textId="7F48C854" w:rsidR="007A3776" w:rsidRPr="007A3776" w:rsidRDefault="007A3776" w:rsidP="007A3776">
      <w:pPr>
        <w:pStyle w:val="H2"/>
        <w:keepNext w:val="0"/>
        <w:spacing w:before="0" w:after="0"/>
        <w:outlineLvl w:val="9"/>
        <w:rPr>
          <w:rFonts w:ascii="Arial" w:hAnsi="Arial" w:cs="Arial"/>
          <w:b w:val="0"/>
          <w:sz w:val="24"/>
          <w:szCs w:val="24"/>
        </w:rPr>
      </w:pPr>
      <w:r w:rsidRPr="007A3776">
        <w:rPr>
          <w:rFonts w:ascii="Arial" w:hAnsi="Arial" w:cs="Arial"/>
          <w:sz w:val="24"/>
          <w:szCs w:val="24"/>
        </w:rPr>
        <w:t>Example 18.</w:t>
      </w:r>
      <w:r w:rsidRPr="007A3776">
        <w:rPr>
          <w:rFonts w:ascii="Arial" w:hAnsi="Arial" w:cs="Arial"/>
          <w:b w:val="0"/>
          <w:sz w:val="24"/>
          <w:szCs w:val="24"/>
        </w:rPr>
        <w:t xml:space="preserve"> Whether these differences can be exploited for the development of anti-parasite drug therapies would require </w:t>
      </w:r>
      <w:r w:rsidRPr="00E970E2">
        <w:rPr>
          <w:rFonts w:ascii="Arial" w:hAnsi="Arial" w:cs="Arial"/>
          <w:sz w:val="24"/>
          <w:szCs w:val="24"/>
        </w:rPr>
        <w:t>the questions</w:t>
      </w:r>
      <w:r w:rsidRPr="007A3776">
        <w:rPr>
          <w:rFonts w:ascii="Arial" w:hAnsi="Arial" w:cs="Arial"/>
          <w:b w:val="0"/>
          <w:sz w:val="24"/>
          <w:szCs w:val="24"/>
        </w:rPr>
        <w:t xml:space="preserve"> related to vital dependence of proto</w:t>
      </w:r>
      <w:r w:rsidR="005970D4">
        <w:rPr>
          <w:rFonts w:ascii="Arial" w:hAnsi="Arial" w:cs="Arial"/>
          <w:b w:val="0"/>
          <w:sz w:val="24"/>
          <w:szCs w:val="24"/>
        </w:rPr>
        <w:t>z</w:t>
      </w:r>
      <w:r w:rsidRPr="007A3776">
        <w:rPr>
          <w:rFonts w:ascii="Arial" w:hAnsi="Arial" w:cs="Arial"/>
          <w:b w:val="0"/>
          <w:sz w:val="24"/>
          <w:szCs w:val="24"/>
        </w:rPr>
        <w:t xml:space="preserve">oans on GPI-anchored molecules, functional properties of the enzymes involved in biosynthesis and attachment of GPIs in trypanosomes and mammalian cells </w:t>
      </w:r>
      <w:r w:rsidRPr="00E970E2">
        <w:rPr>
          <w:rFonts w:ascii="Arial" w:hAnsi="Arial" w:cs="Arial"/>
          <w:sz w:val="24"/>
          <w:szCs w:val="24"/>
        </w:rPr>
        <w:t>to be addressed</w:t>
      </w:r>
      <w:r w:rsidRPr="007A3776">
        <w:rPr>
          <w:rFonts w:ascii="Arial" w:hAnsi="Arial" w:cs="Arial"/>
          <w:b w:val="0"/>
          <w:sz w:val="24"/>
          <w:szCs w:val="24"/>
        </w:rPr>
        <w:t>.</w:t>
      </w:r>
    </w:p>
    <w:p w14:paraId="5B4F9C0E" w14:textId="77777777" w:rsidR="007A3776" w:rsidRDefault="007A3776" w:rsidP="007A3776">
      <w:pPr>
        <w:pStyle w:val="BodyTextIndent"/>
        <w:rPr>
          <w:rFonts w:ascii="Arial" w:hAnsi="Arial" w:cs="Arial"/>
          <w:b/>
          <w:szCs w:val="24"/>
        </w:rPr>
      </w:pPr>
    </w:p>
    <w:p w14:paraId="6393C294" w14:textId="1FB2E0FC" w:rsidR="007A3776" w:rsidRPr="007A3776" w:rsidRDefault="007A3776" w:rsidP="007A3776">
      <w:pPr>
        <w:pStyle w:val="BodyTextIndent"/>
        <w:rPr>
          <w:rFonts w:ascii="Arial" w:hAnsi="Arial" w:cs="Arial"/>
          <w:szCs w:val="24"/>
        </w:rPr>
      </w:pPr>
      <w:r w:rsidRPr="007A3776">
        <w:rPr>
          <w:rFonts w:ascii="Arial" w:hAnsi="Arial" w:cs="Arial"/>
          <w:b/>
          <w:szCs w:val="24"/>
        </w:rPr>
        <w:t>Rev</w:t>
      </w:r>
      <w:r w:rsidRPr="007A3776">
        <w:rPr>
          <w:rFonts w:ascii="Arial" w:hAnsi="Arial" w:cs="Arial"/>
          <w:szCs w:val="24"/>
        </w:rPr>
        <w:t xml:space="preserve"> </w:t>
      </w:r>
      <w:r w:rsidRPr="007A3776">
        <w:rPr>
          <w:rFonts w:ascii="Arial" w:hAnsi="Arial" w:cs="Arial"/>
          <w:b/>
          <w:szCs w:val="24"/>
        </w:rPr>
        <w:t>18.</w:t>
      </w:r>
      <w:r w:rsidRPr="007A3776">
        <w:rPr>
          <w:rFonts w:ascii="Arial" w:hAnsi="Arial" w:cs="Arial"/>
          <w:szCs w:val="24"/>
        </w:rPr>
        <w:t xml:space="preserve"> Before these differences can be exploited for the development of anti-parasite drug therapies, further studies need to address three questions: 1) are proto</w:t>
      </w:r>
      <w:r w:rsidR="005970D4">
        <w:rPr>
          <w:rFonts w:ascii="Arial" w:hAnsi="Arial" w:cs="Arial"/>
          <w:szCs w:val="24"/>
        </w:rPr>
        <w:t>z</w:t>
      </w:r>
      <w:r w:rsidRPr="007A3776">
        <w:rPr>
          <w:rFonts w:ascii="Arial" w:hAnsi="Arial" w:cs="Arial"/>
          <w:szCs w:val="24"/>
        </w:rPr>
        <w:t>oans critically dependent on GPI-anchored molecules, 2) what are the functional properties of the enzymes involved in biosynthesis, and 3) how are GPIs attached in trypanosomes and mammalian cells?</w:t>
      </w:r>
    </w:p>
    <w:p w14:paraId="369C911E" w14:textId="77777777" w:rsidR="007A3776" w:rsidRPr="007A3776" w:rsidRDefault="007A3776" w:rsidP="007A3776">
      <w:pPr>
        <w:pStyle w:val="NormalWeb"/>
        <w:rPr>
          <w:rFonts w:ascii="Arial" w:hAnsi="Arial" w:cs="Arial"/>
        </w:rPr>
      </w:pPr>
      <w:r w:rsidRPr="007A3776">
        <w:rPr>
          <w:rFonts w:ascii="Arial" w:hAnsi="Arial" w:cs="Arial"/>
          <w:b/>
          <w:bCs/>
        </w:rPr>
        <w:lastRenderedPageBreak/>
        <w:t>EXAMPLE 19.</w:t>
      </w:r>
      <w:r w:rsidRPr="007A3776">
        <w:rPr>
          <w:rFonts w:ascii="Arial" w:hAnsi="Arial" w:cs="Arial"/>
        </w:rPr>
        <w:t xml:space="preserve"> Plasmin, a protease, plays a significant role </w:t>
      </w:r>
      <w:r w:rsidRPr="007A3776">
        <w:rPr>
          <w:rFonts w:ascii="Arial" w:hAnsi="Arial" w:cs="Arial"/>
          <w:b/>
          <w:bCs/>
        </w:rPr>
        <w:t>not only in degrading</w:t>
      </w:r>
      <w:r w:rsidRPr="007A3776">
        <w:rPr>
          <w:rFonts w:ascii="Arial" w:hAnsi="Arial" w:cs="Arial"/>
        </w:rPr>
        <w:t xml:space="preserve"> fibrin, </w:t>
      </w:r>
      <w:r w:rsidRPr="007A3776">
        <w:rPr>
          <w:rFonts w:ascii="Arial" w:hAnsi="Arial" w:cs="Arial"/>
          <w:b/>
          <w:bCs/>
        </w:rPr>
        <w:t>but also as a regulator</w:t>
      </w:r>
      <w:r w:rsidRPr="007A3776">
        <w:rPr>
          <w:rFonts w:ascii="Arial" w:hAnsi="Arial" w:cs="Arial"/>
        </w:rPr>
        <w:t xml:space="preserve"> of tissue repair and remodeling. </w:t>
      </w:r>
    </w:p>
    <w:p w14:paraId="2F77EE36" w14:textId="77777777" w:rsidR="007A3776" w:rsidRPr="007A3776" w:rsidRDefault="007A3776" w:rsidP="007A3776">
      <w:pPr>
        <w:pStyle w:val="NormalWeb"/>
        <w:ind w:left="720"/>
        <w:rPr>
          <w:rFonts w:ascii="Arial" w:hAnsi="Arial" w:cs="Arial"/>
        </w:rPr>
      </w:pPr>
      <w:r w:rsidRPr="007A3776">
        <w:rPr>
          <w:rFonts w:ascii="Arial" w:hAnsi="Arial" w:cs="Arial"/>
          <w:b/>
          <w:bCs/>
        </w:rPr>
        <w:t>Rev 19.</w:t>
      </w:r>
      <w:r w:rsidRPr="007A3776">
        <w:rPr>
          <w:rFonts w:ascii="Arial" w:hAnsi="Arial" w:cs="Arial"/>
        </w:rPr>
        <w:t xml:space="preserve"> Plasmin is a protease that plays a significant role not only in degrading fibrin, but also in regulating tissue repair and remodeling.</w:t>
      </w:r>
    </w:p>
    <w:p w14:paraId="6DF2B599" w14:textId="77777777" w:rsidR="007A3776" w:rsidRPr="007A3776" w:rsidRDefault="007A3776" w:rsidP="007A3776">
      <w:pPr>
        <w:pStyle w:val="NormalWeb"/>
        <w:rPr>
          <w:rFonts w:ascii="Arial" w:hAnsi="Arial" w:cs="Arial"/>
        </w:rPr>
      </w:pPr>
      <w:r w:rsidRPr="007A3776">
        <w:rPr>
          <w:rFonts w:ascii="Arial" w:hAnsi="Arial" w:cs="Arial"/>
          <w:b/>
          <w:bCs/>
        </w:rPr>
        <w:t>EXAMPLE 20.</w:t>
      </w:r>
      <w:r w:rsidRPr="007A3776">
        <w:rPr>
          <w:rFonts w:ascii="Arial" w:hAnsi="Arial" w:cs="Arial"/>
        </w:rPr>
        <w:t xml:space="preserve"> The urea-induced conductance </w:t>
      </w:r>
      <w:r w:rsidRPr="007A3776">
        <w:rPr>
          <w:rFonts w:ascii="Arial" w:hAnsi="Arial" w:cs="Arial"/>
          <w:b/>
          <w:bCs/>
        </w:rPr>
        <w:t>completely reversed</w:t>
      </w:r>
      <w:r w:rsidRPr="007A3776">
        <w:rPr>
          <w:rFonts w:ascii="Arial" w:hAnsi="Arial" w:cs="Arial"/>
        </w:rPr>
        <w:t xml:space="preserve"> upon removal of urea, was</w:t>
      </w:r>
      <w:r w:rsidRPr="007A3776">
        <w:rPr>
          <w:rFonts w:ascii="Arial" w:hAnsi="Arial" w:cs="Arial"/>
          <w:b/>
          <w:bCs/>
        </w:rPr>
        <w:t xml:space="preserve"> non-selective</w:t>
      </w:r>
      <w:r w:rsidRPr="007A3776">
        <w:rPr>
          <w:rFonts w:ascii="Arial" w:hAnsi="Arial" w:cs="Arial"/>
        </w:rPr>
        <w:t xml:space="preserve">, and </w:t>
      </w:r>
      <w:r w:rsidRPr="007A3776">
        <w:rPr>
          <w:rFonts w:ascii="Arial" w:hAnsi="Arial" w:cs="Arial"/>
          <w:b/>
          <w:bCs/>
        </w:rPr>
        <w:t>the magnitude</w:t>
      </w:r>
      <w:r w:rsidRPr="007A3776">
        <w:rPr>
          <w:rFonts w:ascii="Arial" w:hAnsi="Arial" w:cs="Arial"/>
        </w:rPr>
        <w:t xml:space="preserve"> was voltage dependent. </w:t>
      </w:r>
    </w:p>
    <w:p w14:paraId="132DA0A0" w14:textId="77777777" w:rsidR="007A3776" w:rsidRPr="007A3776" w:rsidRDefault="007A3776" w:rsidP="007A3776">
      <w:pPr>
        <w:pStyle w:val="NormalWeb"/>
        <w:ind w:left="720"/>
        <w:rPr>
          <w:rFonts w:ascii="Arial" w:hAnsi="Arial" w:cs="Arial"/>
        </w:rPr>
      </w:pPr>
      <w:r w:rsidRPr="007A3776">
        <w:rPr>
          <w:rFonts w:ascii="Arial" w:hAnsi="Arial" w:cs="Arial"/>
          <w:b/>
          <w:bCs/>
        </w:rPr>
        <w:t>Rev 20a.</w:t>
      </w:r>
      <w:r w:rsidRPr="007A3776">
        <w:rPr>
          <w:rFonts w:ascii="Arial" w:hAnsi="Arial" w:cs="Arial"/>
        </w:rPr>
        <w:t xml:space="preserve"> The urea-induced conductance was non-selective, voltage-dependent, and completely reversible.</w:t>
      </w:r>
    </w:p>
    <w:p w14:paraId="5877DF48" w14:textId="77777777" w:rsidR="007A3776" w:rsidRPr="007A3776" w:rsidRDefault="007A3776" w:rsidP="007A3776">
      <w:pPr>
        <w:pStyle w:val="NormalWeb"/>
        <w:ind w:left="720"/>
        <w:rPr>
          <w:rFonts w:ascii="Arial" w:hAnsi="Arial" w:cs="Arial"/>
        </w:rPr>
      </w:pPr>
      <w:r w:rsidRPr="007A3776">
        <w:rPr>
          <w:rFonts w:ascii="Arial" w:hAnsi="Arial" w:cs="Arial"/>
          <w:b/>
          <w:bCs/>
        </w:rPr>
        <w:t>Rev 20b.</w:t>
      </w:r>
      <w:r w:rsidRPr="007A3776">
        <w:rPr>
          <w:rFonts w:ascii="Arial" w:hAnsi="Arial" w:cs="Arial"/>
        </w:rPr>
        <w:t xml:space="preserve"> The urea-induced conductance was non-selective and varied with voltage. The effect was completely reversed upon removal of urea.</w:t>
      </w:r>
    </w:p>
    <w:p w14:paraId="09BDC01A" w14:textId="77777777" w:rsidR="007A3776" w:rsidRPr="007A3776" w:rsidRDefault="007A3776" w:rsidP="007A3776">
      <w:pPr>
        <w:pStyle w:val="NormalWeb"/>
        <w:rPr>
          <w:rFonts w:ascii="Arial" w:hAnsi="Arial" w:cs="Arial"/>
        </w:rPr>
      </w:pPr>
      <w:r w:rsidRPr="007A3776">
        <w:rPr>
          <w:rFonts w:ascii="Arial" w:hAnsi="Arial" w:cs="Arial"/>
          <w:b/>
          <w:bCs/>
        </w:rPr>
        <w:t>EXAMPLE 21.</w:t>
      </w:r>
      <w:r w:rsidRPr="007A3776">
        <w:rPr>
          <w:rFonts w:ascii="Arial" w:hAnsi="Arial" w:cs="Arial"/>
        </w:rPr>
        <w:t xml:space="preserve"> Adherence ranges from 10-30% for </w:t>
      </w:r>
      <w:r w:rsidRPr="007A3776">
        <w:rPr>
          <w:rFonts w:ascii="Arial" w:hAnsi="Arial" w:cs="Arial"/>
          <w:b/>
          <w:bCs/>
        </w:rPr>
        <w:t>simple interventions</w:t>
      </w:r>
      <w:r w:rsidRPr="007A3776">
        <w:rPr>
          <w:rFonts w:ascii="Arial" w:hAnsi="Arial" w:cs="Arial"/>
        </w:rPr>
        <w:t xml:space="preserve">, more </w:t>
      </w:r>
      <w:r w:rsidRPr="007A3776">
        <w:rPr>
          <w:rFonts w:ascii="Arial" w:hAnsi="Arial" w:cs="Arial"/>
          <w:b/>
          <w:bCs/>
        </w:rPr>
        <w:t>intensive interventions</w:t>
      </w:r>
      <w:r w:rsidRPr="007A3776">
        <w:rPr>
          <w:rFonts w:ascii="Arial" w:hAnsi="Arial" w:cs="Arial"/>
        </w:rPr>
        <w:t xml:space="preserve"> result in higher rates of up to 50%. </w:t>
      </w:r>
    </w:p>
    <w:p w14:paraId="4F7F4AFC" w14:textId="77777777" w:rsidR="007A3776" w:rsidRPr="007A3776" w:rsidRDefault="007A3776" w:rsidP="007A3776">
      <w:pPr>
        <w:pStyle w:val="NormalWeb"/>
        <w:ind w:left="720"/>
        <w:rPr>
          <w:rFonts w:ascii="Arial" w:hAnsi="Arial" w:cs="Arial"/>
        </w:rPr>
      </w:pPr>
      <w:r w:rsidRPr="007A3776">
        <w:rPr>
          <w:rFonts w:ascii="Arial" w:hAnsi="Arial" w:cs="Arial"/>
          <w:b/>
          <w:bCs/>
        </w:rPr>
        <w:t>Rev 21.</w:t>
      </w:r>
      <w:r w:rsidRPr="007A3776">
        <w:rPr>
          <w:rFonts w:ascii="Arial" w:hAnsi="Arial" w:cs="Arial"/>
        </w:rPr>
        <w:t xml:space="preserve"> For simple interventions, adherence rates range from 10-30%, while for more intensive interventions, adherence rates can reach 50%.</w:t>
      </w:r>
    </w:p>
    <w:p w14:paraId="1A62AA83" w14:textId="77777777" w:rsidR="007A3776" w:rsidRPr="007A3776" w:rsidRDefault="007A3776" w:rsidP="007A3776">
      <w:pPr>
        <w:pStyle w:val="NormalWeb"/>
        <w:rPr>
          <w:rFonts w:ascii="Arial" w:hAnsi="Arial" w:cs="Arial"/>
        </w:rPr>
      </w:pPr>
      <w:r w:rsidRPr="007A3776">
        <w:rPr>
          <w:rFonts w:ascii="Arial" w:hAnsi="Arial" w:cs="Arial"/>
          <w:b/>
          <w:bCs/>
        </w:rPr>
        <w:t>EXAMPLE 22.</w:t>
      </w:r>
      <w:r w:rsidRPr="007A3776">
        <w:rPr>
          <w:rFonts w:ascii="Arial" w:hAnsi="Arial" w:cs="Arial"/>
        </w:rPr>
        <w:t xml:space="preserve"> Given a prevalence of osteoporosis of 10.8% (similar to previous reports), </w:t>
      </w:r>
      <w:r w:rsidRPr="00E970E2">
        <w:rPr>
          <w:rFonts w:ascii="Arial" w:hAnsi="Arial" w:cs="Arial"/>
          <w:b/>
        </w:rPr>
        <w:t>the predictive value positive and negative</w:t>
      </w:r>
      <w:r w:rsidRPr="007A3776">
        <w:rPr>
          <w:rFonts w:ascii="Arial" w:hAnsi="Arial" w:cs="Arial"/>
        </w:rPr>
        <w:t xml:space="preserve"> for the ORAI were 19.7% and 94.5% respectively. These compare to a </w:t>
      </w:r>
      <w:r w:rsidRPr="00E970E2">
        <w:rPr>
          <w:rFonts w:ascii="Arial" w:hAnsi="Arial" w:cs="Arial"/>
          <w:b/>
        </w:rPr>
        <w:t>predictive value positive</w:t>
      </w:r>
      <w:r w:rsidRPr="007A3776">
        <w:rPr>
          <w:rFonts w:ascii="Arial" w:hAnsi="Arial" w:cs="Arial"/>
        </w:rPr>
        <w:t xml:space="preserve"> of 19.0% and a </w:t>
      </w:r>
      <w:r w:rsidRPr="00E970E2">
        <w:rPr>
          <w:rFonts w:ascii="Arial" w:hAnsi="Arial" w:cs="Arial"/>
          <w:b/>
        </w:rPr>
        <w:t>predictive value negative</w:t>
      </w:r>
      <w:r w:rsidRPr="007A3776">
        <w:rPr>
          <w:rFonts w:ascii="Arial" w:hAnsi="Arial" w:cs="Arial"/>
        </w:rPr>
        <w:t xml:space="preserve"> of 92.9% for the SCORE instrument.</w:t>
      </w:r>
    </w:p>
    <w:p w14:paraId="5634127E" w14:textId="77777777" w:rsidR="007A3776" w:rsidRPr="007A3776" w:rsidRDefault="007A3776" w:rsidP="007A3776">
      <w:pPr>
        <w:pStyle w:val="NormalWeb"/>
        <w:ind w:left="720"/>
        <w:rPr>
          <w:rFonts w:ascii="Arial" w:hAnsi="Arial" w:cs="Arial"/>
        </w:rPr>
      </w:pPr>
      <w:r w:rsidRPr="007A3776">
        <w:rPr>
          <w:rFonts w:ascii="Arial" w:hAnsi="Arial" w:cs="Arial"/>
          <w:b/>
          <w:bCs/>
        </w:rPr>
        <w:t xml:space="preserve">Rev 22a. </w:t>
      </w:r>
      <w:r w:rsidRPr="007A3776">
        <w:rPr>
          <w:rFonts w:ascii="Arial" w:hAnsi="Arial" w:cs="Arial"/>
        </w:rPr>
        <w:t xml:space="preserve">We found that the prevalence of osteoporosis was 10.8%, a result consistent with previously reported findings. </w:t>
      </w:r>
      <w:r w:rsidRPr="00E970E2">
        <w:rPr>
          <w:rFonts w:ascii="Arial" w:hAnsi="Arial" w:cs="Arial"/>
          <w:b/>
        </w:rPr>
        <w:t>The positive and negative predictive values</w:t>
      </w:r>
      <w:r w:rsidRPr="007A3776">
        <w:rPr>
          <w:rFonts w:ascii="Arial" w:hAnsi="Arial" w:cs="Arial"/>
        </w:rPr>
        <w:t xml:space="preserve"> for the ORAI were 19.7% and 94.5% respectively, while for the SCORE instrument they were 19.0% and 92.9%.</w:t>
      </w:r>
    </w:p>
    <w:p w14:paraId="26B660BD" w14:textId="77777777" w:rsidR="007A3776" w:rsidRPr="007A3776" w:rsidRDefault="007A3776" w:rsidP="007A3776">
      <w:pPr>
        <w:pStyle w:val="NormalWeb"/>
        <w:ind w:left="720"/>
        <w:rPr>
          <w:rFonts w:ascii="Arial" w:hAnsi="Arial" w:cs="Arial"/>
        </w:rPr>
      </w:pPr>
      <w:r w:rsidRPr="007A3776">
        <w:rPr>
          <w:rFonts w:ascii="Arial" w:hAnsi="Arial" w:cs="Arial"/>
          <w:b/>
          <w:bCs/>
        </w:rPr>
        <w:t>Rev 22b.</w:t>
      </w:r>
      <w:r w:rsidRPr="007A3776">
        <w:rPr>
          <w:rFonts w:ascii="Arial" w:hAnsi="Arial" w:cs="Arial"/>
        </w:rPr>
        <w:t xml:space="preserve"> We found that the prevalence of osteoporosis was 10.8%, a result consistent with previously reported findings. The positive and negative predictive values for the ORAI and the SCORE were very similar: 19.7 and 94.5% respectively for the ORAI, and 19.0 and 92.9% for the SCORE.</w:t>
      </w:r>
    </w:p>
    <w:p w14:paraId="3DA9FAE4" w14:textId="77777777" w:rsidR="007A3776" w:rsidRPr="007A3776" w:rsidRDefault="007A3776" w:rsidP="007A3776">
      <w:pPr>
        <w:pStyle w:val="NormalWeb"/>
        <w:rPr>
          <w:rFonts w:ascii="Arial" w:hAnsi="Arial" w:cs="Arial"/>
        </w:rPr>
      </w:pPr>
      <w:r w:rsidRPr="007A3776">
        <w:rPr>
          <w:rFonts w:ascii="Arial" w:hAnsi="Arial" w:cs="Arial"/>
          <w:b/>
          <w:bCs/>
        </w:rPr>
        <w:t>EXAMPLE 23.</w:t>
      </w:r>
      <w:r w:rsidRPr="007A3776">
        <w:rPr>
          <w:rFonts w:ascii="Arial" w:hAnsi="Arial" w:cs="Arial"/>
        </w:rPr>
        <w:t xml:space="preserve"> Abdominal pain, a common complaint in childhood, may be a </w:t>
      </w:r>
      <w:r w:rsidRPr="007A3776">
        <w:rPr>
          <w:rFonts w:ascii="Arial" w:hAnsi="Arial" w:cs="Arial"/>
          <w:b/>
          <w:bCs/>
        </w:rPr>
        <w:t>symptom</w:t>
      </w:r>
      <w:r w:rsidRPr="007A3776">
        <w:rPr>
          <w:rFonts w:ascii="Arial" w:hAnsi="Arial" w:cs="Arial"/>
        </w:rPr>
        <w:t xml:space="preserve"> of an acute or even catastrophic intra-abdominal process, an</w:t>
      </w:r>
      <w:r w:rsidRPr="007A3776">
        <w:rPr>
          <w:rFonts w:ascii="Arial" w:hAnsi="Arial" w:cs="Arial"/>
          <w:b/>
          <w:bCs/>
        </w:rPr>
        <w:t xml:space="preserve"> indicator</w:t>
      </w:r>
      <w:r w:rsidRPr="007A3776">
        <w:rPr>
          <w:rFonts w:ascii="Arial" w:hAnsi="Arial" w:cs="Arial"/>
        </w:rPr>
        <w:t xml:space="preserve"> of a chronic physiologically based malfunction of the viscera, or a</w:t>
      </w:r>
      <w:r w:rsidRPr="007A3776">
        <w:rPr>
          <w:rFonts w:ascii="Arial" w:hAnsi="Arial" w:cs="Arial"/>
          <w:b/>
          <w:bCs/>
        </w:rPr>
        <w:t xml:space="preserve"> reflection</w:t>
      </w:r>
      <w:r w:rsidRPr="007A3776">
        <w:rPr>
          <w:rFonts w:ascii="Arial" w:hAnsi="Arial" w:cs="Arial"/>
        </w:rPr>
        <w:t xml:space="preserve"> of an abdominal organ as the target of psychological stresses perceived by the complaining child. </w:t>
      </w:r>
    </w:p>
    <w:p w14:paraId="3D0ADA90" w14:textId="794A6F2F" w:rsidR="007A3776" w:rsidRPr="007A3776" w:rsidRDefault="007A3776" w:rsidP="007A3776">
      <w:pPr>
        <w:pStyle w:val="NormalWeb"/>
        <w:ind w:left="720"/>
        <w:rPr>
          <w:rFonts w:ascii="Arial" w:hAnsi="Arial" w:cs="Arial"/>
        </w:rPr>
      </w:pPr>
      <w:r w:rsidRPr="007A3776">
        <w:rPr>
          <w:rFonts w:ascii="Arial" w:hAnsi="Arial" w:cs="Arial"/>
          <w:b/>
          <w:bCs/>
        </w:rPr>
        <w:t>Rev 23a.</w:t>
      </w:r>
      <w:r w:rsidRPr="007A3776">
        <w:rPr>
          <w:rFonts w:ascii="Arial" w:hAnsi="Arial" w:cs="Arial"/>
        </w:rPr>
        <w:t xml:space="preserve"> Abdominal pain, a common complaint in childhood, may be a </w:t>
      </w:r>
      <w:r w:rsidRPr="007A3776">
        <w:rPr>
          <w:rFonts w:ascii="Arial" w:hAnsi="Arial" w:cs="Arial"/>
          <w:b/>
          <w:bCs/>
        </w:rPr>
        <w:t>symptom</w:t>
      </w:r>
      <w:r w:rsidRPr="007A3776">
        <w:rPr>
          <w:rFonts w:ascii="Arial" w:hAnsi="Arial" w:cs="Arial"/>
        </w:rPr>
        <w:t xml:space="preserve"> of an acute or even catastrophic intra-abdominal process, an </w:t>
      </w:r>
      <w:r w:rsidRPr="007A3776">
        <w:rPr>
          <w:rFonts w:ascii="Arial" w:hAnsi="Arial" w:cs="Arial"/>
          <w:b/>
          <w:bCs/>
        </w:rPr>
        <w:t>indicator</w:t>
      </w:r>
      <w:r w:rsidRPr="007A3776">
        <w:rPr>
          <w:rFonts w:ascii="Arial" w:hAnsi="Arial" w:cs="Arial"/>
        </w:rPr>
        <w:t xml:space="preserve"> of a chronic malfunction of the viscera, or a </w:t>
      </w:r>
      <w:r w:rsidRPr="007A3776">
        <w:rPr>
          <w:rFonts w:ascii="Arial" w:hAnsi="Arial" w:cs="Arial"/>
          <w:b/>
          <w:bCs/>
        </w:rPr>
        <w:t>reflection</w:t>
      </w:r>
      <w:r w:rsidRPr="007A3776">
        <w:rPr>
          <w:rFonts w:ascii="Arial" w:hAnsi="Arial" w:cs="Arial"/>
        </w:rPr>
        <w:t xml:space="preserve"> of psychological stresses </w:t>
      </w:r>
      <w:r w:rsidR="00E56346">
        <w:rPr>
          <w:rFonts w:ascii="Arial" w:hAnsi="Arial" w:cs="Arial"/>
        </w:rPr>
        <w:t>experienced</w:t>
      </w:r>
      <w:r w:rsidRPr="007A3776">
        <w:rPr>
          <w:rFonts w:ascii="Arial" w:hAnsi="Arial" w:cs="Arial"/>
        </w:rPr>
        <w:t xml:space="preserve"> by the complaining child. </w:t>
      </w:r>
    </w:p>
    <w:p w14:paraId="646FA911" w14:textId="77777777" w:rsidR="007A3776" w:rsidRPr="007A3776" w:rsidRDefault="007A3776" w:rsidP="007A3776">
      <w:pPr>
        <w:pStyle w:val="NormalWeb"/>
        <w:ind w:left="720"/>
        <w:rPr>
          <w:rFonts w:ascii="Arial" w:hAnsi="Arial" w:cs="Arial"/>
        </w:rPr>
      </w:pPr>
      <w:r w:rsidRPr="007A3776">
        <w:rPr>
          <w:rFonts w:ascii="Arial" w:hAnsi="Arial" w:cs="Arial"/>
          <w:b/>
          <w:bCs/>
        </w:rPr>
        <w:lastRenderedPageBreak/>
        <w:t>Rev 23b.</w:t>
      </w:r>
      <w:r w:rsidRPr="007A3776">
        <w:rPr>
          <w:rFonts w:ascii="Arial" w:hAnsi="Arial" w:cs="Arial"/>
        </w:rPr>
        <w:t xml:space="preserve"> Abdominal pain, a common complaint in childhood, requires careful physical and psychological assessment of the patient. Occasionally the pain may reveal an acute (or even catastrophic) intra-abdominal process, or a chronic, physiologically based intestinal malfunction. More often, abdominal pain reflects a child's tendency to target the stomach as the focal point of psychological stresses. </w:t>
      </w:r>
    </w:p>
    <w:p w14:paraId="2AB5DA74" w14:textId="77777777" w:rsidR="007A3776" w:rsidRPr="007A3776" w:rsidRDefault="007A3776" w:rsidP="007A3776">
      <w:pPr>
        <w:pStyle w:val="NormalWeb"/>
        <w:rPr>
          <w:rFonts w:ascii="Arial" w:hAnsi="Arial" w:cs="Arial"/>
        </w:rPr>
      </w:pPr>
      <w:r w:rsidRPr="007A3776">
        <w:rPr>
          <w:rFonts w:ascii="Arial" w:hAnsi="Arial" w:cs="Arial"/>
          <w:b/>
          <w:bCs/>
        </w:rPr>
        <w:t>EXAMPLE 24.</w:t>
      </w:r>
      <w:r w:rsidRPr="007A3776">
        <w:rPr>
          <w:rFonts w:ascii="Arial" w:hAnsi="Arial" w:cs="Arial"/>
        </w:rPr>
        <w:t xml:space="preserve"> The Pew Commission was particularly forceful in its calls for changes in curricula, suggesting that innovations were needed </w:t>
      </w:r>
      <w:r w:rsidRPr="007A3776">
        <w:rPr>
          <w:rFonts w:ascii="Arial" w:hAnsi="Arial" w:cs="Arial"/>
          <w:b/>
          <w:bCs/>
        </w:rPr>
        <w:t>to redefine</w:t>
      </w:r>
      <w:r w:rsidRPr="007A3776">
        <w:rPr>
          <w:rFonts w:ascii="Arial" w:hAnsi="Arial" w:cs="Arial"/>
        </w:rPr>
        <w:t xml:space="preserve"> courses of study </w:t>
      </w:r>
      <w:r w:rsidRPr="007A3776">
        <w:rPr>
          <w:rFonts w:ascii="Arial" w:hAnsi="Arial" w:cs="Arial"/>
          <w:b/>
          <w:bCs/>
        </w:rPr>
        <w:t>to provide</w:t>
      </w:r>
      <w:r w:rsidRPr="007A3776">
        <w:rPr>
          <w:rFonts w:ascii="Arial" w:hAnsi="Arial" w:cs="Arial"/>
        </w:rPr>
        <w:t xml:space="preserve"> for core instruction and </w:t>
      </w:r>
      <w:r w:rsidRPr="007A3776">
        <w:rPr>
          <w:rFonts w:ascii="Arial" w:hAnsi="Arial" w:cs="Arial"/>
          <w:b/>
          <w:bCs/>
        </w:rPr>
        <w:t>to emphasize</w:t>
      </w:r>
      <w:r w:rsidRPr="007A3776">
        <w:rPr>
          <w:rFonts w:ascii="Arial" w:hAnsi="Arial" w:cs="Arial"/>
        </w:rPr>
        <w:t xml:space="preserve"> that educational programs should be organized around competencies. </w:t>
      </w:r>
    </w:p>
    <w:p w14:paraId="1D8A4F7C" w14:textId="77777777" w:rsidR="007A3776" w:rsidRPr="007A3776" w:rsidRDefault="007A3776" w:rsidP="007A3776">
      <w:pPr>
        <w:pStyle w:val="NormalWeb"/>
        <w:ind w:left="720"/>
        <w:rPr>
          <w:rFonts w:ascii="Arial" w:hAnsi="Arial" w:cs="Arial"/>
        </w:rPr>
      </w:pPr>
      <w:r w:rsidRPr="007A3776">
        <w:rPr>
          <w:rFonts w:ascii="Arial" w:hAnsi="Arial" w:cs="Arial"/>
          <w:b/>
          <w:bCs/>
        </w:rPr>
        <w:t>Rev 24a.</w:t>
      </w:r>
      <w:r w:rsidRPr="007A3776">
        <w:rPr>
          <w:rFonts w:ascii="Arial" w:hAnsi="Arial" w:cs="Arial"/>
        </w:rPr>
        <w:t xml:space="preserve"> The Pew Commission was particularly forceful in its calls for changes in curricula, suggesting that innovations were needed 1) to redefine courses of study that provide for core instruction, and 2) to organize educational programs around competencies. </w:t>
      </w:r>
    </w:p>
    <w:p w14:paraId="76DE40BC" w14:textId="3FD6D2BB" w:rsidR="007A3776" w:rsidRDefault="007A3776" w:rsidP="007A3776">
      <w:pPr>
        <w:pStyle w:val="NormalWeb"/>
        <w:ind w:left="720"/>
        <w:rPr>
          <w:rFonts w:ascii="Arial" w:hAnsi="Arial" w:cs="Arial"/>
        </w:rPr>
      </w:pPr>
      <w:r w:rsidRPr="007A3776">
        <w:rPr>
          <w:rFonts w:ascii="Arial" w:hAnsi="Arial" w:cs="Arial"/>
          <w:b/>
          <w:bCs/>
        </w:rPr>
        <w:t>Rev 24b.</w:t>
      </w:r>
      <w:r w:rsidRPr="007A3776">
        <w:rPr>
          <w:rFonts w:ascii="Arial" w:hAnsi="Arial" w:cs="Arial"/>
        </w:rPr>
        <w:t xml:space="preserve"> The Pew Commission was particularly forceful in its calls for changes in curricula, suggesting that innovations were needed to redefine courses of study that provide for core instruction. They also emphasized that educational programs should be organized around competencies.</w:t>
      </w:r>
    </w:p>
    <w:p w14:paraId="2F5F2B6C" w14:textId="77777777" w:rsidR="007A3776" w:rsidRPr="007A3776" w:rsidRDefault="007A3776" w:rsidP="007A3776">
      <w:pPr>
        <w:pStyle w:val="NormalWeb"/>
        <w:ind w:left="720"/>
        <w:rPr>
          <w:rFonts w:ascii="Arial" w:hAnsi="Arial" w:cs="Arial"/>
        </w:rPr>
      </w:pPr>
    </w:p>
    <w:sectPr w:rsidR="007A3776" w:rsidRPr="007A3776" w:rsidSect="00312EC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4A79E" w14:textId="77777777" w:rsidR="00B029A4" w:rsidRDefault="00B029A4" w:rsidP="000A33BE">
      <w:pPr>
        <w:spacing w:after="0" w:line="240" w:lineRule="auto"/>
      </w:pPr>
      <w:r>
        <w:separator/>
      </w:r>
    </w:p>
  </w:endnote>
  <w:endnote w:type="continuationSeparator" w:id="0">
    <w:p w14:paraId="2CF83E06" w14:textId="77777777" w:rsidR="00B029A4" w:rsidRDefault="00B029A4" w:rsidP="000A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6EA3" w14:textId="77777777" w:rsidR="00B70333" w:rsidRDefault="00B70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051764"/>
      <w:docPartObj>
        <w:docPartGallery w:val="Page Numbers (Bottom of Page)"/>
        <w:docPartUnique/>
      </w:docPartObj>
    </w:sdtPr>
    <w:sdtEndPr>
      <w:rPr>
        <w:noProof/>
      </w:rPr>
    </w:sdtEndPr>
    <w:sdtContent>
      <w:p w14:paraId="4F931CD9" w14:textId="30FC3792" w:rsidR="004622CF" w:rsidRDefault="00462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E5B17" w14:textId="77777777" w:rsidR="004622CF" w:rsidRDefault="00462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528E4" w14:textId="77777777" w:rsidR="00B70333" w:rsidRDefault="00B70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6C55D" w14:textId="77777777" w:rsidR="00B029A4" w:rsidRDefault="00B029A4" w:rsidP="000A33BE">
      <w:pPr>
        <w:spacing w:after="0" w:line="240" w:lineRule="auto"/>
      </w:pPr>
      <w:r>
        <w:separator/>
      </w:r>
    </w:p>
  </w:footnote>
  <w:footnote w:type="continuationSeparator" w:id="0">
    <w:p w14:paraId="58893966" w14:textId="77777777" w:rsidR="00B029A4" w:rsidRDefault="00B029A4" w:rsidP="000A3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E1CFD" w14:textId="77777777" w:rsidR="00B70333" w:rsidRDefault="00B70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23766" w14:textId="364A85E0" w:rsidR="00810D85" w:rsidRPr="00D17D4C" w:rsidRDefault="00810D85" w:rsidP="00810D85">
    <w:pPr>
      <w:pStyle w:val="Header"/>
      <w:rPr>
        <w:rFonts w:ascii="Arial" w:hAnsi="Arial" w:cs="Arial"/>
        <w:sz w:val="20"/>
        <w:szCs w:val="20"/>
      </w:rPr>
    </w:pPr>
    <w:r>
      <w:rPr>
        <w:rFonts w:ascii="Arial" w:hAnsi="Arial" w:cs="Arial"/>
        <w:sz w:val="20"/>
        <w:szCs w:val="20"/>
      </w:rPr>
      <w:t>Constance D. Baldwin, 202</w:t>
    </w:r>
    <w:r w:rsidR="00B70333">
      <w:rPr>
        <w:rFonts w:ascii="Arial" w:hAnsi="Arial" w:cs="Arial"/>
        <w:sz w:val="20"/>
        <w:szCs w:val="20"/>
      </w:rPr>
      <w:t>5</w:t>
    </w:r>
    <w:r>
      <w:rPr>
        <w:rFonts w:ascii="Arial" w:hAnsi="Arial" w:cs="Arial"/>
        <w:sz w:val="20"/>
        <w:szCs w:val="20"/>
      </w:rPr>
      <w:t xml:space="preserve">.  Becoming a </w:t>
    </w:r>
    <w:r w:rsidRPr="00533DFB">
      <w:rPr>
        <w:rFonts w:ascii="Arial" w:hAnsi="Arial" w:cs="Arial"/>
        <w:sz w:val="20"/>
        <w:szCs w:val="20"/>
      </w:rPr>
      <w:t>Scientific Writer</w:t>
    </w:r>
    <w:r w:rsidRPr="00D17D4C">
      <w:rPr>
        <w:rFonts w:ascii="Arial" w:hAnsi="Arial" w:cs="Arial"/>
        <w:sz w:val="20"/>
        <w:szCs w:val="20"/>
      </w:rPr>
      <w:t xml:space="preserve"> </w:t>
    </w:r>
  </w:p>
  <w:p w14:paraId="59C3F309" w14:textId="63FEAB94" w:rsidR="00810D85" w:rsidRDefault="00810D85" w:rsidP="00810D85">
    <w:pPr>
      <w:pStyle w:val="Header"/>
    </w:pPr>
    <w:r w:rsidRPr="007B5DF2">
      <w:rPr>
        <w:rFonts w:ascii="Arial" w:hAnsi="Arial" w:cs="Arial"/>
        <w:color w:val="000000" w:themeColor="text1"/>
      </w:rPr>
      <w:t>Module</w:t>
    </w:r>
    <w:r>
      <w:rPr>
        <w:rFonts w:ascii="Arial" w:hAnsi="Arial" w:cs="Arial"/>
        <w:color w:val="000000" w:themeColor="text1"/>
      </w:rPr>
      <w:t xml:space="preserve"> 2</w:t>
    </w:r>
    <w:r w:rsidR="00B70333">
      <w:rPr>
        <w:rFonts w:ascii="Arial" w:hAnsi="Arial" w:cs="Arial"/>
        <w:color w:val="000000" w:themeColor="text1"/>
      </w:rPr>
      <w:t>,</w:t>
    </w:r>
    <w:r>
      <w:rPr>
        <w:rFonts w:ascii="Arial" w:hAnsi="Arial" w:cs="Arial"/>
        <w:color w:val="000000" w:themeColor="text1"/>
      </w:rPr>
      <w:t xml:space="preserve"> App 1</w:t>
    </w:r>
    <w:r w:rsidRPr="007B5DF2">
      <w:rPr>
        <w:rFonts w:ascii="Arial" w:hAnsi="Arial" w:cs="Arial"/>
        <w:color w:val="000000" w:themeColor="text1"/>
      </w:rPr>
      <w:t xml:space="preserve">. </w:t>
    </w:r>
    <w:r>
      <w:rPr>
        <w:rFonts w:ascii="Arial" w:hAnsi="Arial" w:cs="Arial"/>
        <w:color w:val="000000" w:themeColor="text1"/>
      </w:rPr>
      <w:t>Sentence Examples</w:t>
    </w:r>
    <w:r w:rsidR="00636E1C">
      <w:rPr>
        <w:rFonts w:ascii="Arial" w:hAnsi="Arial" w:cs="Arial"/>
        <w:color w:val="000000" w:themeColor="text1"/>
      </w:rPr>
      <w:t xml:space="preserve"> from Module 2</w:t>
    </w:r>
  </w:p>
  <w:p w14:paraId="4EDB21D5" w14:textId="239B3CA4" w:rsidR="00F40C7A" w:rsidRPr="00233997" w:rsidRDefault="00F40C7A" w:rsidP="00F40C7A">
    <w:pPr>
      <w:pStyle w:val="Header"/>
    </w:pPr>
  </w:p>
  <w:p w14:paraId="17E0BDAB" w14:textId="498EFBAC" w:rsidR="00706BE4" w:rsidRDefault="00706BE4">
    <w:pPr>
      <w:pStyle w:val="Header"/>
    </w:pPr>
  </w:p>
  <w:p w14:paraId="61926376" w14:textId="77777777" w:rsidR="000A33BE" w:rsidRDefault="000A3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DDBC" w14:textId="77777777" w:rsidR="00B70333" w:rsidRDefault="00B70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9DC72" w14:textId="6A471127" w:rsidR="007A3776" w:rsidRPr="000A33BE" w:rsidRDefault="007A3776" w:rsidP="000A33BE">
    <w:pPr>
      <w:spacing w:after="0" w:line="240" w:lineRule="auto"/>
      <w:rPr>
        <w:rFonts w:ascii="Arial" w:eastAsia="Times New Roman" w:hAnsi="Arial" w:cs="Arial"/>
        <w:bCs/>
        <w:color w:val="000000" w:themeColor="text1"/>
      </w:rPr>
    </w:pPr>
    <w:r w:rsidRPr="000A33BE">
      <w:rPr>
        <w:rFonts w:ascii="Arial" w:hAnsi="Arial" w:cs="Arial"/>
        <w:color w:val="000000" w:themeColor="text1"/>
      </w:rPr>
      <w:t xml:space="preserve">Module 2. Writing Sentences:  </w:t>
    </w:r>
    <w:r w:rsidRPr="000A33BE">
      <w:rPr>
        <w:rFonts w:ascii="Arial" w:eastAsia="Times New Roman" w:hAnsi="Arial" w:cs="Arial"/>
        <w:bCs/>
        <w:color w:val="000000" w:themeColor="text1"/>
      </w:rPr>
      <w:t>Word Choice and Sentence Structure</w:t>
    </w:r>
    <w:r>
      <w:rPr>
        <w:rFonts w:ascii="Arial" w:eastAsia="Times New Roman" w:hAnsi="Arial" w:cs="Arial"/>
        <w:bCs/>
        <w:color w:val="000000" w:themeColor="text1"/>
      </w:rPr>
      <w:t xml:space="preserve">                                      </w:t>
    </w:r>
  </w:p>
  <w:p w14:paraId="3B5AF6FA" w14:textId="77777777" w:rsidR="007A3776" w:rsidRDefault="007A3776">
    <w:pPr>
      <w:pStyle w:val="Header"/>
    </w:pPr>
  </w:p>
  <w:p w14:paraId="2BC1AE70" w14:textId="77777777" w:rsidR="007A3776" w:rsidRDefault="007A3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B5571"/>
    <w:multiLevelType w:val="multilevel"/>
    <w:tmpl w:val="484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AA7DDC"/>
    <w:multiLevelType w:val="hybridMultilevel"/>
    <w:tmpl w:val="80920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910863">
    <w:abstractNumId w:val="0"/>
  </w:num>
  <w:num w:numId="2" w16cid:durableId="97775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A0"/>
    <w:rsid w:val="000A33BE"/>
    <w:rsid w:val="000F753D"/>
    <w:rsid w:val="00104A2B"/>
    <w:rsid w:val="0011281B"/>
    <w:rsid w:val="00145EE2"/>
    <w:rsid w:val="001662E1"/>
    <w:rsid w:val="00181D46"/>
    <w:rsid w:val="001B0AFE"/>
    <w:rsid w:val="002146C9"/>
    <w:rsid w:val="00245903"/>
    <w:rsid w:val="00264616"/>
    <w:rsid w:val="00295EDB"/>
    <w:rsid w:val="002B043E"/>
    <w:rsid w:val="002C6D3F"/>
    <w:rsid w:val="002C7967"/>
    <w:rsid w:val="00312ECC"/>
    <w:rsid w:val="00312F50"/>
    <w:rsid w:val="00340B7F"/>
    <w:rsid w:val="00363300"/>
    <w:rsid w:val="0036698C"/>
    <w:rsid w:val="003B6BB1"/>
    <w:rsid w:val="00417E62"/>
    <w:rsid w:val="004622CF"/>
    <w:rsid w:val="0047701A"/>
    <w:rsid w:val="004B73DD"/>
    <w:rsid w:val="004F790A"/>
    <w:rsid w:val="00503505"/>
    <w:rsid w:val="005064A1"/>
    <w:rsid w:val="005067CA"/>
    <w:rsid w:val="005105A0"/>
    <w:rsid w:val="00516BD9"/>
    <w:rsid w:val="00535CED"/>
    <w:rsid w:val="00562ECC"/>
    <w:rsid w:val="005858F9"/>
    <w:rsid w:val="005954ED"/>
    <w:rsid w:val="005970D4"/>
    <w:rsid w:val="005B330B"/>
    <w:rsid w:val="005C19FE"/>
    <w:rsid w:val="006024E3"/>
    <w:rsid w:val="00636E1C"/>
    <w:rsid w:val="00662C94"/>
    <w:rsid w:val="006A2B3B"/>
    <w:rsid w:val="006E2421"/>
    <w:rsid w:val="006F386A"/>
    <w:rsid w:val="006F49BE"/>
    <w:rsid w:val="00706BE4"/>
    <w:rsid w:val="00727942"/>
    <w:rsid w:val="00733308"/>
    <w:rsid w:val="00743551"/>
    <w:rsid w:val="00780495"/>
    <w:rsid w:val="007A3776"/>
    <w:rsid w:val="007A7504"/>
    <w:rsid w:val="007D581E"/>
    <w:rsid w:val="007D6454"/>
    <w:rsid w:val="007F4CFF"/>
    <w:rsid w:val="00810D85"/>
    <w:rsid w:val="008323A7"/>
    <w:rsid w:val="00850EAC"/>
    <w:rsid w:val="008B43CC"/>
    <w:rsid w:val="008E4865"/>
    <w:rsid w:val="008E4C59"/>
    <w:rsid w:val="0094102C"/>
    <w:rsid w:val="00963448"/>
    <w:rsid w:val="009978F6"/>
    <w:rsid w:val="009A1AB3"/>
    <w:rsid w:val="00A07D29"/>
    <w:rsid w:val="00A15AF6"/>
    <w:rsid w:val="00A57654"/>
    <w:rsid w:val="00A576D0"/>
    <w:rsid w:val="00A64A09"/>
    <w:rsid w:val="00A6741C"/>
    <w:rsid w:val="00AC2519"/>
    <w:rsid w:val="00AF6AEF"/>
    <w:rsid w:val="00B029A4"/>
    <w:rsid w:val="00B3175E"/>
    <w:rsid w:val="00B32EF8"/>
    <w:rsid w:val="00B551BD"/>
    <w:rsid w:val="00B70333"/>
    <w:rsid w:val="00BA6638"/>
    <w:rsid w:val="00C105BB"/>
    <w:rsid w:val="00C16E82"/>
    <w:rsid w:val="00C3309F"/>
    <w:rsid w:val="00C816AF"/>
    <w:rsid w:val="00CB5264"/>
    <w:rsid w:val="00D15816"/>
    <w:rsid w:val="00DA23C5"/>
    <w:rsid w:val="00DC6DB0"/>
    <w:rsid w:val="00E16FA2"/>
    <w:rsid w:val="00E22D85"/>
    <w:rsid w:val="00E56346"/>
    <w:rsid w:val="00E65B03"/>
    <w:rsid w:val="00E77609"/>
    <w:rsid w:val="00E90C03"/>
    <w:rsid w:val="00E970E2"/>
    <w:rsid w:val="00EB1A90"/>
    <w:rsid w:val="00EC7DED"/>
    <w:rsid w:val="00ED134D"/>
    <w:rsid w:val="00EE7ECB"/>
    <w:rsid w:val="00F03186"/>
    <w:rsid w:val="00F202B0"/>
    <w:rsid w:val="00F36AA7"/>
    <w:rsid w:val="00F40C7A"/>
    <w:rsid w:val="00F418F9"/>
    <w:rsid w:val="00F82920"/>
    <w:rsid w:val="00FA00C8"/>
    <w:rsid w:val="00FA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D978"/>
  <w15:chartTrackingRefBased/>
  <w15:docId w15:val="{5524AB32-7C8F-4787-A7B0-AAC7F749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48"/>
  </w:style>
  <w:style w:type="paragraph" w:styleId="Heading1">
    <w:name w:val="heading 1"/>
    <w:basedOn w:val="Normal"/>
    <w:next w:val="Normal"/>
    <w:link w:val="Heading1Char"/>
    <w:uiPriority w:val="9"/>
    <w:qFormat/>
    <w:rsid w:val="005105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05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5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05A0"/>
    <w:rPr>
      <w:rFonts w:ascii="Times New Roman" w:eastAsia="Times New Roman" w:hAnsi="Times New Roman" w:cs="Times New Roman"/>
      <w:b/>
      <w:bCs/>
      <w:sz w:val="36"/>
      <w:szCs w:val="36"/>
    </w:rPr>
  </w:style>
  <w:style w:type="paragraph" w:styleId="NormalWeb">
    <w:name w:val="Normal (Web)"/>
    <w:basedOn w:val="Normal"/>
    <w:uiPriority w:val="99"/>
    <w:unhideWhenUsed/>
    <w:rsid w:val="005105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05A0"/>
    <w:rPr>
      <w:sz w:val="16"/>
      <w:szCs w:val="16"/>
    </w:rPr>
  </w:style>
  <w:style w:type="paragraph" w:styleId="CommentText">
    <w:name w:val="annotation text"/>
    <w:basedOn w:val="Normal"/>
    <w:link w:val="CommentTextChar"/>
    <w:uiPriority w:val="99"/>
    <w:semiHidden/>
    <w:unhideWhenUsed/>
    <w:rsid w:val="005105A0"/>
    <w:pPr>
      <w:spacing w:line="240" w:lineRule="auto"/>
    </w:pPr>
    <w:rPr>
      <w:sz w:val="20"/>
      <w:szCs w:val="20"/>
    </w:rPr>
  </w:style>
  <w:style w:type="character" w:customStyle="1" w:styleId="CommentTextChar">
    <w:name w:val="Comment Text Char"/>
    <w:basedOn w:val="DefaultParagraphFont"/>
    <w:link w:val="CommentText"/>
    <w:uiPriority w:val="99"/>
    <w:semiHidden/>
    <w:rsid w:val="005105A0"/>
    <w:rPr>
      <w:sz w:val="20"/>
      <w:szCs w:val="20"/>
    </w:rPr>
  </w:style>
  <w:style w:type="paragraph" w:styleId="BalloonText">
    <w:name w:val="Balloon Text"/>
    <w:basedOn w:val="Normal"/>
    <w:link w:val="BalloonTextChar"/>
    <w:uiPriority w:val="99"/>
    <w:semiHidden/>
    <w:unhideWhenUsed/>
    <w:rsid w:val="00510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5A0"/>
    <w:rPr>
      <w:rFonts w:ascii="Segoe UI" w:hAnsi="Segoe UI" w:cs="Segoe UI"/>
      <w:sz w:val="18"/>
      <w:szCs w:val="18"/>
    </w:rPr>
  </w:style>
  <w:style w:type="paragraph" w:styleId="BodyTextIndent">
    <w:name w:val="Body Text Indent"/>
    <w:basedOn w:val="Normal"/>
    <w:link w:val="BodyTextIndentChar"/>
    <w:rsid w:val="00104A2B"/>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04A2B"/>
    <w:rPr>
      <w:rFonts w:ascii="Times New Roman" w:eastAsia="Times New Roman" w:hAnsi="Times New Roman" w:cs="Times New Roman"/>
      <w:sz w:val="24"/>
      <w:szCs w:val="20"/>
    </w:rPr>
  </w:style>
  <w:style w:type="character" w:styleId="Hyperlink">
    <w:name w:val="Hyperlink"/>
    <w:basedOn w:val="DefaultParagraphFont"/>
    <w:rsid w:val="00104A2B"/>
    <w:rPr>
      <w:color w:val="0000FF"/>
      <w:u w:val="single"/>
    </w:rPr>
  </w:style>
  <w:style w:type="paragraph" w:customStyle="1" w:styleId="H2">
    <w:name w:val="H2"/>
    <w:basedOn w:val="Normal"/>
    <w:next w:val="Normal"/>
    <w:rsid w:val="00104A2B"/>
    <w:pPr>
      <w:keepNext/>
      <w:spacing w:before="100" w:after="100" w:line="240" w:lineRule="auto"/>
      <w:outlineLvl w:val="2"/>
    </w:pPr>
    <w:rPr>
      <w:rFonts w:ascii="Times New Roman" w:eastAsia="Times New Roman" w:hAnsi="Times New Roman" w:cs="Times New Roman"/>
      <w:b/>
      <w:snapToGrid w:val="0"/>
      <w:sz w:val="36"/>
      <w:szCs w:val="20"/>
    </w:rPr>
  </w:style>
  <w:style w:type="paragraph" w:styleId="ListParagraph">
    <w:name w:val="List Paragraph"/>
    <w:basedOn w:val="Normal"/>
    <w:uiPriority w:val="34"/>
    <w:qFormat/>
    <w:rsid w:val="00A576D0"/>
    <w:pPr>
      <w:ind w:left="720"/>
      <w:contextualSpacing/>
    </w:pPr>
  </w:style>
  <w:style w:type="paragraph" w:styleId="CommentSubject">
    <w:name w:val="annotation subject"/>
    <w:basedOn w:val="CommentText"/>
    <w:next w:val="CommentText"/>
    <w:link w:val="CommentSubjectChar"/>
    <w:uiPriority w:val="99"/>
    <w:semiHidden/>
    <w:unhideWhenUsed/>
    <w:rsid w:val="00F82920"/>
    <w:rPr>
      <w:b/>
      <w:bCs/>
    </w:rPr>
  </w:style>
  <w:style w:type="character" w:customStyle="1" w:styleId="CommentSubjectChar">
    <w:name w:val="Comment Subject Char"/>
    <w:basedOn w:val="CommentTextChar"/>
    <w:link w:val="CommentSubject"/>
    <w:uiPriority w:val="99"/>
    <w:semiHidden/>
    <w:rsid w:val="00F82920"/>
    <w:rPr>
      <w:b/>
      <w:bCs/>
      <w:sz w:val="20"/>
      <w:szCs w:val="20"/>
    </w:rPr>
  </w:style>
  <w:style w:type="paragraph" w:styleId="Header">
    <w:name w:val="header"/>
    <w:basedOn w:val="Normal"/>
    <w:link w:val="HeaderChar"/>
    <w:uiPriority w:val="99"/>
    <w:unhideWhenUsed/>
    <w:rsid w:val="000A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3BE"/>
  </w:style>
  <w:style w:type="paragraph" w:styleId="Footer">
    <w:name w:val="footer"/>
    <w:basedOn w:val="Normal"/>
    <w:link w:val="FooterChar"/>
    <w:uiPriority w:val="99"/>
    <w:unhideWhenUsed/>
    <w:rsid w:val="000A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Constance D</dc:creator>
  <cp:keywords/>
  <dc:description/>
  <cp:lastModifiedBy>Baldwin, Constance D</cp:lastModifiedBy>
  <cp:revision>2</cp:revision>
  <dcterms:created xsi:type="dcterms:W3CDTF">2025-02-25T19:37:00Z</dcterms:created>
  <dcterms:modified xsi:type="dcterms:W3CDTF">2025-02-25T19:37:00Z</dcterms:modified>
</cp:coreProperties>
</file>