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49CA" w:rsidRDefault="0066691F" w:rsidP="005249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B76D5" wp14:editId="451A8493">
                <wp:simplePos x="0" y="0"/>
                <wp:positionH relativeFrom="column">
                  <wp:posOffset>3949700</wp:posOffset>
                </wp:positionH>
                <wp:positionV relativeFrom="paragraph">
                  <wp:posOffset>638810</wp:posOffset>
                </wp:positionV>
                <wp:extent cx="2667000" cy="781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547" w:rsidRDefault="0066691F" w:rsidP="005249CA">
                            <w:pPr>
                              <w:jc w:val="center"/>
                            </w:pPr>
                            <w:r>
                              <w:t xml:space="preserve">Physical Medicine and Rehabilitation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pt;margin-top:50.3pt;width:210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" filled="f" stroked="f" strokeweight=".5pt">
                <v:textbox>
                  <w:txbxContent>
                    <w:p w:rsidR="00174547" w:rsidRDefault="0066691F" w:rsidP="005249CA">
                      <w:pPr>
                        <w:jc w:val="center"/>
                      </w:pPr>
                      <w:r>
                        <w:t xml:space="preserve">Physical Medicine and Rehabilitation </w:t>
                      </w:r>
                    </w:p>
                  </w:txbxContent>
                </v:textbox>
              </v:shape>
            </w:pict>
          </mc:Fallback>
        </mc:AlternateContent>
      </w:r>
      <w:r w:rsidR="005249CA">
        <w:rPr>
          <w:noProof/>
        </w:rPr>
        <w:drawing>
          <wp:inline distT="0" distB="0" distL="0" distR="0" wp14:anchorId="13FE157E" wp14:editId="158B2D09">
            <wp:extent cx="2477770" cy="657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C4" w:rsidRDefault="002C46C4" w:rsidP="005249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</w:pPr>
    </w:p>
    <w:p w:rsidR="002C46C4" w:rsidRPr="0066691F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6691F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Portable Health Profile (PHP) Data Collection Form</w:t>
      </w:r>
    </w:p>
    <w:p w:rsidR="002C46C4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This form contains information that is confidential. It may contain information that is</w:t>
      </w:r>
      <w:r w:rsidR="00243CC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privileged or exempt from</w:t>
      </w:r>
      <w:r w:rsidR="00243CC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disclosure under applicable law.</w:t>
      </w: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3F037C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3F037C">
        <w:rPr>
          <w:rFonts w:ascii="TimesNewRomanPSMT" w:hAnsi="TimesNewRomanPSMT" w:cs="TimesNewRomanPSMT"/>
          <w:b/>
          <w:color w:val="000000"/>
          <w:sz w:val="24"/>
          <w:szCs w:val="24"/>
        </w:rPr>
        <w:t>1. Personal Information</w:t>
      </w: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2027"/>
        <w:gridCol w:w="1319"/>
        <w:gridCol w:w="381"/>
        <w:gridCol w:w="1386"/>
      </w:tblGrid>
      <w:tr w:rsidR="002C46C4" w:rsidTr="002C46C4">
        <w:tc>
          <w:tcPr>
            <w:tcW w:w="9918" w:type="dxa"/>
            <w:gridSpan w:val="3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Name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Date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98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Street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980" w:type="dxa"/>
            <w:gridSpan w:val="2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598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Zip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98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Home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983" w:type="dxa"/>
            <w:gridSpan w:val="4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Mobile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98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Date of Birth (mm/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yyyy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)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983" w:type="dxa"/>
            <w:gridSpan w:val="4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Blood type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3F037C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3F037C">
        <w:rPr>
          <w:rFonts w:ascii="TimesNewRomanPSMT" w:hAnsi="TimesNewRomanPSMT" w:cs="TimesNewRomanPSMT"/>
          <w:b/>
          <w:color w:val="000000"/>
          <w:sz w:val="24"/>
          <w:szCs w:val="24"/>
        </w:rPr>
        <w:t>2. Emergency Contacts</w:t>
      </w: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333"/>
        <w:gridCol w:w="4857"/>
      </w:tblGrid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Name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Name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Relationship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Relationship</w:t>
            </w: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Street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Street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City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City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State/Zip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State/Zip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Home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Home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2C46C4">
        <w:tc>
          <w:tcPr>
            <w:tcW w:w="5868" w:type="dxa"/>
            <w:tcBorders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Mobile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left w:val="single" w:sz="4" w:space="0" w:color="auto"/>
            </w:tcBorders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Mobile Phone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</w:tbl>
    <w:p w:rsidR="002C46C4" w:rsidRPr="00174547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2C46C4" w:rsidRPr="003F037C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3F037C">
        <w:rPr>
          <w:rFonts w:ascii="TimesNewRomanPSMT" w:hAnsi="TimesNewRomanPSMT" w:cs="TimesNewRomanPSMT"/>
          <w:b/>
          <w:color w:val="000000"/>
          <w:sz w:val="24"/>
          <w:szCs w:val="24"/>
        </w:rPr>
        <w:t>3. Medicatio</w:t>
      </w:r>
      <w:r w:rsidR="003F037C">
        <w:rPr>
          <w:rFonts w:ascii="TimesNewRomanPSMT" w:hAnsi="TimesNewRomanPSMT" w:cs="TimesNewRomanPSMT"/>
          <w:b/>
          <w:color w:val="000000"/>
          <w:sz w:val="24"/>
          <w:szCs w:val="24"/>
        </w:rPr>
        <w:t>ns</w:t>
      </w: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1995"/>
        <w:gridCol w:w="2057"/>
        <w:gridCol w:w="2017"/>
        <w:gridCol w:w="2010"/>
      </w:tblGrid>
      <w:tr w:rsidR="002C46C4" w:rsidTr="005249CA">
        <w:tc>
          <w:tcPr>
            <w:tcW w:w="207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Medication Name</w:t>
            </w: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Dosage</w:t>
            </w: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Provider</w:t>
            </w:r>
          </w:p>
        </w:tc>
        <w:tc>
          <w:tcPr>
            <w:tcW w:w="2010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5249CA">
        <w:tc>
          <w:tcPr>
            <w:tcW w:w="207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5249CA">
        <w:tc>
          <w:tcPr>
            <w:tcW w:w="207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5249CA">
        <w:tc>
          <w:tcPr>
            <w:tcW w:w="207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5249CA">
        <w:tc>
          <w:tcPr>
            <w:tcW w:w="2073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46C4" w:rsidRDefault="002C46C4" w:rsidP="004A4C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C46C4" w:rsidTr="005249CA">
        <w:tc>
          <w:tcPr>
            <w:tcW w:w="2073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46C4" w:rsidRDefault="002C46C4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5249CA" w:rsidTr="005249CA">
        <w:tc>
          <w:tcPr>
            <w:tcW w:w="2073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5249CA" w:rsidTr="005249CA">
        <w:tc>
          <w:tcPr>
            <w:tcW w:w="2073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5249CA" w:rsidTr="005249CA">
        <w:tc>
          <w:tcPr>
            <w:tcW w:w="2073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5249CA" w:rsidTr="005249CA">
        <w:tc>
          <w:tcPr>
            <w:tcW w:w="2073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5249CA" w:rsidRDefault="005249CA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4. Known Allergies</w:t>
      </w:r>
    </w:p>
    <w:p w:rsidR="00243CCB" w:rsidRPr="00F12D3D" w:rsidRDefault="00243CCB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43CCB" w:rsidTr="005249CA">
        <w:tc>
          <w:tcPr>
            <w:tcW w:w="10152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5249CA">
        <w:tc>
          <w:tcPr>
            <w:tcW w:w="10152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5249CA">
        <w:tc>
          <w:tcPr>
            <w:tcW w:w="10152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5249CA">
        <w:tc>
          <w:tcPr>
            <w:tcW w:w="10152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243CCB" w:rsidRDefault="00243CCB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3F037C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3F037C">
        <w:rPr>
          <w:rFonts w:ascii="TimesNewRomanPSMT" w:hAnsi="TimesNewRomanPSMT" w:cs="TimesNewRomanPSMT"/>
          <w:b/>
          <w:color w:val="000000"/>
          <w:sz w:val="24"/>
          <w:szCs w:val="24"/>
        </w:rPr>
        <w:t>5. Known Medical Conditions</w:t>
      </w:r>
    </w:p>
    <w:p w:rsidR="00243CCB" w:rsidRDefault="00243CCB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43CCB" w:rsidTr="00243CCB">
        <w:tc>
          <w:tcPr>
            <w:tcW w:w="11966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243CCB">
        <w:tc>
          <w:tcPr>
            <w:tcW w:w="11966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243CCB">
        <w:tc>
          <w:tcPr>
            <w:tcW w:w="11966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243CCB">
        <w:tc>
          <w:tcPr>
            <w:tcW w:w="11966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243CCB" w:rsidTr="00243CCB">
        <w:tc>
          <w:tcPr>
            <w:tcW w:w="11966" w:type="dxa"/>
          </w:tcPr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243CCB" w:rsidRDefault="00243CCB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243CCB" w:rsidRDefault="00243CCB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Default="002C46C4" w:rsidP="003F037C">
      <w:pPr>
        <w:tabs>
          <w:tab w:val="left" w:pos="333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 w:rsidRPr="003F037C">
        <w:rPr>
          <w:rFonts w:ascii="TimesNewRomanPSMT" w:hAnsi="TimesNewRomanPSMT" w:cs="TimesNewRomanPSMT"/>
          <w:color w:val="000000"/>
          <w:sz w:val="20"/>
          <w:szCs w:val="20"/>
        </w:rPr>
        <w:t>Risk Factors: _____________________ Bleeding Precautions</w:t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 xml:space="preserve"> __</w:t>
      </w:r>
      <w:r w:rsidRPr="003F037C">
        <w:rPr>
          <w:rFonts w:ascii="TimesNewRomanPSMT" w:hAnsi="TimesNewRomanPSMT" w:cs="TimesNewRomanPSMT"/>
          <w:color w:val="000000"/>
          <w:sz w:val="20"/>
          <w:szCs w:val="20"/>
        </w:rPr>
        <w:t xml:space="preserve">Legally blind </w:t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>__</w:t>
      </w:r>
      <w:r w:rsidRPr="003F037C">
        <w:rPr>
          <w:rFonts w:ascii="TimesNewRomanPSMT" w:hAnsi="TimesNewRomanPSMT" w:cs="TimesNewRomanPSMT"/>
          <w:color w:val="000000"/>
          <w:sz w:val="20"/>
          <w:szCs w:val="20"/>
        </w:rPr>
        <w:t>Swelling problems</w:t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 xml:space="preserve"> __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hip precautions </w:t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>__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sternal precautions </w:t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3F037C">
        <w:rPr>
          <w:rFonts w:ascii="TimesNewRomanPSMT" w:hAnsi="TimesNewRomanPSMT" w:cs="TimesNewRomanPSMT"/>
          <w:color w:val="000000"/>
          <w:sz w:val="20"/>
          <w:szCs w:val="20"/>
        </w:rPr>
        <w:tab/>
        <w:t>__</w:t>
      </w:r>
      <w:r>
        <w:rPr>
          <w:rFonts w:ascii="TimesNewRomanPSMT" w:hAnsi="TimesNewRomanPSMT" w:cs="TimesNewRomanPSMT"/>
          <w:color w:val="000000"/>
          <w:sz w:val="20"/>
          <w:szCs w:val="20"/>
        </w:rPr>
        <w:t>prone to fall</w:t>
      </w:r>
    </w:p>
    <w:p w:rsidR="003F037C" w:rsidRPr="00F12D3D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2C46C4" w:rsidRPr="003F037C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3F037C">
        <w:rPr>
          <w:rFonts w:ascii="TimesNewRomanPSMT" w:hAnsi="TimesNewRomanPSMT" w:cs="TimesNewRomanPSMT"/>
          <w:b/>
          <w:color w:val="000000"/>
          <w:sz w:val="24"/>
          <w:szCs w:val="24"/>
        </w:rPr>
        <w:t>6. Special Needs</w:t>
      </w:r>
    </w:p>
    <w:p w:rsid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8241"/>
      </w:tblGrid>
      <w:tr w:rsidR="003F037C" w:rsidTr="003F037C">
        <w:tc>
          <w:tcPr>
            <w:tcW w:w="1998" w:type="dxa"/>
          </w:tcPr>
          <w:p w:rsidR="003F037C" w:rsidRDefault="003F037C" w:rsidP="003F03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Functional Mobility</w:t>
            </w:r>
          </w:p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996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1998" w:type="dxa"/>
          </w:tcPr>
          <w:p w:rsidR="003F037C" w:rsidRDefault="003F037C" w:rsidP="003F03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Vision/hearing</w:t>
            </w:r>
          </w:p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996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1998" w:type="dxa"/>
          </w:tcPr>
          <w:p w:rsidR="003F037C" w:rsidRDefault="003F037C" w:rsidP="003F03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Communication</w:t>
            </w:r>
          </w:p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996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1998" w:type="dxa"/>
          </w:tcPr>
          <w:p w:rsidR="003F037C" w:rsidRDefault="003F037C" w:rsidP="003F03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Other</w:t>
            </w:r>
          </w:p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996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199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9968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3F037C" w:rsidRPr="0066691F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2C46C4" w:rsidRPr="0066691F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6691F">
        <w:rPr>
          <w:rFonts w:ascii="TimesNewRomanPSMT" w:hAnsi="TimesNewRomanPSMT" w:cs="TimesNewRomanPSMT"/>
          <w:b/>
          <w:color w:val="000000"/>
          <w:sz w:val="24"/>
          <w:szCs w:val="24"/>
        </w:rPr>
        <w:t>7. Immunizations</w:t>
      </w:r>
    </w:p>
    <w:p w:rsid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94"/>
      </w:tblGrid>
      <w:tr w:rsidR="003F037C" w:rsidRPr="003F037C" w:rsidTr="003F037C">
        <w:tc>
          <w:tcPr>
            <w:tcW w:w="5983" w:type="dxa"/>
          </w:tcPr>
          <w:p w:rsidR="003F037C" w:rsidRPr="003F037C" w:rsidRDefault="003F037C" w:rsidP="003F037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</w:pPr>
            <w:r w:rsidRPr="003F037C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Name</w:t>
            </w:r>
          </w:p>
        </w:tc>
        <w:tc>
          <w:tcPr>
            <w:tcW w:w="5983" w:type="dxa"/>
          </w:tcPr>
          <w:p w:rsidR="003F037C" w:rsidRPr="003F037C" w:rsidRDefault="003F037C" w:rsidP="003F037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Date Administered</w:t>
            </w:r>
          </w:p>
        </w:tc>
      </w:tr>
      <w:tr w:rsidR="003F037C" w:rsidTr="003F037C">
        <w:tc>
          <w:tcPr>
            <w:tcW w:w="5983" w:type="dxa"/>
          </w:tcPr>
          <w:p w:rsidR="003F037C" w:rsidRP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Flu vaccine</w:t>
            </w:r>
          </w:p>
        </w:tc>
        <w:tc>
          <w:tcPr>
            <w:tcW w:w="5983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5983" w:type="dxa"/>
          </w:tcPr>
          <w:p w:rsidR="003F037C" w:rsidRP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Pneumonia vaccine</w:t>
            </w:r>
          </w:p>
        </w:tc>
        <w:tc>
          <w:tcPr>
            <w:tcW w:w="5983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5983" w:type="dxa"/>
          </w:tcPr>
          <w:p w:rsidR="003F037C" w:rsidRP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Tetanus</w:t>
            </w:r>
          </w:p>
        </w:tc>
        <w:tc>
          <w:tcPr>
            <w:tcW w:w="5983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5983" w:type="dxa"/>
          </w:tcPr>
          <w:p w:rsidR="003F037C" w:rsidRP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Chicken pox vaccine</w:t>
            </w:r>
          </w:p>
        </w:tc>
        <w:tc>
          <w:tcPr>
            <w:tcW w:w="5983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3F037C" w:rsidTr="003F037C">
        <w:tc>
          <w:tcPr>
            <w:tcW w:w="5983" w:type="dxa"/>
          </w:tcPr>
          <w:p w:rsidR="003F037C" w:rsidRP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HPV</w:t>
            </w:r>
          </w:p>
        </w:tc>
        <w:tc>
          <w:tcPr>
            <w:tcW w:w="5983" w:type="dxa"/>
          </w:tcPr>
          <w:p w:rsidR="003F037C" w:rsidRDefault="003F037C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249CA" w:rsidRDefault="005249CA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249CA" w:rsidRDefault="005249CA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1E23A9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1E23A9">
        <w:rPr>
          <w:rFonts w:ascii="TimesNewRomanPSMT" w:hAnsi="TimesNewRomanPSMT" w:cs="TimesNewRomanPSMT"/>
          <w:b/>
          <w:color w:val="000000"/>
          <w:sz w:val="24"/>
          <w:szCs w:val="24"/>
        </w:rPr>
        <w:t>8. Healthcare Providers</w:t>
      </w:r>
    </w:p>
    <w:p w:rsid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5065"/>
      </w:tblGrid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Primary Physician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Dentist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Specialist 1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Specialist 2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Specialist 3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3F037C" w:rsidRDefault="003F037C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Default="001E23A9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___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Senior Network Health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__VNA    ___h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ome health </w:t>
      </w:r>
      <w:proofErr w:type="gramStart"/>
      <w:r w:rsidR="002C46C4">
        <w:rPr>
          <w:rFonts w:ascii="TimesNewRomanPSMT" w:hAnsi="TimesNewRomanPSMT" w:cs="TimesNewRomanPSMT"/>
          <w:color w:val="000000"/>
          <w:sz w:val="20"/>
          <w:szCs w:val="20"/>
        </w:rPr>
        <w:t>care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_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>__________    __ o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xygen provider _______________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>__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____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Meals on wheels</w:t>
      </w:r>
    </w:p>
    <w:p w:rsidR="001E23A9" w:rsidRDefault="001E23A9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1E23A9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1E23A9">
        <w:rPr>
          <w:rFonts w:ascii="TimesNewRomanPSMT" w:hAnsi="TimesNewRomanPSMT" w:cs="TimesNewRomanPSMT"/>
          <w:b/>
          <w:color w:val="000000"/>
          <w:sz w:val="24"/>
          <w:szCs w:val="24"/>
        </w:rPr>
        <w:t>9. Preferred Hospitals</w:t>
      </w:r>
    </w:p>
    <w:p w:rsidR="001E23A9" w:rsidRDefault="001E23A9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0"/>
        <w:gridCol w:w="5092"/>
      </w:tblGrid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1E23A9" w:rsidRDefault="001E23A9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23A9" w:rsidRPr="001E23A9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1E23A9">
        <w:rPr>
          <w:rFonts w:ascii="TimesNewRomanPSMT" w:hAnsi="TimesNewRomanPSMT" w:cs="TimesNewRomanPSMT"/>
          <w:b/>
          <w:color w:val="000000"/>
          <w:sz w:val="24"/>
          <w:szCs w:val="24"/>
        </w:rPr>
        <w:t>10. Health Insurance Information:</w:t>
      </w:r>
    </w:p>
    <w:p w:rsidR="001E23A9" w:rsidRDefault="001E23A9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2C46C4" w:rsidRPr="001E23A9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1E23A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Primary Insurance Plan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0"/>
        <w:gridCol w:w="5052"/>
      </w:tblGrid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Insured Name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ID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Group Name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Group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Subscriber Name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Subscriber Number/ID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1E23A9" w:rsidRPr="001E23A9" w:rsidRDefault="001E23A9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2C46C4" w:rsidRPr="001E23A9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1E23A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Secondary Insurance Plan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0"/>
        <w:gridCol w:w="5052"/>
      </w:tblGrid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Insured Name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ID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Group Name</w:t>
            </w:r>
          </w:p>
        </w:tc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Group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Subscriber Name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E23A9" w:rsidTr="001E23A9">
        <w:tc>
          <w:tcPr>
            <w:tcW w:w="5983" w:type="dxa"/>
          </w:tcPr>
          <w:p w:rsidR="001E23A9" w:rsidRDefault="001E23A9" w:rsidP="001E23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Subscriber Number/ID Number</w:t>
            </w:r>
          </w:p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1E23A9" w:rsidRDefault="001E23A9" w:rsidP="002C4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1E23A9" w:rsidRPr="001E23A9" w:rsidRDefault="001E23A9" w:rsidP="002C46C4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2C46C4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1E23A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Workers’ Compensation Agency Name</w:t>
      </w:r>
    </w:p>
    <w:p w:rsidR="00E364C1" w:rsidRDefault="00E364C1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1"/>
        <w:gridCol w:w="5071"/>
      </w:tblGrid>
      <w:tr w:rsidR="00E364C1" w:rsidTr="00E364C1">
        <w:tc>
          <w:tcPr>
            <w:tcW w:w="5983" w:type="dxa"/>
          </w:tcPr>
          <w:p w:rsidR="00E364C1" w:rsidRDefault="00E364C1" w:rsidP="00E364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Claim Manager</w:t>
            </w: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E364C1" w:rsidRDefault="00E364C1" w:rsidP="00E364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Phone Number</w:t>
            </w: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E364C1" w:rsidTr="00E364C1">
        <w:tc>
          <w:tcPr>
            <w:tcW w:w="5983" w:type="dxa"/>
          </w:tcPr>
          <w:p w:rsidR="00E364C1" w:rsidRDefault="00E364C1" w:rsidP="00E364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Claim Number</w:t>
            </w: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5983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</w:tbl>
    <w:p w:rsidR="00E364C1" w:rsidRDefault="00E364C1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249CA" w:rsidRDefault="005249CA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249CA" w:rsidRPr="0066691F" w:rsidRDefault="005249CA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 w:rsidRPr="0066691F">
        <w:rPr>
          <w:rFonts w:ascii="TimesNewRomanPSMT" w:hAnsi="TimesNewRomanPSMT" w:cs="TimesNewRomanPSMT"/>
          <w:b/>
          <w:color w:val="000000"/>
          <w:sz w:val="24"/>
          <w:szCs w:val="24"/>
        </w:rPr>
        <w:t>11. Advance Directive: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364C1">
        <w:rPr>
          <w:rFonts w:ascii="TimesNewRomanPSMT" w:hAnsi="TimesNewRomanPSMT" w:cs="TimesNewRomanPSMT"/>
          <w:color w:val="000000"/>
          <w:sz w:val="24"/>
          <w:szCs w:val="24"/>
        </w:rPr>
        <w:t>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HCP </w:t>
      </w:r>
      <w:r w:rsidR="00E364C1">
        <w:rPr>
          <w:rFonts w:ascii="TimesNewRomanPSMT" w:hAnsi="TimesNewRomanPSMT" w:cs="TimesNewRomanPSMT"/>
          <w:color w:val="000000"/>
          <w:sz w:val="24"/>
          <w:szCs w:val="24"/>
        </w:rPr>
        <w:t>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DNR</w:t>
      </w:r>
    </w:p>
    <w:p w:rsidR="005249CA" w:rsidRDefault="005249CA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Pr="0066691F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6691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12. Name of Healthcare </w:t>
      </w:r>
      <w:r w:rsidR="0066691F">
        <w:rPr>
          <w:rFonts w:ascii="TimesNewRomanPSMT" w:hAnsi="TimesNewRomanPSMT" w:cs="TimesNewRomanPSMT"/>
          <w:b/>
          <w:color w:val="000000"/>
          <w:sz w:val="24"/>
          <w:szCs w:val="24"/>
        </w:rPr>
        <w:t>A</w:t>
      </w:r>
      <w:r w:rsidRPr="0066691F">
        <w:rPr>
          <w:rFonts w:ascii="TimesNewRomanPSMT" w:hAnsi="TimesNewRomanPSMT" w:cs="TimesNewRomanPSMT"/>
          <w:b/>
          <w:color w:val="000000"/>
          <w:sz w:val="24"/>
          <w:szCs w:val="24"/>
        </w:rPr>
        <w:t>gent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_______________</w:t>
      </w:r>
      <w:r w:rsidR="0066691F">
        <w:rPr>
          <w:rFonts w:ascii="TimesNewRomanPSMT" w:hAnsi="TimesNewRomanPSMT" w:cs="TimesNewRomanPSMT"/>
          <w:color w:val="000000"/>
          <w:sz w:val="24"/>
          <w:szCs w:val="24"/>
        </w:rPr>
        <w:t>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Phone Number_____</w:t>
      </w:r>
      <w:r w:rsidR="00174547">
        <w:rPr>
          <w:rFonts w:ascii="TimesNewRomanPSMT" w:hAnsi="TimesNewRomanPSMT" w:cs="TimesNewRomanPSMT"/>
          <w:color w:val="000000"/>
          <w:sz w:val="24"/>
          <w:szCs w:val="24"/>
        </w:rPr>
        <w:t>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</w:p>
    <w:p w:rsidR="00E364C1" w:rsidRDefault="00E364C1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46C4" w:rsidRDefault="002C46C4" w:rsidP="00174547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Location of your advanced directive?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_________________________________________________</w:t>
      </w:r>
    </w:p>
    <w:p w:rsidR="00E364C1" w:rsidRDefault="00E364C1" w:rsidP="00174547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C46C4" w:rsidRDefault="002C46C4" w:rsidP="00174547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Date updated: </w:t>
      </w:r>
      <w:r w:rsidR="00E364C1"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_______________ </w:t>
      </w:r>
      <w:r w:rsidR="00E364C1"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_______________ </w:t>
      </w:r>
      <w:r w:rsidR="00E364C1"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</w:p>
    <w:p w:rsidR="00E364C1" w:rsidRDefault="00E364C1" w:rsidP="00174547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C46C4" w:rsidRDefault="00E364C1" w:rsidP="00174547">
      <w:pPr>
        <w:tabs>
          <w:tab w:val="left" w:pos="2160"/>
          <w:tab w:val="left" w:pos="4320"/>
          <w:tab w:val="left" w:pos="57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  <w:r w:rsidR="00174547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</w:t>
      </w:r>
    </w:p>
    <w:p w:rsidR="00E364C1" w:rsidRDefault="00174547" w:rsidP="00174547">
      <w:pPr>
        <w:tabs>
          <w:tab w:val="left" w:pos="1440"/>
          <w:tab w:val="left" w:pos="3600"/>
          <w:tab w:val="left" w:pos="57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</w:p>
    <w:p w:rsidR="002C46C4" w:rsidRDefault="00E364C1" w:rsidP="00174547">
      <w:pPr>
        <w:tabs>
          <w:tab w:val="left" w:pos="21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_______________ 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</w:t>
      </w:r>
    </w:p>
    <w:p w:rsidR="00E364C1" w:rsidRDefault="00E364C1" w:rsidP="00174547">
      <w:pPr>
        <w:tabs>
          <w:tab w:val="left" w:pos="21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C46C4" w:rsidRDefault="00E364C1" w:rsidP="00174547">
      <w:pPr>
        <w:tabs>
          <w:tab w:val="left" w:pos="21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 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>_</w:t>
      </w:r>
      <w:r w:rsidR="002C46C4">
        <w:rPr>
          <w:rFonts w:ascii="TimesNewRomanPSMT" w:hAnsi="TimesNewRomanPSMT" w:cs="TimesNewRomanPSMT"/>
          <w:color w:val="000000"/>
          <w:sz w:val="20"/>
          <w:szCs w:val="20"/>
        </w:rPr>
        <w:t>______</w:t>
      </w:r>
    </w:p>
    <w:p w:rsidR="00E364C1" w:rsidRDefault="00E364C1" w:rsidP="00174547">
      <w:pPr>
        <w:tabs>
          <w:tab w:val="left" w:pos="144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364C1" w:rsidRPr="00174547" w:rsidRDefault="00E364C1" w:rsidP="00E364C1">
      <w:pPr>
        <w:tabs>
          <w:tab w:val="left" w:pos="144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2C46C4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 w:rsidRPr="0066691F">
        <w:rPr>
          <w:rFonts w:ascii="TimesNewRomanPSMT" w:hAnsi="TimesNewRomanPSMT" w:cs="TimesNewRomanPSMT"/>
          <w:b/>
          <w:color w:val="000000"/>
          <w:sz w:val="24"/>
          <w:szCs w:val="24"/>
        </w:rPr>
        <w:t>13. Medical Devices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(prosthesis, CPAP,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Bipap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 pacemaker, wheelchair, insulin pumps, hearing aids,</w:t>
      </w:r>
      <w:r w:rsidR="00E364C1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durable medical equipment)</w:t>
      </w:r>
    </w:p>
    <w:p w:rsidR="00E364C1" w:rsidRDefault="00E364C1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540"/>
        <w:gridCol w:w="2558"/>
        <w:gridCol w:w="2541"/>
      </w:tblGrid>
      <w:tr w:rsidR="00E364C1" w:rsidTr="00E364C1">
        <w:tc>
          <w:tcPr>
            <w:tcW w:w="2991" w:type="dxa"/>
          </w:tcPr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Device</w:t>
            </w:r>
          </w:p>
        </w:tc>
        <w:tc>
          <w:tcPr>
            <w:tcW w:w="2991" w:type="dxa"/>
          </w:tcPr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Provider</w:t>
            </w:r>
          </w:p>
        </w:tc>
        <w:tc>
          <w:tcPr>
            <w:tcW w:w="2992" w:type="dxa"/>
          </w:tcPr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Providers contact</w:t>
            </w:r>
          </w:p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numbers</w:t>
            </w:r>
          </w:p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92" w:type="dxa"/>
          </w:tcPr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Date obtained or</w:t>
            </w:r>
          </w:p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  <w:r w:rsidRPr="00E364C1"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  <w:t>Date of last service</w:t>
            </w:r>
          </w:p>
          <w:p w:rsidR="00E364C1" w:rsidRPr="00E364C1" w:rsidRDefault="00E364C1" w:rsidP="00E364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u w:val="single"/>
              </w:rPr>
            </w:pPr>
          </w:p>
        </w:tc>
      </w:tr>
      <w:tr w:rsidR="00E364C1" w:rsidTr="00E364C1"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E364C1" w:rsidTr="00E364C1"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E364C1" w:rsidTr="00E364C1"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E364C1" w:rsidTr="00E364C1"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E364C1" w:rsidTr="00E364C1"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E364C1" w:rsidRDefault="00E364C1" w:rsidP="002C46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</w:tbl>
    <w:p w:rsidR="0013607E" w:rsidRDefault="0013607E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607E" w:rsidRDefault="0013607E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6C4" w:rsidRDefault="002C46C4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Port</w:t>
      </w:r>
      <w:r w:rsidR="006669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able Health Profile Information</w:t>
      </w:r>
    </w:p>
    <w:p w:rsidR="00174547" w:rsidRPr="00F12D3D" w:rsidRDefault="00174547" w:rsidP="002C46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C46C4" w:rsidRPr="00F12D3D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F12D3D">
        <w:rPr>
          <w:rFonts w:ascii="TimesNewRomanPSMT" w:hAnsi="TimesNewRomanPSMT" w:cs="TimesNewRomanPSMT"/>
          <w:color w:val="000000"/>
        </w:rPr>
        <w:t>A portable health profile or record is important to manage your health information</w:t>
      </w:r>
      <w:r w:rsidR="00E364C1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because it is a comprehensive summary of your medical / health history. A portable</w:t>
      </w:r>
      <w:r w:rsidR="00E364C1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health profile should include your personal health history, medical conditions,</w:t>
      </w:r>
      <w:r w:rsidR="00E364C1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medications and emergency contact information. This can help you to clearly organize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critical information from many providers. Many times patients have multiple health care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providers and critical health information may be in various places. A portable health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profile can save time by having all your important health information consolidated in one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place. This will reduce time lost trying to reconstruct a health profile each time you have</w:t>
      </w:r>
    </w:p>
    <w:p w:rsidR="002C46C4" w:rsidRPr="00F12D3D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proofErr w:type="gramStart"/>
      <w:r w:rsidRPr="00F12D3D">
        <w:rPr>
          <w:rFonts w:ascii="TimesNewRomanPSMT" w:hAnsi="TimesNewRomanPSMT" w:cs="TimesNewRomanPSMT"/>
          <w:color w:val="000000"/>
        </w:rPr>
        <w:t>an</w:t>
      </w:r>
      <w:proofErr w:type="gramEnd"/>
      <w:r w:rsidRPr="00F12D3D">
        <w:rPr>
          <w:rFonts w:ascii="TimesNewRomanPSMT" w:hAnsi="TimesNewRomanPSMT" w:cs="TimesNewRomanPSMT"/>
          <w:color w:val="000000"/>
        </w:rPr>
        <w:t xml:space="preserve"> appointment.</w:t>
      </w:r>
    </w:p>
    <w:p w:rsidR="00F375F2" w:rsidRPr="00F12D3D" w:rsidRDefault="00F375F2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F375F2" w:rsidRPr="00F12D3D" w:rsidRDefault="002C46C4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F12D3D">
        <w:rPr>
          <w:rFonts w:ascii="TimesNewRomanPSMT" w:hAnsi="TimesNewRomanPSMT" w:cs="TimesNewRomanPSMT"/>
          <w:color w:val="000000"/>
        </w:rPr>
        <w:t>Creating a Portable Health Profile – either in print or electronically, enables you to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document your important health history in one place that is useable in both routine and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emergency situations. This can help improve your overall safety during healthcare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  <w:r w:rsidRPr="00F12D3D">
        <w:rPr>
          <w:rFonts w:ascii="TimesNewRomanPSMT" w:hAnsi="TimesNewRomanPSMT" w:cs="TimesNewRomanPSMT"/>
          <w:color w:val="000000"/>
        </w:rPr>
        <w:t>procedures by giving a complete history thus preventing omissions or errors.</w:t>
      </w:r>
      <w:r w:rsidR="00F375F2" w:rsidRPr="00F12D3D">
        <w:rPr>
          <w:rFonts w:ascii="TimesNewRomanPSMT" w:hAnsi="TimesNewRomanPSMT" w:cs="TimesNewRomanPSMT"/>
          <w:color w:val="000000"/>
        </w:rPr>
        <w:t xml:space="preserve"> </w:t>
      </w:r>
    </w:p>
    <w:p w:rsidR="00F375F2" w:rsidRPr="00F12D3D" w:rsidRDefault="00F375F2" w:rsidP="002C46C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385A50" w:rsidRPr="00F12D3D" w:rsidRDefault="00385A50" w:rsidP="00385A5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Please visit </w:t>
      </w:r>
      <w:hyperlink r:id="rId10" w:history="1">
        <w:r w:rsidRPr="00A223AF">
          <w:rPr>
            <w:rStyle w:val="Hyperlink"/>
            <w:rFonts w:ascii="TimesNewRomanPSMT" w:hAnsi="TimesNewRomanPSMT" w:cs="TimesNewRomanPSMT"/>
          </w:rPr>
          <w:t>http://www.urmc.rochester.edu/pmr/</w:t>
        </w:r>
      </w:hyperlink>
      <w:r>
        <w:rPr>
          <w:rFonts w:ascii="TimesNewRomanPSMT" w:hAnsi="TimesNewRomanPSMT" w:cs="TimesNewRomanPSMT"/>
          <w:color w:val="000000"/>
        </w:rPr>
        <w:t xml:space="preserve"> for an electronic version of this form. </w:t>
      </w:r>
    </w:p>
    <w:p w:rsidR="00A66D66" w:rsidRPr="00F12D3D" w:rsidRDefault="00A66D66" w:rsidP="00174547">
      <w:pPr>
        <w:autoSpaceDE w:val="0"/>
        <w:autoSpaceDN w:val="0"/>
        <w:adjustRightInd w:val="0"/>
        <w:ind w:left="1440"/>
      </w:pPr>
    </w:p>
    <w:sectPr w:rsidR="00A66D66" w:rsidRPr="00F12D3D" w:rsidSect="005249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BB" w:rsidRDefault="00E73CBB" w:rsidP="00174547">
      <w:r>
        <w:separator/>
      </w:r>
    </w:p>
  </w:endnote>
  <w:endnote w:type="continuationSeparator" w:id="0">
    <w:p w:rsidR="00E73CBB" w:rsidRDefault="00E73CBB" w:rsidP="0017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BB" w:rsidRDefault="00E73CBB" w:rsidP="00174547">
      <w:r>
        <w:separator/>
      </w:r>
    </w:p>
  </w:footnote>
  <w:footnote w:type="continuationSeparator" w:id="0">
    <w:p w:rsidR="00E73CBB" w:rsidRDefault="00E73CBB" w:rsidP="0017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7" w:rsidRDefault="001745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433EC"/>
    <w:multiLevelType w:val="hybridMultilevel"/>
    <w:tmpl w:val="B79677E6"/>
    <w:lvl w:ilvl="0" w:tplc="AD9CA4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4"/>
    <w:rsid w:val="000A44BB"/>
    <w:rsid w:val="0013607E"/>
    <w:rsid w:val="00174547"/>
    <w:rsid w:val="00176365"/>
    <w:rsid w:val="001A0AA8"/>
    <w:rsid w:val="001E23A9"/>
    <w:rsid w:val="00243CCB"/>
    <w:rsid w:val="002C46C4"/>
    <w:rsid w:val="00385A50"/>
    <w:rsid w:val="003F037C"/>
    <w:rsid w:val="004A4C2B"/>
    <w:rsid w:val="0050248D"/>
    <w:rsid w:val="005249CA"/>
    <w:rsid w:val="005C1EE2"/>
    <w:rsid w:val="005F11F9"/>
    <w:rsid w:val="00643FF8"/>
    <w:rsid w:val="0066691F"/>
    <w:rsid w:val="007B2EE4"/>
    <w:rsid w:val="00A66D66"/>
    <w:rsid w:val="00E364C1"/>
    <w:rsid w:val="00E73CBB"/>
    <w:rsid w:val="00F12D3D"/>
    <w:rsid w:val="00F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C4"/>
    <w:pPr>
      <w:ind w:left="720"/>
      <w:contextualSpacing/>
    </w:pPr>
  </w:style>
  <w:style w:type="table" w:styleId="TableGrid">
    <w:name w:val="Table Grid"/>
    <w:basedOn w:val="TableNormal"/>
    <w:uiPriority w:val="59"/>
    <w:rsid w:val="002C4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547"/>
  </w:style>
  <w:style w:type="paragraph" w:styleId="Footer">
    <w:name w:val="footer"/>
    <w:basedOn w:val="Normal"/>
    <w:link w:val="FooterChar"/>
    <w:uiPriority w:val="99"/>
    <w:unhideWhenUsed/>
    <w:rsid w:val="00174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547"/>
  </w:style>
  <w:style w:type="paragraph" w:styleId="BalloonText">
    <w:name w:val="Balloon Text"/>
    <w:basedOn w:val="Normal"/>
    <w:link w:val="BalloonTextChar"/>
    <w:uiPriority w:val="99"/>
    <w:semiHidden/>
    <w:unhideWhenUsed/>
    <w:rsid w:val="0017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5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C4"/>
    <w:pPr>
      <w:ind w:left="720"/>
      <w:contextualSpacing/>
    </w:pPr>
  </w:style>
  <w:style w:type="table" w:styleId="TableGrid">
    <w:name w:val="Table Grid"/>
    <w:basedOn w:val="TableNormal"/>
    <w:uiPriority w:val="59"/>
    <w:rsid w:val="002C4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547"/>
  </w:style>
  <w:style w:type="paragraph" w:styleId="Footer">
    <w:name w:val="footer"/>
    <w:basedOn w:val="Normal"/>
    <w:link w:val="FooterChar"/>
    <w:uiPriority w:val="99"/>
    <w:unhideWhenUsed/>
    <w:rsid w:val="00174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547"/>
  </w:style>
  <w:style w:type="paragraph" w:styleId="BalloonText">
    <w:name w:val="Balloon Text"/>
    <w:basedOn w:val="Normal"/>
    <w:link w:val="BalloonTextChar"/>
    <w:uiPriority w:val="99"/>
    <w:semiHidden/>
    <w:unhideWhenUsed/>
    <w:rsid w:val="0017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5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rmc.rochester.edu/pm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6262-E61F-445C-AC83-3A65F735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Cellini, Wendy</dc:creator>
  <cp:lastModifiedBy>scruz</cp:lastModifiedBy>
  <cp:revision>2</cp:revision>
  <cp:lastPrinted>2013-05-13T11:52:00Z</cp:lastPrinted>
  <dcterms:created xsi:type="dcterms:W3CDTF">2013-05-13T13:22:00Z</dcterms:created>
  <dcterms:modified xsi:type="dcterms:W3CDTF">2013-05-13T13:22:00Z</dcterms:modified>
</cp:coreProperties>
</file>