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2FDE" w14:textId="77777777" w:rsidR="004E11EB" w:rsidRPr="00A41634" w:rsidRDefault="00000000" w:rsidP="00A41634">
      <w:pPr>
        <w:pStyle w:val="Heading1"/>
        <w:rPr>
          <w:sz w:val="36"/>
          <w:szCs w:val="36"/>
        </w:rPr>
      </w:pPr>
      <w:r w:rsidRPr="00A41634">
        <w:rPr>
          <w:sz w:val="36"/>
          <w:szCs w:val="36"/>
        </w:rPr>
        <w:t>2024 New York RNA Symposium in the Finger Lakes - Summary</w:t>
      </w:r>
    </w:p>
    <w:p w14:paraId="00E114CB" w14:textId="77777777" w:rsidR="004E11EB" w:rsidRDefault="00000000">
      <w:pPr>
        <w:pStyle w:val="BodyText"/>
        <w:spacing w:before="180" w:line="259" w:lineRule="auto"/>
        <w:ind w:left="360" w:right="353" w:firstLine="0"/>
        <w:jc w:val="both"/>
      </w:pPr>
      <w:r>
        <w:rPr>
          <w:w w:val="105"/>
        </w:rPr>
        <w:t>The</w:t>
      </w:r>
      <w:r>
        <w:rPr>
          <w:spacing w:val="-4"/>
          <w:w w:val="105"/>
        </w:rPr>
        <w:t xml:space="preserve"> </w:t>
      </w:r>
      <w:r>
        <w:rPr>
          <w:w w:val="105"/>
        </w:rPr>
        <w:t>2024</w:t>
      </w:r>
      <w:r>
        <w:rPr>
          <w:spacing w:val="-3"/>
          <w:w w:val="105"/>
        </w:rPr>
        <w:t xml:space="preserve"> </w:t>
      </w:r>
      <w:r>
        <w:rPr>
          <w:w w:val="105"/>
        </w:rPr>
        <w:t>New</w:t>
      </w:r>
      <w:r>
        <w:rPr>
          <w:spacing w:val="-3"/>
          <w:w w:val="105"/>
        </w:rPr>
        <w:t xml:space="preserve"> </w:t>
      </w:r>
      <w:r>
        <w:rPr>
          <w:w w:val="105"/>
        </w:rPr>
        <w:t>York</w:t>
      </w:r>
      <w:r>
        <w:rPr>
          <w:spacing w:val="-2"/>
          <w:w w:val="105"/>
        </w:rPr>
        <w:t xml:space="preserve"> </w:t>
      </w:r>
      <w:r>
        <w:rPr>
          <w:w w:val="105"/>
        </w:rPr>
        <w:t>RNA</w:t>
      </w:r>
      <w:r>
        <w:rPr>
          <w:spacing w:val="-3"/>
          <w:w w:val="105"/>
        </w:rPr>
        <w:t xml:space="preserve"> </w:t>
      </w:r>
      <w:r>
        <w:rPr>
          <w:w w:val="105"/>
        </w:rPr>
        <w:t>Symposium</w:t>
      </w:r>
      <w:r>
        <w:rPr>
          <w:spacing w:val="-6"/>
          <w:w w:val="105"/>
        </w:rPr>
        <w:t xml:space="preserve"> </w:t>
      </w:r>
      <w:r>
        <w:rPr>
          <w:w w:val="105"/>
        </w:rPr>
        <w:t>was</w:t>
      </w:r>
      <w:r>
        <w:rPr>
          <w:spacing w:val="-4"/>
          <w:w w:val="105"/>
        </w:rPr>
        <w:t xml:space="preserve"> </w:t>
      </w:r>
      <w:r>
        <w:rPr>
          <w:w w:val="105"/>
        </w:rPr>
        <w:t>held</w:t>
      </w:r>
      <w:r>
        <w:rPr>
          <w:spacing w:val="-2"/>
          <w:w w:val="105"/>
        </w:rPr>
        <w:t xml:space="preserve"> </w:t>
      </w:r>
      <w:r>
        <w:rPr>
          <w:w w:val="105"/>
        </w:rPr>
        <w:t>October</w:t>
      </w:r>
      <w:r>
        <w:rPr>
          <w:spacing w:val="-2"/>
          <w:w w:val="105"/>
        </w:rPr>
        <w:t xml:space="preserve"> </w:t>
      </w:r>
      <w:r>
        <w:rPr>
          <w:w w:val="105"/>
        </w:rPr>
        <w:t>14-15</w:t>
      </w:r>
      <w:r>
        <w:rPr>
          <w:spacing w:val="-3"/>
          <w:w w:val="105"/>
        </w:rPr>
        <w:t xml:space="preserve"> </w:t>
      </w:r>
      <w:r>
        <w:rPr>
          <w:w w:val="105"/>
        </w:rPr>
        <w:t>at</w:t>
      </w:r>
      <w:r>
        <w:rPr>
          <w:spacing w:val="-2"/>
          <w:w w:val="105"/>
        </w:rPr>
        <w:t xml:space="preserve"> </w:t>
      </w:r>
      <w:r>
        <w:rPr>
          <w:w w:val="105"/>
        </w:rPr>
        <w:t>the</w:t>
      </w:r>
      <w:r>
        <w:rPr>
          <w:spacing w:val="-4"/>
          <w:w w:val="105"/>
        </w:rPr>
        <w:t xml:space="preserve"> </w:t>
      </w:r>
      <w:r>
        <w:rPr>
          <w:w w:val="105"/>
        </w:rPr>
        <w:t>Hotel</w:t>
      </w:r>
      <w:r>
        <w:rPr>
          <w:spacing w:val="-5"/>
          <w:w w:val="105"/>
        </w:rPr>
        <w:t xml:space="preserve"> </w:t>
      </w:r>
      <w:r>
        <w:rPr>
          <w:w w:val="105"/>
        </w:rPr>
        <w:t>Canandaigua</w:t>
      </w:r>
      <w:r>
        <w:rPr>
          <w:spacing w:val="-5"/>
          <w:w w:val="105"/>
        </w:rPr>
        <w:t xml:space="preserve"> </w:t>
      </w:r>
      <w:r>
        <w:rPr>
          <w:w w:val="105"/>
        </w:rPr>
        <w:t>in</w:t>
      </w:r>
      <w:r>
        <w:rPr>
          <w:spacing w:val="-4"/>
          <w:w w:val="105"/>
        </w:rPr>
        <w:t xml:space="preserve"> </w:t>
      </w:r>
      <w:r>
        <w:rPr>
          <w:w w:val="105"/>
        </w:rPr>
        <w:t>the</w:t>
      </w:r>
      <w:r>
        <w:rPr>
          <w:spacing w:val="-6"/>
          <w:w w:val="105"/>
        </w:rPr>
        <w:t xml:space="preserve"> </w:t>
      </w:r>
      <w:r>
        <w:rPr>
          <w:w w:val="105"/>
        </w:rPr>
        <w:t>Finger Lakes region. This year's event was not only a gathering of leading scientists and researchers, but also the inaugural</w:t>
      </w:r>
      <w:r>
        <w:rPr>
          <w:spacing w:val="40"/>
          <w:w w:val="105"/>
        </w:rPr>
        <w:t xml:space="preserve"> </w:t>
      </w:r>
      <w:r>
        <w:rPr>
          <w:w w:val="105"/>
        </w:rPr>
        <w:t xml:space="preserve">meeting of the </w:t>
      </w:r>
      <w:r>
        <w:rPr>
          <w:b/>
          <w:w w:val="105"/>
        </w:rPr>
        <w:t>Center</w:t>
      </w:r>
      <w:r>
        <w:rPr>
          <w:b/>
          <w:spacing w:val="40"/>
          <w:w w:val="105"/>
        </w:rPr>
        <w:t xml:space="preserve"> </w:t>
      </w:r>
      <w:r>
        <w:rPr>
          <w:b/>
          <w:w w:val="105"/>
        </w:rPr>
        <w:t>of Excellence</w:t>
      </w:r>
      <w:r>
        <w:rPr>
          <w:b/>
          <w:spacing w:val="40"/>
          <w:w w:val="105"/>
        </w:rPr>
        <w:t xml:space="preserve"> </w:t>
      </w:r>
      <w:r>
        <w:rPr>
          <w:b/>
          <w:w w:val="105"/>
        </w:rPr>
        <w:t>in</w:t>
      </w:r>
      <w:r>
        <w:rPr>
          <w:b/>
          <w:spacing w:val="40"/>
          <w:w w:val="105"/>
        </w:rPr>
        <w:t xml:space="preserve"> </w:t>
      </w:r>
      <w:r>
        <w:rPr>
          <w:b/>
          <w:w w:val="105"/>
        </w:rPr>
        <w:t>RNA</w:t>
      </w:r>
      <w:r>
        <w:rPr>
          <w:b/>
          <w:spacing w:val="40"/>
          <w:w w:val="105"/>
        </w:rPr>
        <w:t xml:space="preserve"> </w:t>
      </w:r>
      <w:r>
        <w:rPr>
          <w:b/>
          <w:w w:val="105"/>
        </w:rPr>
        <w:t>Research</w:t>
      </w:r>
      <w:r>
        <w:rPr>
          <w:b/>
          <w:spacing w:val="40"/>
          <w:w w:val="105"/>
        </w:rPr>
        <w:t xml:space="preserve"> </w:t>
      </w:r>
      <w:r>
        <w:rPr>
          <w:b/>
          <w:w w:val="105"/>
        </w:rPr>
        <w:t>and</w:t>
      </w:r>
      <w:r>
        <w:rPr>
          <w:b/>
          <w:spacing w:val="40"/>
          <w:w w:val="105"/>
        </w:rPr>
        <w:t xml:space="preserve"> </w:t>
      </w:r>
      <w:r>
        <w:rPr>
          <w:b/>
          <w:w w:val="105"/>
        </w:rPr>
        <w:t>Therapeutics (CERRT)</w:t>
      </w:r>
      <w:r>
        <w:rPr>
          <w:w w:val="105"/>
        </w:rPr>
        <w:t>,</w:t>
      </w:r>
      <w:r>
        <w:rPr>
          <w:spacing w:val="-14"/>
          <w:w w:val="105"/>
        </w:rPr>
        <w:t xml:space="preserve"> </w:t>
      </w:r>
      <w:r>
        <w:rPr>
          <w:w w:val="105"/>
        </w:rPr>
        <w:t>a</w:t>
      </w:r>
      <w:r>
        <w:rPr>
          <w:spacing w:val="-13"/>
          <w:w w:val="105"/>
        </w:rPr>
        <w:t xml:space="preserve"> </w:t>
      </w:r>
      <w:r>
        <w:rPr>
          <w:w w:val="105"/>
        </w:rPr>
        <w:t>joint</w:t>
      </w:r>
      <w:r>
        <w:rPr>
          <w:spacing w:val="-13"/>
          <w:w w:val="105"/>
        </w:rPr>
        <w:t xml:space="preserve"> </w:t>
      </w:r>
      <w:r>
        <w:rPr>
          <w:w w:val="105"/>
        </w:rPr>
        <w:t>venture</w:t>
      </w:r>
      <w:r>
        <w:rPr>
          <w:spacing w:val="-13"/>
          <w:w w:val="105"/>
        </w:rPr>
        <w:t xml:space="preserve"> </w:t>
      </w:r>
      <w:r>
        <w:rPr>
          <w:w w:val="105"/>
        </w:rPr>
        <w:t>between</w:t>
      </w:r>
      <w:r>
        <w:rPr>
          <w:spacing w:val="-13"/>
          <w:w w:val="105"/>
        </w:rPr>
        <w:t xml:space="preserve"> </w:t>
      </w:r>
      <w:r>
        <w:rPr>
          <w:w w:val="105"/>
        </w:rPr>
        <w:t>The</w:t>
      </w:r>
      <w:r>
        <w:rPr>
          <w:spacing w:val="-13"/>
          <w:w w:val="105"/>
        </w:rPr>
        <w:t xml:space="preserve"> </w:t>
      </w:r>
      <w:r>
        <w:rPr>
          <w:w w:val="105"/>
        </w:rPr>
        <w:t>RNA</w:t>
      </w:r>
      <w:r>
        <w:rPr>
          <w:spacing w:val="-13"/>
          <w:w w:val="105"/>
        </w:rPr>
        <w:t xml:space="preserve"> </w:t>
      </w:r>
      <w:r>
        <w:rPr>
          <w:w w:val="105"/>
        </w:rPr>
        <w:t>Institute</w:t>
      </w:r>
      <w:r>
        <w:rPr>
          <w:spacing w:val="-13"/>
          <w:w w:val="105"/>
        </w:rPr>
        <w:t xml:space="preserve"> </w:t>
      </w:r>
      <w:r>
        <w:rPr>
          <w:w w:val="105"/>
        </w:rPr>
        <w:t>at</w:t>
      </w:r>
      <w:r>
        <w:rPr>
          <w:spacing w:val="-13"/>
          <w:w w:val="105"/>
        </w:rPr>
        <w:t xml:space="preserve"> </w:t>
      </w:r>
      <w:r>
        <w:rPr>
          <w:w w:val="105"/>
        </w:rPr>
        <w:t>the</w:t>
      </w:r>
      <w:r>
        <w:rPr>
          <w:spacing w:val="-13"/>
          <w:w w:val="105"/>
        </w:rPr>
        <w:t xml:space="preserve"> </w:t>
      </w:r>
      <w:r>
        <w:rPr>
          <w:w w:val="105"/>
        </w:rPr>
        <w:t>University</w:t>
      </w:r>
      <w:r>
        <w:rPr>
          <w:spacing w:val="-13"/>
          <w:w w:val="105"/>
        </w:rPr>
        <w:t xml:space="preserve"> </w:t>
      </w:r>
      <w:r>
        <w:rPr>
          <w:w w:val="105"/>
        </w:rPr>
        <w:t>at</w:t>
      </w:r>
      <w:r>
        <w:rPr>
          <w:spacing w:val="-13"/>
          <w:w w:val="105"/>
        </w:rPr>
        <w:t xml:space="preserve"> </w:t>
      </w:r>
      <w:r>
        <w:rPr>
          <w:w w:val="105"/>
        </w:rPr>
        <w:t>Albany</w:t>
      </w:r>
      <w:r>
        <w:rPr>
          <w:spacing w:val="-13"/>
          <w:w w:val="105"/>
        </w:rPr>
        <w:t xml:space="preserve"> </w:t>
      </w:r>
      <w:r>
        <w:rPr>
          <w:w w:val="105"/>
        </w:rPr>
        <w:t>(SUNY)</w:t>
      </w:r>
      <w:r>
        <w:rPr>
          <w:spacing w:val="-13"/>
          <w:w w:val="105"/>
        </w:rPr>
        <w:t xml:space="preserve"> </w:t>
      </w:r>
      <w:r>
        <w:rPr>
          <w:w w:val="105"/>
        </w:rPr>
        <w:t>and</w:t>
      </w:r>
      <w:r>
        <w:rPr>
          <w:spacing w:val="-13"/>
          <w:w w:val="105"/>
        </w:rPr>
        <w:t xml:space="preserve"> </w:t>
      </w:r>
      <w:r>
        <w:rPr>
          <w:w w:val="105"/>
        </w:rPr>
        <w:t>the</w:t>
      </w:r>
      <w:r>
        <w:rPr>
          <w:spacing w:val="-13"/>
          <w:w w:val="105"/>
        </w:rPr>
        <w:t xml:space="preserve"> </w:t>
      </w:r>
      <w:r>
        <w:rPr>
          <w:w w:val="105"/>
        </w:rPr>
        <w:t>Center for</w:t>
      </w:r>
      <w:r>
        <w:rPr>
          <w:spacing w:val="-3"/>
          <w:w w:val="105"/>
        </w:rPr>
        <w:t xml:space="preserve"> </w:t>
      </w:r>
      <w:r>
        <w:rPr>
          <w:w w:val="105"/>
        </w:rPr>
        <w:t>RNA</w:t>
      </w:r>
      <w:r>
        <w:rPr>
          <w:spacing w:val="-4"/>
          <w:w w:val="105"/>
        </w:rPr>
        <w:t xml:space="preserve"> </w:t>
      </w:r>
      <w:r>
        <w:rPr>
          <w:w w:val="105"/>
        </w:rPr>
        <w:t>Biology</w:t>
      </w:r>
      <w:r>
        <w:rPr>
          <w:spacing w:val="-3"/>
          <w:w w:val="105"/>
        </w:rPr>
        <w:t xml:space="preserve"> </w:t>
      </w:r>
      <w:r>
        <w:rPr>
          <w:w w:val="105"/>
        </w:rPr>
        <w:t>at</w:t>
      </w:r>
      <w:r>
        <w:rPr>
          <w:spacing w:val="-1"/>
          <w:w w:val="105"/>
        </w:rPr>
        <w:t xml:space="preserve"> </w:t>
      </w:r>
      <w:r>
        <w:rPr>
          <w:w w:val="105"/>
        </w:rPr>
        <w:t>the</w:t>
      </w:r>
      <w:r>
        <w:rPr>
          <w:spacing w:val="-2"/>
          <w:w w:val="105"/>
        </w:rPr>
        <w:t xml:space="preserve"> </w:t>
      </w:r>
      <w:r>
        <w:rPr>
          <w:w w:val="105"/>
        </w:rPr>
        <w:t>University</w:t>
      </w:r>
      <w:r>
        <w:rPr>
          <w:spacing w:val="-3"/>
          <w:w w:val="105"/>
        </w:rPr>
        <w:t xml:space="preserve"> </w:t>
      </w:r>
      <w:r>
        <w:rPr>
          <w:w w:val="105"/>
        </w:rPr>
        <w:t>of</w:t>
      </w:r>
      <w:r>
        <w:rPr>
          <w:spacing w:val="-3"/>
          <w:w w:val="105"/>
        </w:rPr>
        <w:t xml:space="preserve"> </w:t>
      </w:r>
      <w:r>
        <w:rPr>
          <w:w w:val="105"/>
        </w:rPr>
        <w:t>Rochester.</w:t>
      </w:r>
      <w:r>
        <w:rPr>
          <w:spacing w:val="-2"/>
          <w:w w:val="105"/>
        </w:rPr>
        <w:t xml:space="preserve"> </w:t>
      </w:r>
      <w:r>
        <w:rPr>
          <w:w w:val="105"/>
        </w:rPr>
        <w:t>CERRT's</w:t>
      </w:r>
      <w:r>
        <w:rPr>
          <w:spacing w:val="-1"/>
          <w:w w:val="105"/>
        </w:rPr>
        <w:t xml:space="preserve"> </w:t>
      </w:r>
      <w:r>
        <w:rPr>
          <w:w w:val="105"/>
        </w:rPr>
        <w:t>mission</w:t>
      </w:r>
      <w:r>
        <w:rPr>
          <w:spacing w:val="-1"/>
          <w:w w:val="105"/>
        </w:rPr>
        <w:t xml:space="preserve"> </w:t>
      </w:r>
      <w:r>
        <w:rPr>
          <w:w w:val="105"/>
        </w:rPr>
        <w:t>is</w:t>
      </w:r>
      <w:r>
        <w:rPr>
          <w:spacing w:val="-1"/>
          <w:w w:val="105"/>
        </w:rPr>
        <w:t xml:space="preserve"> </w:t>
      </w:r>
      <w:r>
        <w:rPr>
          <w:w w:val="105"/>
        </w:rPr>
        <w:t>to</w:t>
      </w:r>
      <w:r>
        <w:rPr>
          <w:spacing w:val="-3"/>
          <w:w w:val="105"/>
        </w:rPr>
        <w:t xml:space="preserve"> </w:t>
      </w:r>
      <w:r>
        <w:rPr>
          <w:w w:val="105"/>
        </w:rPr>
        <w:t>drive</w:t>
      </w:r>
      <w:r>
        <w:rPr>
          <w:spacing w:val="-2"/>
          <w:w w:val="105"/>
        </w:rPr>
        <w:t xml:space="preserve"> </w:t>
      </w:r>
      <w:r>
        <w:rPr>
          <w:w w:val="105"/>
        </w:rPr>
        <w:t>the</w:t>
      </w:r>
      <w:r>
        <w:rPr>
          <w:spacing w:val="-2"/>
          <w:w w:val="105"/>
        </w:rPr>
        <w:t xml:space="preserve"> </w:t>
      </w:r>
      <w:r>
        <w:rPr>
          <w:w w:val="105"/>
        </w:rPr>
        <w:t>development</w:t>
      </w:r>
      <w:r>
        <w:rPr>
          <w:spacing w:val="-1"/>
          <w:w w:val="105"/>
        </w:rPr>
        <w:t xml:space="preserve"> </w:t>
      </w:r>
      <w:r>
        <w:rPr>
          <w:w w:val="105"/>
        </w:rPr>
        <w:t>of</w:t>
      </w:r>
      <w:r>
        <w:rPr>
          <w:spacing w:val="-1"/>
          <w:w w:val="105"/>
        </w:rPr>
        <w:t xml:space="preserve"> </w:t>
      </w:r>
      <w:r>
        <w:rPr>
          <w:w w:val="105"/>
        </w:rPr>
        <w:t>RNA-based therapies and train the next generation of biotechnological talent in New York State. CERRT was</w:t>
      </w:r>
      <w:r>
        <w:rPr>
          <w:spacing w:val="-7"/>
          <w:w w:val="105"/>
        </w:rPr>
        <w:t xml:space="preserve"> </w:t>
      </w:r>
      <w:r>
        <w:rPr>
          <w:w w:val="105"/>
        </w:rPr>
        <w:t>supported</w:t>
      </w:r>
      <w:r>
        <w:rPr>
          <w:spacing w:val="-9"/>
          <w:w w:val="105"/>
        </w:rPr>
        <w:t xml:space="preserve"> </w:t>
      </w:r>
      <w:r>
        <w:rPr>
          <w:w w:val="105"/>
        </w:rPr>
        <w:t>by</w:t>
      </w:r>
      <w:r>
        <w:rPr>
          <w:spacing w:val="-5"/>
          <w:w w:val="105"/>
        </w:rPr>
        <w:t xml:space="preserve"> </w:t>
      </w:r>
      <w:r>
        <w:rPr>
          <w:w w:val="105"/>
        </w:rPr>
        <w:t>funding</w:t>
      </w:r>
      <w:r>
        <w:rPr>
          <w:spacing w:val="-9"/>
          <w:w w:val="105"/>
        </w:rPr>
        <w:t xml:space="preserve"> </w:t>
      </w:r>
      <w:r>
        <w:rPr>
          <w:w w:val="105"/>
        </w:rPr>
        <w:t>from</w:t>
      </w:r>
      <w:r>
        <w:rPr>
          <w:spacing w:val="-11"/>
          <w:w w:val="105"/>
        </w:rPr>
        <w:t xml:space="preserve"> </w:t>
      </w:r>
      <w:r>
        <w:rPr>
          <w:w w:val="105"/>
        </w:rPr>
        <w:t>the</w:t>
      </w:r>
      <w:r>
        <w:rPr>
          <w:spacing w:val="-9"/>
          <w:w w:val="105"/>
        </w:rPr>
        <w:t xml:space="preserve"> </w:t>
      </w:r>
      <w:r>
        <w:rPr>
          <w:w w:val="105"/>
        </w:rPr>
        <w:t>Empire</w:t>
      </w:r>
      <w:r>
        <w:rPr>
          <w:spacing w:val="-8"/>
          <w:w w:val="105"/>
        </w:rPr>
        <w:t xml:space="preserve"> </w:t>
      </w:r>
      <w:r>
        <w:rPr>
          <w:w w:val="105"/>
        </w:rPr>
        <w:t>State</w:t>
      </w:r>
      <w:r>
        <w:rPr>
          <w:spacing w:val="-8"/>
          <w:w w:val="105"/>
        </w:rPr>
        <w:t xml:space="preserve"> </w:t>
      </w:r>
      <w:r>
        <w:rPr>
          <w:w w:val="105"/>
        </w:rPr>
        <w:t>Development's</w:t>
      </w:r>
      <w:r>
        <w:rPr>
          <w:spacing w:val="-7"/>
          <w:w w:val="105"/>
        </w:rPr>
        <w:t xml:space="preserve"> </w:t>
      </w:r>
      <w:r>
        <w:rPr>
          <w:w w:val="105"/>
        </w:rPr>
        <w:t>Division</w:t>
      </w:r>
      <w:r>
        <w:rPr>
          <w:spacing w:val="-7"/>
          <w:w w:val="105"/>
        </w:rPr>
        <w:t xml:space="preserve"> </w:t>
      </w:r>
      <w:r>
        <w:rPr>
          <w:w w:val="105"/>
        </w:rPr>
        <w:t>of</w:t>
      </w:r>
      <w:r>
        <w:rPr>
          <w:spacing w:val="-7"/>
          <w:w w:val="105"/>
        </w:rPr>
        <w:t xml:space="preserve"> </w:t>
      </w:r>
      <w:r>
        <w:rPr>
          <w:w w:val="105"/>
        </w:rPr>
        <w:t>Science,</w:t>
      </w:r>
      <w:r>
        <w:rPr>
          <w:spacing w:val="-8"/>
          <w:w w:val="105"/>
        </w:rPr>
        <w:t xml:space="preserve"> </w:t>
      </w:r>
      <w:r>
        <w:rPr>
          <w:w w:val="105"/>
        </w:rPr>
        <w:t>Technology</w:t>
      </w:r>
      <w:r>
        <w:rPr>
          <w:spacing w:val="-9"/>
          <w:w w:val="105"/>
        </w:rPr>
        <w:t xml:space="preserve"> </w:t>
      </w:r>
      <w:r>
        <w:rPr>
          <w:w w:val="105"/>
        </w:rPr>
        <w:t>and Innovation (NYSTAR), underscoring the state's commitment to advancing RNA science.</w:t>
      </w:r>
    </w:p>
    <w:p w14:paraId="55E76B9D" w14:textId="77777777" w:rsidR="004E11EB" w:rsidRDefault="00000000">
      <w:pPr>
        <w:pStyle w:val="BodyText"/>
        <w:spacing w:before="159" w:line="259" w:lineRule="auto"/>
        <w:ind w:left="360" w:right="353" w:firstLine="0"/>
        <w:jc w:val="both"/>
      </w:pPr>
      <w:r>
        <w:rPr>
          <w:w w:val="105"/>
        </w:rPr>
        <w:t>Over the</w:t>
      </w:r>
      <w:r>
        <w:rPr>
          <w:spacing w:val="-1"/>
          <w:w w:val="105"/>
        </w:rPr>
        <w:t xml:space="preserve"> </w:t>
      </w:r>
      <w:r>
        <w:rPr>
          <w:w w:val="105"/>
        </w:rPr>
        <w:t>course</w:t>
      </w:r>
      <w:r>
        <w:rPr>
          <w:spacing w:val="-3"/>
          <w:w w:val="105"/>
        </w:rPr>
        <w:t xml:space="preserve"> </w:t>
      </w:r>
      <w:r>
        <w:rPr>
          <w:w w:val="105"/>
        </w:rPr>
        <w:t>of</w:t>
      </w:r>
      <w:r>
        <w:rPr>
          <w:spacing w:val="-1"/>
          <w:w w:val="105"/>
        </w:rPr>
        <w:t xml:space="preserve"> </w:t>
      </w:r>
      <w:r>
        <w:rPr>
          <w:w w:val="105"/>
        </w:rPr>
        <w:t>two</w:t>
      </w:r>
      <w:r>
        <w:rPr>
          <w:spacing w:val="-4"/>
          <w:w w:val="105"/>
        </w:rPr>
        <w:t xml:space="preserve"> </w:t>
      </w:r>
      <w:r>
        <w:rPr>
          <w:w w:val="105"/>
        </w:rPr>
        <w:t>days, more</w:t>
      </w:r>
      <w:r>
        <w:rPr>
          <w:spacing w:val="-3"/>
          <w:w w:val="105"/>
        </w:rPr>
        <w:t xml:space="preserve"> </w:t>
      </w:r>
      <w:r>
        <w:rPr>
          <w:w w:val="105"/>
        </w:rPr>
        <w:t>than</w:t>
      </w:r>
      <w:r>
        <w:rPr>
          <w:spacing w:val="-1"/>
          <w:w w:val="105"/>
        </w:rPr>
        <w:t xml:space="preserve"> </w:t>
      </w:r>
      <w:r>
        <w:rPr>
          <w:w w:val="105"/>
        </w:rPr>
        <w:t>240</w:t>
      </w:r>
      <w:r>
        <w:rPr>
          <w:spacing w:val="-5"/>
          <w:w w:val="105"/>
        </w:rPr>
        <w:t xml:space="preserve"> </w:t>
      </w:r>
      <w:r>
        <w:rPr>
          <w:w w:val="105"/>
        </w:rPr>
        <w:t>registrants</w:t>
      </w:r>
      <w:r>
        <w:rPr>
          <w:spacing w:val="-1"/>
          <w:w w:val="105"/>
        </w:rPr>
        <w:t xml:space="preserve"> </w:t>
      </w:r>
      <w:r>
        <w:rPr>
          <w:w w:val="105"/>
        </w:rPr>
        <w:t>gathered</w:t>
      </w:r>
      <w:r>
        <w:rPr>
          <w:spacing w:val="-3"/>
          <w:w w:val="105"/>
        </w:rPr>
        <w:t xml:space="preserve"> </w:t>
      </w:r>
      <w:r>
        <w:rPr>
          <w:w w:val="105"/>
        </w:rPr>
        <w:t>for</w:t>
      </w:r>
      <w:r>
        <w:rPr>
          <w:spacing w:val="-4"/>
          <w:w w:val="105"/>
        </w:rPr>
        <w:t xml:space="preserve"> </w:t>
      </w:r>
      <w:r>
        <w:rPr>
          <w:w w:val="105"/>
        </w:rPr>
        <w:t>an</w:t>
      </w:r>
      <w:r>
        <w:rPr>
          <w:spacing w:val="-1"/>
          <w:w w:val="105"/>
        </w:rPr>
        <w:t xml:space="preserve"> </w:t>
      </w:r>
      <w:r>
        <w:rPr>
          <w:w w:val="105"/>
        </w:rPr>
        <w:t>exciting</w:t>
      </w:r>
      <w:r>
        <w:rPr>
          <w:spacing w:val="-1"/>
          <w:w w:val="105"/>
        </w:rPr>
        <w:t xml:space="preserve"> </w:t>
      </w:r>
      <w:r>
        <w:rPr>
          <w:w w:val="105"/>
        </w:rPr>
        <w:t>and</w:t>
      </w:r>
      <w:r>
        <w:rPr>
          <w:spacing w:val="-1"/>
          <w:w w:val="105"/>
        </w:rPr>
        <w:t xml:space="preserve"> </w:t>
      </w:r>
      <w:r>
        <w:rPr>
          <w:w w:val="105"/>
        </w:rPr>
        <w:t>packed</w:t>
      </w:r>
      <w:r>
        <w:rPr>
          <w:spacing w:val="-1"/>
          <w:w w:val="105"/>
        </w:rPr>
        <w:t xml:space="preserve"> </w:t>
      </w:r>
      <w:r>
        <w:rPr>
          <w:w w:val="105"/>
        </w:rPr>
        <w:t>agenda featuring world-renowned RNA researchers, along with many faculty and trainees sharing their scientiﬁc presentations covering a wide spectrum of RNA research topics, from basic science to translational</w:t>
      </w:r>
      <w:r>
        <w:rPr>
          <w:spacing w:val="-3"/>
          <w:w w:val="105"/>
        </w:rPr>
        <w:t xml:space="preserve"> </w:t>
      </w:r>
      <w:r>
        <w:rPr>
          <w:w w:val="105"/>
        </w:rPr>
        <w:t>medicine.</w:t>
      </w:r>
    </w:p>
    <w:p w14:paraId="2A1844E6" w14:textId="77777777" w:rsidR="004E11EB" w:rsidRDefault="00000000" w:rsidP="00A41634">
      <w:pPr>
        <w:pStyle w:val="Heading2"/>
      </w:pPr>
      <w:r>
        <w:rPr>
          <w:w w:val="110"/>
        </w:rPr>
        <w:t>Keynote</w:t>
      </w:r>
      <w:r>
        <w:rPr>
          <w:spacing w:val="-1"/>
          <w:w w:val="110"/>
        </w:rPr>
        <w:t xml:space="preserve"> </w:t>
      </w:r>
      <w:r>
        <w:rPr>
          <w:w w:val="110"/>
        </w:rPr>
        <w:t>Speakers and</w:t>
      </w:r>
      <w:r>
        <w:rPr>
          <w:spacing w:val="-3"/>
          <w:w w:val="110"/>
        </w:rPr>
        <w:t xml:space="preserve"> </w:t>
      </w:r>
      <w:r>
        <w:rPr>
          <w:w w:val="110"/>
        </w:rPr>
        <w:t>Sessions</w:t>
      </w:r>
    </w:p>
    <w:p w14:paraId="0017E8DA" w14:textId="77777777" w:rsidR="004E11EB" w:rsidRDefault="00000000">
      <w:pPr>
        <w:pStyle w:val="BodyText"/>
        <w:spacing w:before="180" w:line="259" w:lineRule="auto"/>
        <w:ind w:left="360" w:right="351" w:firstLine="0"/>
        <w:jc w:val="both"/>
      </w:pPr>
      <w:r>
        <w:rPr>
          <w:w w:val="105"/>
        </w:rPr>
        <w:t xml:space="preserve">The event kicked off with a keynote by </w:t>
      </w:r>
      <w:r>
        <w:rPr>
          <w:b/>
          <w:w w:val="105"/>
        </w:rPr>
        <w:t>Dr. Karla Neugebauer</w:t>
      </w:r>
      <w:r>
        <w:rPr>
          <w:w w:val="105"/>
        </w:rPr>
        <w:t>, Director of the Yale Center for RNA Science</w:t>
      </w:r>
      <w:r>
        <w:rPr>
          <w:spacing w:val="-9"/>
          <w:w w:val="105"/>
        </w:rPr>
        <w:t xml:space="preserve"> </w:t>
      </w:r>
      <w:r>
        <w:rPr>
          <w:w w:val="105"/>
        </w:rPr>
        <w:t>&amp;</w:t>
      </w:r>
      <w:r>
        <w:rPr>
          <w:spacing w:val="-8"/>
          <w:w w:val="105"/>
        </w:rPr>
        <w:t xml:space="preserve"> </w:t>
      </w:r>
      <w:r>
        <w:rPr>
          <w:w w:val="105"/>
        </w:rPr>
        <w:t>Medicine.</w:t>
      </w:r>
      <w:r>
        <w:rPr>
          <w:spacing w:val="-8"/>
          <w:w w:val="105"/>
        </w:rPr>
        <w:t xml:space="preserve"> </w:t>
      </w:r>
      <w:r>
        <w:rPr>
          <w:w w:val="105"/>
        </w:rPr>
        <w:t>Her</w:t>
      </w:r>
      <w:r>
        <w:rPr>
          <w:spacing w:val="-10"/>
          <w:w w:val="105"/>
        </w:rPr>
        <w:t xml:space="preserve"> </w:t>
      </w:r>
      <w:r>
        <w:rPr>
          <w:w w:val="105"/>
        </w:rPr>
        <w:t>talk,</w:t>
      </w:r>
      <w:r>
        <w:rPr>
          <w:spacing w:val="-8"/>
          <w:w w:val="105"/>
        </w:rPr>
        <w:t xml:space="preserve"> </w:t>
      </w:r>
      <w:r>
        <w:rPr>
          <w:w w:val="105"/>
        </w:rPr>
        <w:t>titled</w:t>
      </w:r>
      <w:r>
        <w:rPr>
          <w:spacing w:val="-9"/>
          <w:w w:val="105"/>
        </w:rPr>
        <w:t xml:space="preserve"> </w:t>
      </w:r>
      <w:r>
        <w:rPr>
          <w:i/>
          <w:w w:val="105"/>
        </w:rPr>
        <w:t>"Visualizing</w:t>
      </w:r>
      <w:r>
        <w:rPr>
          <w:i/>
          <w:spacing w:val="-7"/>
          <w:w w:val="105"/>
        </w:rPr>
        <w:t xml:space="preserve"> </w:t>
      </w:r>
      <w:r>
        <w:rPr>
          <w:i/>
          <w:w w:val="105"/>
        </w:rPr>
        <w:t>Nascent</w:t>
      </w:r>
      <w:r>
        <w:rPr>
          <w:i/>
          <w:spacing w:val="-7"/>
          <w:w w:val="105"/>
        </w:rPr>
        <w:t xml:space="preserve"> </w:t>
      </w:r>
      <w:r>
        <w:rPr>
          <w:i/>
          <w:w w:val="105"/>
        </w:rPr>
        <w:t>RNA"</w:t>
      </w:r>
      <w:r>
        <w:rPr>
          <w:w w:val="105"/>
        </w:rPr>
        <w:t>,</w:t>
      </w:r>
      <w:r>
        <w:rPr>
          <w:spacing w:val="-8"/>
          <w:w w:val="105"/>
        </w:rPr>
        <w:t xml:space="preserve"> </w:t>
      </w:r>
      <w:r>
        <w:rPr>
          <w:w w:val="105"/>
        </w:rPr>
        <w:t>set</w:t>
      </w:r>
      <w:r>
        <w:rPr>
          <w:spacing w:val="-10"/>
          <w:w w:val="105"/>
        </w:rPr>
        <w:t xml:space="preserve"> </w:t>
      </w:r>
      <w:r>
        <w:rPr>
          <w:w w:val="105"/>
        </w:rPr>
        <w:t>the</w:t>
      </w:r>
      <w:r>
        <w:rPr>
          <w:spacing w:val="-9"/>
          <w:w w:val="105"/>
        </w:rPr>
        <w:t xml:space="preserve"> </w:t>
      </w:r>
      <w:r>
        <w:rPr>
          <w:w w:val="105"/>
        </w:rPr>
        <w:t>tone</w:t>
      </w:r>
      <w:r>
        <w:rPr>
          <w:spacing w:val="-12"/>
          <w:w w:val="105"/>
        </w:rPr>
        <w:t xml:space="preserve"> </w:t>
      </w:r>
      <w:r>
        <w:rPr>
          <w:w w:val="105"/>
        </w:rPr>
        <w:t>for</w:t>
      </w:r>
      <w:r>
        <w:rPr>
          <w:spacing w:val="-10"/>
          <w:w w:val="105"/>
        </w:rPr>
        <w:t xml:space="preserve"> </w:t>
      </w:r>
      <w:r>
        <w:rPr>
          <w:w w:val="105"/>
        </w:rPr>
        <w:t>a</w:t>
      </w:r>
      <w:r>
        <w:rPr>
          <w:spacing w:val="-8"/>
          <w:w w:val="105"/>
        </w:rPr>
        <w:t xml:space="preserve"> </w:t>
      </w:r>
      <w:r>
        <w:rPr>
          <w:w w:val="105"/>
        </w:rPr>
        <w:t>symposium</w:t>
      </w:r>
      <w:r>
        <w:rPr>
          <w:spacing w:val="-9"/>
          <w:w w:val="105"/>
        </w:rPr>
        <w:t xml:space="preserve"> </w:t>
      </w:r>
      <w:r>
        <w:rPr>
          <w:w w:val="105"/>
        </w:rPr>
        <w:t xml:space="preserve">focused on the latest advances in RNA biology and technology. Following her keynote, the symposium featured </w:t>
      </w:r>
      <w:r>
        <w:rPr>
          <w:b/>
          <w:w w:val="105"/>
        </w:rPr>
        <w:t>three additional keynote addresses</w:t>
      </w:r>
      <w:r>
        <w:rPr>
          <w:w w:val="105"/>
        </w:rPr>
        <w:t xml:space="preserve">, each exploring different aspects of RNA science: </w:t>
      </w:r>
      <w:r>
        <w:rPr>
          <w:b/>
          <w:w w:val="105"/>
        </w:rPr>
        <w:t>Dr. Eckhard Jankowsky</w:t>
      </w:r>
      <w:r>
        <w:rPr>
          <w:w w:val="105"/>
        </w:rPr>
        <w:t xml:space="preserve">, Vice President of RNA Science at Moderna Therapeutics, shared his expertise on the cutting-edge RNA therapeutics that are transforming the medical landscape; </w:t>
      </w:r>
      <w:r>
        <w:rPr>
          <w:b/>
          <w:w w:val="105"/>
        </w:rPr>
        <w:t>Dr. Sally Temple</w:t>
      </w:r>
      <w:r>
        <w:rPr>
          <w:w w:val="105"/>
        </w:rPr>
        <w:t>, Co-Founder and Scientiﬁc Director of the Neural Stem Cell Institute, discussed the promising</w:t>
      </w:r>
      <w:r>
        <w:rPr>
          <w:spacing w:val="-9"/>
          <w:w w:val="105"/>
        </w:rPr>
        <w:t xml:space="preserve"> </w:t>
      </w:r>
      <w:r>
        <w:rPr>
          <w:w w:val="105"/>
        </w:rPr>
        <w:t>potential</w:t>
      </w:r>
      <w:r>
        <w:rPr>
          <w:spacing w:val="-11"/>
          <w:w w:val="105"/>
        </w:rPr>
        <w:t xml:space="preserve"> </w:t>
      </w:r>
      <w:r>
        <w:rPr>
          <w:w w:val="105"/>
        </w:rPr>
        <w:t>of</w:t>
      </w:r>
      <w:r>
        <w:rPr>
          <w:spacing w:val="-9"/>
          <w:w w:val="105"/>
        </w:rPr>
        <w:t xml:space="preserve"> </w:t>
      </w:r>
      <w:r>
        <w:rPr>
          <w:w w:val="105"/>
        </w:rPr>
        <w:t>RNA-based</w:t>
      </w:r>
      <w:r>
        <w:rPr>
          <w:spacing w:val="-6"/>
          <w:w w:val="105"/>
        </w:rPr>
        <w:t xml:space="preserve"> </w:t>
      </w:r>
      <w:r>
        <w:rPr>
          <w:w w:val="105"/>
        </w:rPr>
        <w:t>therapies</w:t>
      </w:r>
      <w:r>
        <w:rPr>
          <w:spacing w:val="-7"/>
          <w:w w:val="105"/>
        </w:rPr>
        <w:t xml:space="preserve"> </w:t>
      </w:r>
      <w:r>
        <w:rPr>
          <w:w w:val="105"/>
        </w:rPr>
        <w:t>in</w:t>
      </w:r>
      <w:r>
        <w:rPr>
          <w:spacing w:val="-9"/>
          <w:w w:val="105"/>
        </w:rPr>
        <w:t xml:space="preserve"> </w:t>
      </w:r>
      <w:r>
        <w:rPr>
          <w:w w:val="105"/>
        </w:rPr>
        <w:t>regenerative</w:t>
      </w:r>
      <w:r>
        <w:rPr>
          <w:spacing w:val="-8"/>
          <w:w w:val="105"/>
        </w:rPr>
        <w:t xml:space="preserve"> </w:t>
      </w:r>
      <w:r>
        <w:rPr>
          <w:w w:val="105"/>
        </w:rPr>
        <w:t>medicine</w:t>
      </w:r>
      <w:r>
        <w:rPr>
          <w:spacing w:val="-8"/>
          <w:w w:val="105"/>
        </w:rPr>
        <w:t xml:space="preserve"> </w:t>
      </w:r>
      <w:r>
        <w:rPr>
          <w:w w:val="105"/>
        </w:rPr>
        <w:t>and</w:t>
      </w:r>
      <w:r>
        <w:rPr>
          <w:spacing w:val="-9"/>
          <w:w w:val="105"/>
        </w:rPr>
        <w:t xml:space="preserve"> </w:t>
      </w:r>
      <w:r>
        <w:rPr>
          <w:w w:val="105"/>
        </w:rPr>
        <w:t>neurological</w:t>
      </w:r>
      <w:r>
        <w:rPr>
          <w:spacing w:val="-9"/>
          <w:w w:val="105"/>
        </w:rPr>
        <w:t xml:space="preserve"> </w:t>
      </w:r>
      <w:r>
        <w:rPr>
          <w:w w:val="105"/>
        </w:rPr>
        <w:t>diseases;</w:t>
      </w:r>
      <w:r>
        <w:rPr>
          <w:spacing w:val="-8"/>
          <w:w w:val="105"/>
        </w:rPr>
        <w:t xml:space="preserve"> </w:t>
      </w:r>
      <w:r>
        <w:rPr>
          <w:w w:val="105"/>
        </w:rPr>
        <w:t xml:space="preserve">and </w:t>
      </w:r>
      <w:r>
        <w:rPr>
          <w:b/>
          <w:w w:val="105"/>
        </w:rPr>
        <w:t>Dr. Blanton Tolbert</w:t>
      </w:r>
      <w:r>
        <w:rPr>
          <w:w w:val="105"/>
        </w:rPr>
        <w:t xml:space="preserve">, Vice President of Science Leadership and Culture at the Howard Hughes </w:t>
      </w:r>
      <w:r>
        <w:rPr>
          <w:spacing w:val="-2"/>
          <w:w w:val="105"/>
        </w:rPr>
        <w:t>Medical</w:t>
      </w:r>
      <w:r>
        <w:rPr>
          <w:spacing w:val="-9"/>
          <w:w w:val="105"/>
        </w:rPr>
        <w:t xml:space="preserve"> </w:t>
      </w:r>
      <w:r>
        <w:rPr>
          <w:spacing w:val="-2"/>
          <w:w w:val="105"/>
        </w:rPr>
        <w:t>Institute</w:t>
      </w:r>
      <w:r>
        <w:rPr>
          <w:spacing w:val="-6"/>
          <w:w w:val="105"/>
        </w:rPr>
        <w:t xml:space="preserve"> </w:t>
      </w:r>
      <w:r>
        <w:rPr>
          <w:spacing w:val="-2"/>
          <w:w w:val="105"/>
        </w:rPr>
        <w:t>(HHMI)</w:t>
      </w:r>
      <w:r>
        <w:rPr>
          <w:spacing w:val="-7"/>
          <w:w w:val="105"/>
        </w:rPr>
        <w:t xml:space="preserve"> </w:t>
      </w:r>
      <w:r>
        <w:rPr>
          <w:spacing w:val="-2"/>
          <w:w w:val="105"/>
        </w:rPr>
        <w:t>and</w:t>
      </w:r>
      <w:r>
        <w:rPr>
          <w:spacing w:val="-7"/>
          <w:w w:val="105"/>
        </w:rPr>
        <w:t xml:space="preserve"> </w:t>
      </w:r>
      <w:r>
        <w:rPr>
          <w:spacing w:val="-2"/>
          <w:w w:val="105"/>
        </w:rPr>
        <w:t>professor</w:t>
      </w:r>
      <w:r>
        <w:rPr>
          <w:spacing w:val="-5"/>
          <w:w w:val="105"/>
        </w:rPr>
        <w:t xml:space="preserve"> </w:t>
      </w:r>
      <w:r>
        <w:rPr>
          <w:spacing w:val="-2"/>
          <w:w w:val="105"/>
        </w:rPr>
        <w:t>at</w:t>
      </w:r>
      <w:r>
        <w:rPr>
          <w:spacing w:val="-7"/>
          <w:w w:val="105"/>
        </w:rPr>
        <w:t xml:space="preserve"> </w:t>
      </w:r>
      <w:r>
        <w:rPr>
          <w:spacing w:val="-2"/>
          <w:w w:val="105"/>
        </w:rPr>
        <w:t>the</w:t>
      </w:r>
      <w:r>
        <w:rPr>
          <w:spacing w:val="-10"/>
          <w:w w:val="105"/>
        </w:rPr>
        <w:t xml:space="preserve"> </w:t>
      </w:r>
      <w:r>
        <w:rPr>
          <w:spacing w:val="-2"/>
          <w:w w:val="105"/>
        </w:rPr>
        <w:t>University</w:t>
      </w:r>
      <w:r>
        <w:rPr>
          <w:spacing w:val="-7"/>
          <w:w w:val="105"/>
        </w:rPr>
        <w:t xml:space="preserve"> </w:t>
      </w:r>
      <w:r>
        <w:rPr>
          <w:spacing w:val="-2"/>
          <w:w w:val="105"/>
        </w:rPr>
        <w:t>of</w:t>
      </w:r>
      <w:r>
        <w:rPr>
          <w:spacing w:val="-7"/>
          <w:w w:val="105"/>
        </w:rPr>
        <w:t xml:space="preserve"> </w:t>
      </w:r>
      <w:r>
        <w:rPr>
          <w:spacing w:val="-2"/>
          <w:w w:val="105"/>
        </w:rPr>
        <w:t>Pennsylvania,</w:t>
      </w:r>
      <w:r>
        <w:rPr>
          <w:spacing w:val="-6"/>
          <w:w w:val="105"/>
        </w:rPr>
        <w:t xml:space="preserve"> </w:t>
      </w:r>
      <w:r>
        <w:rPr>
          <w:spacing w:val="-2"/>
          <w:w w:val="105"/>
        </w:rPr>
        <w:t>addressed</w:t>
      </w:r>
      <w:r>
        <w:rPr>
          <w:spacing w:val="-3"/>
          <w:w w:val="105"/>
        </w:rPr>
        <w:t xml:space="preserve"> </w:t>
      </w:r>
      <w:r>
        <w:rPr>
          <w:spacing w:val="-2"/>
          <w:w w:val="105"/>
        </w:rPr>
        <w:t>the</w:t>
      </w:r>
      <w:r>
        <w:rPr>
          <w:spacing w:val="-6"/>
          <w:w w:val="105"/>
        </w:rPr>
        <w:t xml:space="preserve"> </w:t>
      </w:r>
      <w:r>
        <w:rPr>
          <w:spacing w:val="-2"/>
          <w:w w:val="105"/>
        </w:rPr>
        <w:t>future</w:t>
      </w:r>
      <w:r>
        <w:rPr>
          <w:spacing w:val="-6"/>
          <w:w w:val="105"/>
        </w:rPr>
        <w:t xml:space="preserve"> </w:t>
      </w:r>
      <w:r>
        <w:rPr>
          <w:spacing w:val="-2"/>
          <w:w w:val="105"/>
        </w:rPr>
        <w:t>of</w:t>
      </w:r>
      <w:r>
        <w:rPr>
          <w:spacing w:val="-7"/>
          <w:w w:val="105"/>
        </w:rPr>
        <w:t xml:space="preserve"> </w:t>
      </w:r>
      <w:r>
        <w:rPr>
          <w:spacing w:val="-2"/>
          <w:w w:val="105"/>
        </w:rPr>
        <w:t xml:space="preserve">RNA </w:t>
      </w:r>
      <w:r>
        <w:rPr>
          <w:w w:val="105"/>
        </w:rPr>
        <w:t>research and its critical role in scientiﬁc innovation.</w:t>
      </w:r>
    </w:p>
    <w:p w14:paraId="304C96A3" w14:textId="77777777" w:rsidR="004E11EB" w:rsidRDefault="00000000">
      <w:pPr>
        <w:pStyle w:val="BodyText"/>
        <w:spacing w:before="158" w:line="259" w:lineRule="auto"/>
        <w:ind w:left="360" w:right="355" w:firstLine="0"/>
        <w:jc w:val="both"/>
      </w:pPr>
      <w:r>
        <w:rPr>
          <w:w w:val="105"/>
        </w:rPr>
        <w:t xml:space="preserve">In addition to the keynotes, the symposium featured two invited faculty talks by </w:t>
      </w:r>
      <w:r>
        <w:rPr>
          <w:b/>
          <w:w w:val="105"/>
        </w:rPr>
        <w:t>Dr. Mitchell O’Connell</w:t>
      </w:r>
      <w:r>
        <w:rPr>
          <w:w w:val="105"/>
        </w:rPr>
        <w:t>, Assistant Professor, Department of Biochemistry &amp; Biophysics, University of Rochester Medical</w:t>
      </w:r>
      <w:r>
        <w:rPr>
          <w:spacing w:val="-3"/>
          <w:w w:val="105"/>
        </w:rPr>
        <w:t xml:space="preserve"> </w:t>
      </w:r>
      <w:r>
        <w:rPr>
          <w:w w:val="105"/>
        </w:rPr>
        <w:t>Center</w:t>
      </w:r>
      <w:r>
        <w:rPr>
          <w:spacing w:val="-1"/>
          <w:w w:val="105"/>
        </w:rPr>
        <w:t xml:space="preserve"> </w:t>
      </w:r>
      <w:r>
        <w:rPr>
          <w:w w:val="105"/>
        </w:rPr>
        <w:t>and</w:t>
      </w:r>
      <w:r>
        <w:rPr>
          <w:spacing w:val="-1"/>
          <w:w w:val="105"/>
        </w:rPr>
        <w:t xml:space="preserve"> </w:t>
      </w:r>
      <w:r>
        <w:rPr>
          <w:b/>
          <w:w w:val="105"/>
        </w:rPr>
        <w:t>Dr.</w:t>
      </w:r>
      <w:r>
        <w:rPr>
          <w:b/>
          <w:spacing w:val="-1"/>
          <w:w w:val="105"/>
        </w:rPr>
        <w:t xml:space="preserve"> </w:t>
      </w:r>
      <w:r>
        <w:rPr>
          <w:b/>
          <w:w w:val="105"/>
        </w:rPr>
        <w:t>Kathleen McDonough</w:t>
      </w:r>
      <w:r>
        <w:rPr>
          <w:w w:val="105"/>
        </w:rPr>
        <w:t>, Director, Division</w:t>
      </w:r>
      <w:r>
        <w:rPr>
          <w:spacing w:val="-1"/>
          <w:w w:val="105"/>
        </w:rPr>
        <w:t xml:space="preserve"> </w:t>
      </w:r>
      <w:r>
        <w:rPr>
          <w:w w:val="105"/>
        </w:rPr>
        <w:t>of</w:t>
      </w:r>
      <w:r>
        <w:rPr>
          <w:spacing w:val="-1"/>
          <w:w w:val="105"/>
        </w:rPr>
        <w:t xml:space="preserve"> </w:t>
      </w:r>
      <w:r>
        <w:rPr>
          <w:w w:val="105"/>
        </w:rPr>
        <w:t>Infectious Diseases, Wadsworth Center, NYS Department of Health, University at Albany, SUNY.</w:t>
      </w:r>
    </w:p>
    <w:p w14:paraId="053BC1D6" w14:textId="77777777" w:rsidR="004E11EB" w:rsidRDefault="00000000" w:rsidP="00A41634">
      <w:pPr>
        <w:pStyle w:val="Heading2"/>
      </w:pPr>
      <w:r>
        <w:rPr>
          <w:w w:val="110"/>
        </w:rPr>
        <w:t>Contributed</w:t>
      </w:r>
      <w:r>
        <w:rPr>
          <w:spacing w:val="-7"/>
          <w:w w:val="110"/>
        </w:rPr>
        <w:t xml:space="preserve"> </w:t>
      </w:r>
      <w:r>
        <w:rPr>
          <w:w w:val="110"/>
        </w:rPr>
        <w:t>Talks</w:t>
      </w:r>
      <w:r>
        <w:rPr>
          <w:spacing w:val="-6"/>
          <w:w w:val="110"/>
        </w:rPr>
        <w:t xml:space="preserve"> </w:t>
      </w:r>
      <w:r>
        <w:rPr>
          <w:w w:val="110"/>
        </w:rPr>
        <w:t>and</w:t>
      </w:r>
      <w:r>
        <w:rPr>
          <w:spacing w:val="-6"/>
          <w:w w:val="110"/>
        </w:rPr>
        <w:t xml:space="preserve"> </w:t>
      </w:r>
      <w:r>
        <w:rPr>
          <w:w w:val="110"/>
        </w:rPr>
        <w:t>Lightning</w:t>
      </w:r>
      <w:r>
        <w:rPr>
          <w:spacing w:val="-7"/>
          <w:w w:val="110"/>
        </w:rPr>
        <w:t xml:space="preserve"> </w:t>
      </w:r>
      <w:r>
        <w:rPr>
          <w:w w:val="110"/>
        </w:rPr>
        <w:t>Presentations</w:t>
      </w:r>
    </w:p>
    <w:p w14:paraId="6087EEF4" w14:textId="77777777" w:rsidR="004E11EB" w:rsidRDefault="00000000">
      <w:pPr>
        <w:pStyle w:val="BodyText"/>
        <w:spacing w:before="181" w:line="259" w:lineRule="auto"/>
        <w:ind w:left="361" w:right="354" w:firstLine="0"/>
        <w:jc w:val="both"/>
      </w:pPr>
      <w:r>
        <w:rPr>
          <w:w w:val="105"/>
        </w:rPr>
        <w:t xml:space="preserve">The symposium also featured a diverse range of contributed talks, with </w:t>
      </w:r>
      <w:r>
        <w:rPr>
          <w:b/>
          <w:w w:val="105"/>
        </w:rPr>
        <w:t xml:space="preserve">13 trainees (graduate students and postdocs) </w:t>
      </w:r>
      <w:r>
        <w:rPr>
          <w:w w:val="105"/>
        </w:rPr>
        <w:t>presenting their latest ﬁndings on RNA research. Topics ranged from RNA regulation and structure to novel therapeutic strategies and RNA-based diagnostics.</w:t>
      </w:r>
    </w:p>
    <w:p w14:paraId="59E6FA07" w14:textId="77777777" w:rsidR="004E11EB" w:rsidRDefault="00000000">
      <w:pPr>
        <w:pStyle w:val="BodyText"/>
        <w:spacing w:before="159" w:line="259" w:lineRule="auto"/>
        <w:ind w:left="361" w:right="355" w:firstLine="0"/>
        <w:jc w:val="both"/>
      </w:pPr>
      <w:r>
        <w:rPr>
          <w:w w:val="105"/>
        </w:rPr>
        <w:t>Adding to</w:t>
      </w:r>
      <w:r>
        <w:rPr>
          <w:spacing w:val="-3"/>
          <w:w w:val="105"/>
        </w:rPr>
        <w:t xml:space="preserve"> </w:t>
      </w:r>
      <w:r>
        <w:rPr>
          <w:w w:val="105"/>
        </w:rPr>
        <w:t>the</w:t>
      </w:r>
      <w:r>
        <w:rPr>
          <w:spacing w:val="-2"/>
          <w:w w:val="105"/>
        </w:rPr>
        <w:t xml:space="preserve"> </w:t>
      </w:r>
      <w:r>
        <w:rPr>
          <w:w w:val="105"/>
        </w:rPr>
        <w:t xml:space="preserve">excitement were </w:t>
      </w:r>
      <w:r>
        <w:rPr>
          <w:b/>
          <w:w w:val="105"/>
        </w:rPr>
        <w:t>28</w:t>
      </w:r>
      <w:r>
        <w:rPr>
          <w:b/>
          <w:spacing w:val="-1"/>
          <w:w w:val="105"/>
        </w:rPr>
        <w:t xml:space="preserve"> </w:t>
      </w:r>
      <w:r>
        <w:rPr>
          <w:b/>
          <w:w w:val="105"/>
        </w:rPr>
        <w:t>lightning</w:t>
      </w:r>
      <w:r>
        <w:rPr>
          <w:b/>
          <w:spacing w:val="-1"/>
          <w:w w:val="105"/>
        </w:rPr>
        <w:t xml:space="preserve"> </w:t>
      </w:r>
      <w:r>
        <w:rPr>
          <w:b/>
          <w:w w:val="105"/>
        </w:rPr>
        <w:t>talks</w:t>
      </w:r>
      <w:r>
        <w:rPr>
          <w:w w:val="105"/>
        </w:rPr>
        <w:t>,</w:t>
      </w:r>
      <w:r>
        <w:rPr>
          <w:spacing w:val="-4"/>
          <w:w w:val="105"/>
        </w:rPr>
        <w:t xml:space="preserve"> </w:t>
      </w:r>
      <w:r>
        <w:rPr>
          <w:w w:val="105"/>
        </w:rPr>
        <w:t>where early-career scientists and</w:t>
      </w:r>
      <w:r>
        <w:rPr>
          <w:spacing w:val="-2"/>
          <w:w w:val="105"/>
        </w:rPr>
        <w:t xml:space="preserve"> </w:t>
      </w:r>
      <w:r>
        <w:rPr>
          <w:w w:val="105"/>
        </w:rPr>
        <w:t>trainees shared their research in a fast-paced, 90-second format. This session served as a preview of the poster session held on the ﬁrst evening of the symposium.</w:t>
      </w:r>
    </w:p>
    <w:p w14:paraId="0D12D442" w14:textId="77777777" w:rsidR="004E11EB" w:rsidRDefault="00000000">
      <w:pPr>
        <w:pStyle w:val="BodyText"/>
        <w:spacing w:before="160" w:line="259" w:lineRule="auto"/>
        <w:ind w:left="361" w:right="353" w:firstLine="0"/>
        <w:jc w:val="both"/>
      </w:pPr>
      <w:r>
        <w:rPr>
          <w:w w:val="105"/>
        </w:rPr>
        <w:t xml:space="preserve">Two poster sessions, featuring over </w:t>
      </w:r>
      <w:r>
        <w:rPr>
          <w:b/>
          <w:w w:val="105"/>
        </w:rPr>
        <w:t>114 poster presentations</w:t>
      </w:r>
      <w:r>
        <w:rPr>
          <w:w w:val="105"/>
        </w:rPr>
        <w:t>, allowed researchers to present their work</w:t>
      </w:r>
      <w:r>
        <w:rPr>
          <w:spacing w:val="22"/>
          <w:w w:val="105"/>
        </w:rPr>
        <w:t xml:space="preserve"> </w:t>
      </w:r>
      <w:r>
        <w:rPr>
          <w:w w:val="105"/>
        </w:rPr>
        <w:t>in</w:t>
      </w:r>
      <w:r>
        <w:rPr>
          <w:spacing w:val="22"/>
          <w:w w:val="105"/>
        </w:rPr>
        <w:t xml:space="preserve"> </w:t>
      </w:r>
      <w:r>
        <w:rPr>
          <w:w w:val="105"/>
        </w:rPr>
        <w:t>a</w:t>
      </w:r>
      <w:r>
        <w:rPr>
          <w:spacing w:val="20"/>
          <w:w w:val="105"/>
        </w:rPr>
        <w:t xml:space="preserve"> </w:t>
      </w:r>
      <w:r>
        <w:rPr>
          <w:w w:val="105"/>
        </w:rPr>
        <w:t>more</w:t>
      </w:r>
      <w:r>
        <w:rPr>
          <w:spacing w:val="21"/>
          <w:w w:val="105"/>
        </w:rPr>
        <w:t xml:space="preserve"> </w:t>
      </w:r>
      <w:r>
        <w:rPr>
          <w:w w:val="105"/>
        </w:rPr>
        <w:t>informal</w:t>
      </w:r>
      <w:r>
        <w:rPr>
          <w:spacing w:val="20"/>
          <w:w w:val="105"/>
        </w:rPr>
        <w:t xml:space="preserve"> </w:t>
      </w:r>
      <w:r>
        <w:rPr>
          <w:w w:val="105"/>
        </w:rPr>
        <w:t>setting.</w:t>
      </w:r>
      <w:r>
        <w:rPr>
          <w:spacing w:val="22"/>
          <w:w w:val="105"/>
        </w:rPr>
        <w:t xml:space="preserve"> </w:t>
      </w:r>
      <w:r>
        <w:rPr>
          <w:w w:val="105"/>
        </w:rPr>
        <w:t>These</w:t>
      </w:r>
      <w:r>
        <w:rPr>
          <w:spacing w:val="21"/>
          <w:w w:val="105"/>
        </w:rPr>
        <w:t xml:space="preserve"> </w:t>
      </w:r>
      <w:r>
        <w:rPr>
          <w:w w:val="105"/>
        </w:rPr>
        <w:t>sessions</w:t>
      </w:r>
      <w:r>
        <w:rPr>
          <w:spacing w:val="22"/>
          <w:w w:val="105"/>
        </w:rPr>
        <w:t xml:space="preserve"> </w:t>
      </w:r>
      <w:r>
        <w:rPr>
          <w:w w:val="105"/>
        </w:rPr>
        <w:t>provided</w:t>
      </w:r>
      <w:r>
        <w:rPr>
          <w:spacing w:val="21"/>
          <w:w w:val="105"/>
        </w:rPr>
        <w:t xml:space="preserve"> </w:t>
      </w:r>
      <w:r>
        <w:rPr>
          <w:w w:val="105"/>
        </w:rPr>
        <w:t>excellent</w:t>
      </w:r>
      <w:r>
        <w:rPr>
          <w:spacing w:val="20"/>
          <w:w w:val="105"/>
        </w:rPr>
        <w:t xml:space="preserve"> </w:t>
      </w:r>
      <w:r>
        <w:rPr>
          <w:w w:val="105"/>
        </w:rPr>
        <w:t>opportunities</w:t>
      </w:r>
      <w:r>
        <w:rPr>
          <w:spacing w:val="20"/>
          <w:w w:val="105"/>
        </w:rPr>
        <w:t xml:space="preserve"> </w:t>
      </w:r>
      <w:r>
        <w:rPr>
          <w:w w:val="105"/>
        </w:rPr>
        <w:t>for</w:t>
      </w:r>
      <w:r>
        <w:rPr>
          <w:spacing w:val="20"/>
          <w:w w:val="105"/>
        </w:rPr>
        <w:t xml:space="preserve"> </w:t>
      </w:r>
      <w:r>
        <w:rPr>
          <w:w w:val="105"/>
        </w:rPr>
        <w:t>networking,</w:t>
      </w:r>
    </w:p>
    <w:p w14:paraId="2665A92B" w14:textId="77777777" w:rsidR="004E11EB" w:rsidRDefault="004E11EB">
      <w:pPr>
        <w:pStyle w:val="BodyText"/>
        <w:spacing w:line="259" w:lineRule="auto"/>
        <w:jc w:val="both"/>
        <w:sectPr w:rsidR="004E11EB">
          <w:type w:val="continuous"/>
          <w:pgSz w:w="12240" w:h="15840"/>
          <w:pgMar w:top="1360" w:right="1080" w:bottom="280" w:left="1080" w:header="720" w:footer="720" w:gutter="0"/>
          <w:cols w:space="720"/>
        </w:sectPr>
      </w:pPr>
    </w:p>
    <w:p w14:paraId="25178B26" w14:textId="77777777" w:rsidR="004E11EB" w:rsidRDefault="00000000">
      <w:pPr>
        <w:pStyle w:val="BodyText"/>
        <w:spacing w:before="77" w:line="259" w:lineRule="auto"/>
        <w:ind w:left="360" w:right="355" w:firstLine="0"/>
        <w:jc w:val="both"/>
      </w:pPr>
      <w:r>
        <w:rPr>
          <w:w w:val="110"/>
        </w:rPr>
        <w:lastRenderedPageBreak/>
        <w:t xml:space="preserve">feedback, and potential collaborations between academic institutions, industry leaders, and </w:t>
      </w:r>
      <w:r>
        <w:rPr>
          <w:spacing w:val="-2"/>
          <w:w w:val="110"/>
        </w:rPr>
        <w:t>trainees.</w:t>
      </w:r>
    </w:p>
    <w:p w14:paraId="1341F0F2" w14:textId="77777777" w:rsidR="004E11EB" w:rsidRDefault="00000000" w:rsidP="00A41634">
      <w:pPr>
        <w:pStyle w:val="Heading2"/>
      </w:pPr>
      <w:r>
        <w:rPr>
          <w:w w:val="110"/>
        </w:rPr>
        <w:t>Diversity</w:t>
      </w:r>
      <w:r>
        <w:rPr>
          <w:spacing w:val="-5"/>
          <w:w w:val="110"/>
        </w:rPr>
        <w:t xml:space="preserve"> </w:t>
      </w:r>
      <w:r>
        <w:rPr>
          <w:w w:val="110"/>
        </w:rPr>
        <w:t>Panel</w:t>
      </w:r>
      <w:r>
        <w:rPr>
          <w:spacing w:val="-4"/>
          <w:w w:val="110"/>
        </w:rPr>
        <w:t xml:space="preserve"> </w:t>
      </w:r>
      <w:r>
        <w:rPr>
          <w:w w:val="110"/>
        </w:rPr>
        <w:t>Discussion</w:t>
      </w:r>
    </w:p>
    <w:p w14:paraId="63C539F8" w14:textId="77777777" w:rsidR="004E11EB" w:rsidRDefault="00000000">
      <w:pPr>
        <w:pStyle w:val="BodyText"/>
        <w:spacing w:line="259" w:lineRule="auto"/>
        <w:ind w:left="359" w:right="354" w:firstLine="0"/>
        <w:jc w:val="both"/>
      </w:pPr>
      <w:r>
        <w:t>One of the highlights of the 2024 New York RNA Symposium was the Diversity Panel, which brought together</w:t>
      </w:r>
      <w:r>
        <w:rPr>
          <w:spacing w:val="34"/>
        </w:rPr>
        <w:t xml:space="preserve"> </w:t>
      </w:r>
      <w:r>
        <w:t>thought</w:t>
      </w:r>
      <w:r>
        <w:rPr>
          <w:spacing w:val="34"/>
        </w:rPr>
        <w:t xml:space="preserve"> </w:t>
      </w:r>
      <w:r>
        <w:t>leaders</w:t>
      </w:r>
      <w:r>
        <w:rPr>
          <w:spacing w:val="39"/>
        </w:rPr>
        <w:t xml:space="preserve"> </w:t>
      </w:r>
      <w:r>
        <w:t>from</w:t>
      </w:r>
      <w:r>
        <w:rPr>
          <w:spacing w:val="35"/>
        </w:rPr>
        <w:t xml:space="preserve"> </w:t>
      </w:r>
      <w:r>
        <w:t>academia</w:t>
      </w:r>
      <w:r>
        <w:rPr>
          <w:spacing w:val="34"/>
        </w:rPr>
        <w:t xml:space="preserve"> </w:t>
      </w:r>
      <w:r>
        <w:t>and</w:t>
      </w:r>
      <w:r>
        <w:rPr>
          <w:spacing w:val="39"/>
        </w:rPr>
        <w:t xml:space="preserve"> </w:t>
      </w:r>
      <w:r>
        <w:t>science</w:t>
      </w:r>
      <w:r>
        <w:rPr>
          <w:spacing w:val="35"/>
        </w:rPr>
        <w:t xml:space="preserve"> </w:t>
      </w:r>
      <w:r>
        <w:t>to</w:t>
      </w:r>
      <w:r>
        <w:rPr>
          <w:spacing w:val="39"/>
        </w:rPr>
        <w:t xml:space="preserve"> </w:t>
      </w:r>
      <w:r>
        <w:t>discuss</w:t>
      </w:r>
      <w:r>
        <w:rPr>
          <w:spacing w:val="39"/>
        </w:rPr>
        <w:t xml:space="preserve"> </w:t>
      </w:r>
      <w:r>
        <w:t>the</w:t>
      </w:r>
      <w:r>
        <w:rPr>
          <w:spacing w:val="35"/>
        </w:rPr>
        <w:t xml:space="preserve"> </w:t>
      </w:r>
      <w:r>
        <w:t>importance</w:t>
      </w:r>
      <w:r>
        <w:rPr>
          <w:spacing w:val="35"/>
        </w:rPr>
        <w:t xml:space="preserve"> </w:t>
      </w:r>
      <w:r>
        <w:t>of</w:t>
      </w:r>
      <w:r>
        <w:rPr>
          <w:spacing w:val="34"/>
        </w:rPr>
        <w:t xml:space="preserve"> </w:t>
      </w:r>
      <w:r>
        <w:t>diversity,</w:t>
      </w:r>
      <w:r>
        <w:rPr>
          <w:spacing w:val="35"/>
        </w:rPr>
        <w:t xml:space="preserve"> </w:t>
      </w:r>
      <w:r>
        <w:t xml:space="preserve">equity, </w:t>
      </w:r>
      <w:r>
        <w:rPr>
          <w:w w:val="110"/>
        </w:rPr>
        <w:t xml:space="preserve">and inclusion in scientiﬁc research and leadership. The panel was moderated by </w:t>
      </w:r>
      <w:r>
        <w:rPr>
          <w:b/>
          <w:w w:val="110"/>
        </w:rPr>
        <w:t xml:space="preserve">Dr. Marlene </w:t>
      </w:r>
      <w:r>
        <w:rPr>
          <w:b/>
          <w:spacing w:val="-2"/>
          <w:w w:val="110"/>
        </w:rPr>
        <w:t>Belfort</w:t>
      </w:r>
      <w:r>
        <w:rPr>
          <w:spacing w:val="-2"/>
          <w:w w:val="110"/>
        </w:rPr>
        <w:t>,</w:t>
      </w:r>
      <w:r>
        <w:rPr>
          <w:spacing w:val="-3"/>
          <w:w w:val="110"/>
        </w:rPr>
        <w:t xml:space="preserve"> </w:t>
      </w:r>
      <w:r>
        <w:rPr>
          <w:spacing w:val="-2"/>
          <w:w w:val="110"/>
        </w:rPr>
        <w:t>a</w:t>
      </w:r>
      <w:r>
        <w:rPr>
          <w:spacing w:val="-6"/>
          <w:w w:val="110"/>
        </w:rPr>
        <w:t xml:space="preserve"> </w:t>
      </w:r>
      <w:r>
        <w:rPr>
          <w:spacing w:val="-2"/>
          <w:w w:val="110"/>
        </w:rPr>
        <w:t>distinguished</w:t>
      </w:r>
      <w:r>
        <w:rPr>
          <w:spacing w:val="-5"/>
          <w:w w:val="110"/>
        </w:rPr>
        <w:t xml:space="preserve"> </w:t>
      </w:r>
      <w:r>
        <w:rPr>
          <w:spacing w:val="-2"/>
          <w:w w:val="110"/>
        </w:rPr>
        <w:t>professor</w:t>
      </w:r>
      <w:r>
        <w:rPr>
          <w:spacing w:val="-4"/>
          <w:w w:val="110"/>
        </w:rPr>
        <w:t xml:space="preserve"> </w:t>
      </w:r>
      <w:r>
        <w:rPr>
          <w:spacing w:val="-2"/>
          <w:w w:val="110"/>
        </w:rPr>
        <w:t>from</w:t>
      </w:r>
      <w:r>
        <w:rPr>
          <w:spacing w:val="-5"/>
          <w:w w:val="110"/>
        </w:rPr>
        <w:t xml:space="preserve"> </w:t>
      </w:r>
      <w:r>
        <w:rPr>
          <w:spacing w:val="-2"/>
          <w:w w:val="110"/>
        </w:rPr>
        <w:t>the</w:t>
      </w:r>
      <w:r>
        <w:rPr>
          <w:spacing w:val="-5"/>
          <w:w w:val="110"/>
        </w:rPr>
        <w:t xml:space="preserve"> </w:t>
      </w:r>
      <w:r>
        <w:rPr>
          <w:spacing w:val="-2"/>
          <w:w w:val="110"/>
        </w:rPr>
        <w:t>University</w:t>
      </w:r>
      <w:r>
        <w:rPr>
          <w:spacing w:val="-4"/>
          <w:w w:val="110"/>
        </w:rPr>
        <w:t xml:space="preserve"> </w:t>
      </w:r>
      <w:r>
        <w:rPr>
          <w:spacing w:val="-2"/>
          <w:w w:val="110"/>
        </w:rPr>
        <w:t>at</w:t>
      </w:r>
      <w:r>
        <w:rPr>
          <w:spacing w:val="-4"/>
          <w:w w:val="110"/>
        </w:rPr>
        <w:t xml:space="preserve"> </w:t>
      </w:r>
      <w:r>
        <w:rPr>
          <w:spacing w:val="-2"/>
          <w:w w:val="110"/>
        </w:rPr>
        <w:t>Albany,</w:t>
      </w:r>
      <w:r>
        <w:rPr>
          <w:spacing w:val="-5"/>
          <w:w w:val="110"/>
        </w:rPr>
        <w:t xml:space="preserve"> </w:t>
      </w:r>
      <w:r>
        <w:rPr>
          <w:spacing w:val="-2"/>
          <w:w w:val="110"/>
        </w:rPr>
        <w:t>and</w:t>
      </w:r>
      <w:r>
        <w:rPr>
          <w:spacing w:val="-4"/>
          <w:w w:val="110"/>
        </w:rPr>
        <w:t xml:space="preserve"> </w:t>
      </w:r>
      <w:r>
        <w:rPr>
          <w:spacing w:val="-2"/>
          <w:w w:val="110"/>
        </w:rPr>
        <w:t>featured</w:t>
      </w:r>
      <w:r>
        <w:rPr>
          <w:spacing w:val="-4"/>
          <w:w w:val="110"/>
        </w:rPr>
        <w:t xml:space="preserve"> </w:t>
      </w:r>
      <w:r>
        <w:rPr>
          <w:spacing w:val="-2"/>
          <w:w w:val="110"/>
        </w:rPr>
        <w:t>three</w:t>
      </w:r>
      <w:r>
        <w:rPr>
          <w:spacing w:val="-4"/>
          <w:w w:val="110"/>
        </w:rPr>
        <w:t xml:space="preserve"> </w:t>
      </w:r>
      <w:r>
        <w:rPr>
          <w:spacing w:val="-2"/>
          <w:w w:val="110"/>
        </w:rPr>
        <w:t>panelists:</w:t>
      </w:r>
      <w:r>
        <w:rPr>
          <w:spacing w:val="-4"/>
          <w:w w:val="110"/>
        </w:rPr>
        <w:t xml:space="preserve"> </w:t>
      </w:r>
      <w:r>
        <w:rPr>
          <w:b/>
          <w:spacing w:val="-2"/>
          <w:w w:val="110"/>
        </w:rPr>
        <w:t xml:space="preserve">Dr. </w:t>
      </w:r>
      <w:r>
        <w:rPr>
          <w:b/>
          <w:w w:val="110"/>
        </w:rPr>
        <w:t>Jeanette</w:t>
      </w:r>
      <w:r>
        <w:rPr>
          <w:b/>
          <w:spacing w:val="-1"/>
          <w:w w:val="110"/>
        </w:rPr>
        <w:t xml:space="preserve"> </w:t>
      </w:r>
      <w:r>
        <w:rPr>
          <w:b/>
          <w:w w:val="110"/>
        </w:rPr>
        <w:t>Altarriba</w:t>
      </w:r>
      <w:r>
        <w:rPr>
          <w:w w:val="110"/>
        </w:rPr>
        <w:t>,</w:t>
      </w:r>
      <w:r>
        <w:rPr>
          <w:spacing w:val="-1"/>
          <w:w w:val="110"/>
        </w:rPr>
        <w:t xml:space="preserve"> </w:t>
      </w:r>
      <w:r>
        <w:rPr>
          <w:w w:val="110"/>
        </w:rPr>
        <w:t>Dean</w:t>
      </w:r>
      <w:r>
        <w:rPr>
          <w:spacing w:val="-1"/>
          <w:w w:val="110"/>
        </w:rPr>
        <w:t xml:space="preserve"> </w:t>
      </w:r>
      <w:r>
        <w:rPr>
          <w:w w:val="110"/>
        </w:rPr>
        <w:t>of the</w:t>
      </w:r>
      <w:r>
        <w:rPr>
          <w:spacing w:val="-1"/>
          <w:w w:val="110"/>
        </w:rPr>
        <w:t xml:space="preserve"> </w:t>
      </w:r>
      <w:r>
        <w:rPr>
          <w:w w:val="110"/>
        </w:rPr>
        <w:t>College</w:t>
      </w:r>
      <w:r>
        <w:rPr>
          <w:spacing w:val="-1"/>
          <w:w w:val="110"/>
        </w:rPr>
        <w:t xml:space="preserve"> </w:t>
      </w:r>
      <w:r>
        <w:rPr>
          <w:w w:val="110"/>
        </w:rPr>
        <w:t>of</w:t>
      </w:r>
      <w:r>
        <w:rPr>
          <w:spacing w:val="-1"/>
          <w:w w:val="110"/>
        </w:rPr>
        <w:t xml:space="preserve"> </w:t>
      </w:r>
      <w:r>
        <w:rPr>
          <w:w w:val="110"/>
        </w:rPr>
        <w:t>Arts and Sciences</w:t>
      </w:r>
      <w:r>
        <w:rPr>
          <w:spacing w:val="-1"/>
          <w:w w:val="110"/>
        </w:rPr>
        <w:t xml:space="preserve"> </w:t>
      </w:r>
      <w:r>
        <w:rPr>
          <w:w w:val="110"/>
        </w:rPr>
        <w:t>and Professor of Psychology at</w:t>
      </w:r>
      <w:r>
        <w:rPr>
          <w:spacing w:val="-1"/>
          <w:w w:val="110"/>
        </w:rPr>
        <w:t xml:space="preserve"> </w:t>
      </w:r>
      <w:r>
        <w:rPr>
          <w:w w:val="110"/>
        </w:rPr>
        <w:t xml:space="preserve">the </w:t>
      </w:r>
      <w:r>
        <w:t xml:space="preserve">University at Albany; </w:t>
      </w:r>
      <w:r>
        <w:rPr>
          <w:b/>
        </w:rPr>
        <w:t>Dr. V. Kaye Thomas</w:t>
      </w:r>
      <w:r>
        <w:t xml:space="preserve">, Assistant Professor in the Department of Pharmacology &amp; </w:t>
      </w:r>
      <w:r>
        <w:rPr>
          <w:w w:val="110"/>
        </w:rPr>
        <w:t xml:space="preserve">Physiology at the University of Rochester; and </w:t>
      </w:r>
      <w:r>
        <w:rPr>
          <w:b/>
          <w:w w:val="110"/>
        </w:rPr>
        <w:t>Dr. Blanton Tolbert</w:t>
      </w:r>
      <w:r>
        <w:rPr>
          <w:w w:val="110"/>
        </w:rPr>
        <w:t>, Vice President of Science Leadership and Culture at HHMI and Professor at the University of Pennsylvania. The panel emphasized the critical role of diversity in advancing science, ensuring that all voices are represented</w:t>
      </w:r>
      <w:r>
        <w:rPr>
          <w:spacing w:val="-2"/>
          <w:w w:val="110"/>
        </w:rPr>
        <w:t xml:space="preserve"> </w:t>
      </w:r>
      <w:r>
        <w:rPr>
          <w:w w:val="110"/>
        </w:rPr>
        <w:t>and</w:t>
      </w:r>
      <w:r>
        <w:rPr>
          <w:spacing w:val="-2"/>
          <w:w w:val="110"/>
        </w:rPr>
        <w:t xml:space="preserve"> </w:t>
      </w:r>
      <w:r>
        <w:rPr>
          <w:w w:val="110"/>
        </w:rPr>
        <w:t>creating</w:t>
      </w:r>
      <w:r>
        <w:rPr>
          <w:spacing w:val="-4"/>
          <w:w w:val="110"/>
        </w:rPr>
        <w:t xml:space="preserve"> </w:t>
      </w:r>
      <w:r>
        <w:rPr>
          <w:w w:val="110"/>
        </w:rPr>
        <w:t>an</w:t>
      </w:r>
      <w:r>
        <w:rPr>
          <w:spacing w:val="-2"/>
          <w:w w:val="110"/>
        </w:rPr>
        <w:t xml:space="preserve"> </w:t>
      </w:r>
      <w:r>
        <w:rPr>
          <w:w w:val="110"/>
        </w:rPr>
        <w:t>inclusive</w:t>
      </w:r>
      <w:r>
        <w:rPr>
          <w:spacing w:val="-3"/>
          <w:w w:val="110"/>
        </w:rPr>
        <w:t xml:space="preserve"> </w:t>
      </w:r>
      <w:r>
        <w:rPr>
          <w:w w:val="110"/>
        </w:rPr>
        <w:t>culture</w:t>
      </w:r>
      <w:r>
        <w:rPr>
          <w:spacing w:val="-3"/>
          <w:w w:val="110"/>
        </w:rPr>
        <w:t xml:space="preserve"> </w:t>
      </w:r>
      <w:r>
        <w:rPr>
          <w:w w:val="110"/>
        </w:rPr>
        <w:t>that</w:t>
      </w:r>
      <w:r>
        <w:rPr>
          <w:spacing w:val="-4"/>
          <w:w w:val="110"/>
        </w:rPr>
        <w:t xml:space="preserve"> </w:t>
      </w:r>
      <w:r>
        <w:rPr>
          <w:w w:val="110"/>
        </w:rPr>
        <w:t>supports</w:t>
      </w:r>
      <w:r>
        <w:rPr>
          <w:spacing w:val="-2"/>
          <w:w w:val="110"/>
        </w:rPr>
        <w:t xml:space="preserve"> </w:t>
      </w:r>
      <w:r>
        <w:rPr>
          <w:w w:val="110"/>
        </w:rPr>
        <w:t>both</w:t>
      </w:r>
      <w:r>
        <w:rPr>
          <w:spacing w:val="-2"/>
          <w:w w:val="110"/>
        </w:rPr>
        <w:t xml:space="preserve"> </w:t>
      </w:r>
      <w:r>
        <w:rPr>
          <w:w w:val="110"/>
        </w:rPr>
        <w:t>scientiﬁc</w:t>
      </w:r>
      <w:r>
        <w:rPr>
          <w:spacing w:val="-3"/>
          <w:w w:val="110"/>
        </w:rPr>
        <w:t xml:space="preserve"> </w:t>
      </w:r>
      <w:r>
        <w:rPr>
          <w:w w:val="110"/>
        </w:rPr>
        <w:t>discovery</w:t>
      </w:r>
      <w:r>
        <w:rPr>
          <w:spacing w:val="-4"/>
          <w:w w:val="110"/>
        </w:rPr>
        <w:t xml:space="preserve"> </w:t>
      </w:r>
      <w:r>
        <w:rPr>
          <w:w w:val="110"/>
        </w:rPr>
        <w:t>and</w:t>
      </w:r>
      <w:r>
        <w:rPr>
          <w:spacing w:val="-2"/>
          <w:w w:val="110"/>
        </w:rPr>
        <w:t xml:space="preserve"> </w:t>
      </w:r>
      <w:r>
        <w:rPr>
          <w:w w:val="110"/>
        </w:rPr>
        <w:t xml:space="preserve">career </w:t>
      </w:r>
      <w:r>
        <w:rPr>
          <w:spacing w:val="-2"/>
          <w:w w:val="110"/>
        </w:rPr>
        <w:t>development.</w:t>
      </w:r>
    </w:p>
    <w:p w14:paraId="204DD8EE" w14:textId="77777777" w:rsidR="004E11EB" w:rsidRDefault="00000000" w:rsidP="00A41634">
      <w:pPr>
        <w:pStyle w:val="Heading2"/>
      </w:pPr>
      <w:r>
        <w:t>Awards</w:t>
      </w:r>
      <w:r>
        <w:rPr>
          <w:spacing w:val="30"/>
        </w:rPr>
        <w:t xml:space="preserve"> </w:t>
      </w:r>
      <w:r>
        <w:t>and</w:t>
      </w:r>
      <w:r>
        <w:rPr>
          <w:spacing w:val="39"/>
        </w:rPr>
        <w:t xml:space="preserve"> </w:t>
      </w:r>
      <w:r>
        <w:t>Recognition</w:t>
      </w:r>
    </w:p>
    <w:p w14:paraId="6587E346" w14:textId="77777777" w:rsidR="004E11EB" w:rsidRDefault="00000000">
      <w:pPr>
        <w:pStyle w:val="ListParagraph"/>
        <w:numPr>
          <w:ilvl w:val="0"/>
          <w:numId w:val="1"/>
        </w:numPr>
        <w:tabs>
          <w:tab w:val="left" w:pos="1079"/>
        </w:tabs>
        <w:spacing w:before="181"/>
        <w:ind w:left="1079" w:hanging="359"/>
      </w:pPr>
      <w:r>
        <w:rPr>
          <w:b/>
        </w:rPr>
        <w:t>RNA</w:t>
      </w:r>
      <w:r>
        <w:rPr>
          <w:b/>
          <w:spacing w:val="38"/>
        </w:rPr>
        <w:t xml:space="preserve"> </w:t>
      </w:r>
      <w:r>
        <w:rPr>
          <w:b/>
        </w:rPr>
        <w:t>Society</w:t>
      </w:r>
      <w:r>
        <w:rPr>
          <w:b/>
          <w:spacing w:val="33"/>
        </w:rPr>
        <w:t xml:space="preserve"> </w:t>
      </w:r>
      <w:r>
        <w:rPr>
          <w:b/>
        </w:rPr>
        <w:t>Membership</w:t>
      </w:r>
      <w:r>
        <w:rPr>
          <w:b/>
          <w:spacing w:val="39"/>
        </w:rPr>
        <w:t xml:space="preserve"> </w:t>
      </w:r>
      <w:r>
        <w:rPr>
          <w:b/>
        </w:rPr>
        <w:t>Poster</w:t>
      </w:r>
      <w:r>
        <w:rPr>
          <w:b/>
          <w:spacing w:val="38"/>
        </w:rPr>
        <w:t xml:space="preserve"> </w:t>
      </w:r>
      <w:r>
        <w:rPr>
          <w:b/>
        </w:rPr>
        <w:t>Awards</w:t>
      </w:r>
      <w:r>
        <w:rPr>
          <w:b/>
          <w:spacing w:val="39"/>
        </w:rPr>
        <w:t xml:space="preserve"> </w:t>
      </w:r>
      <w:r>
        <w:t>were</w:t>
      </w:r>
      <w:r>
        <w:rPr>
          <w:spacing w:val="36"/>
        </w:rPr>
        <w:t xml:space="preserve"> </w:t>
      </w:r>
      <w:r>
        <w:t>given</w:t>
      </w:r>
      <w:r>
        <w:rPr>
          <w:spacing w:val="41"/>
        </w:rPr>
        <w:t xml:space="preserve"> </w:t>
      </w:r>
      <w:r>
        <w:rPr>
          <w:spacing w:val="-5"/>
        </w:rPr>
        <w:t>to:</w:t>
      </w:r>
    </w:p>
    <w:p w14:paraId="2926D2D7" w14:textId="77777777" w:rsidR="004E11EB" w:rsidRDefault="00000000">
      <w:pPr>
        <w:pStyle w:val="ListParagraph"/>
        <w:numPr>
          <w:ilvl w:val="1"/>
          <w:numId w:val="1"/>
        </w:numPr>
        <w:tabs>
          <w:tab w:val="left" w:pos="1799"/>
        </w:tabs>
        <w:spacing w:before="180"/>
        <w:ind w:left="1799" w:hanging="359"/>
      </w:pPr>
      <w:proofErr w:type="spellStart"/>
      <w:r>
        <w:rPr>
          <w:w w:val="105"/>
        </w:rPr>
        <w:t>Debojyoti</w:t>
      </w:r>
      <w:proofErr w:type="spellEnd"/>
      <w:r>
        <w:rPr>
          <w:spacing w:val="-10"/>
          <w:w w:val="105"/>
        </w:rPr>
        <w:t xml:space="preserve"> </w:t>
      </w:r>
      <w:r>
        <w:rPr>
          <w:w w:val="105"/>
        </w:rPr>
        <w:t>Das,</w:t>
      </w:r>
      <w:r>
        <w:rPr>
          <w:spacing w:val="-11"/>
          <w:w w:val="105"/>
        </w:rPr>
        <w:t xml:space="preserve"> </w:t>
      </w:r>
      <w:r>
        <w:rPr>
          <w:w w:val="105"/>
        </w:rPr>
        <w:t>University</w:t>
      </w:r>
      <w:r>
        <w:rPr>
          <w:spacing w:val="-11"/>
          <w:w w:val="105"/>
        </w:rPr>
        <w:t xml:space="preserve"> </w:t>
      </w:r>
      <w:r>
        <w:rPr>
          <w:w w:val="105"/>
        </w:rPr>
        <w:t>of</w:t>
      </w:r>
      <w:r>
        <w:rPr>
          <w:spacing w:val="-9"/>
          <w:w w:val="105"/>
        </w:rPr>
        <w:t xml:space="preserve"> </w:t>
      </w:r>
      <w:r>
        <w:rPr>
          <w:spacing w:val="-2"/>
          <w:w w:val="105"/>
        </w:rPr>
        <w:t>Rochester</w:t>
      </w:r>
    </w:p>
    <w:p w14:paraId="517356D9" w14:textId="77777777" w:rsidR="004E11EB" w:rsidRDefault="00000000">
      <w:pPr>
        <w:pStyle w:val="ListParagraph"/>
        <w:numPr>
          <w:ilvl w:val="1"/>
          <w:numId w:val="1"/>
        </w:numPr>
        <w:tabs>
          <w:tab w:val="left" w:pos="1799"/>
        </w:tabs>
        <w:spacing w:before="182"/>
        <w:ind w:left="1799" w:hanging="359"/>
      </w:pPr>
      <w:r>
        <w:rPr>
          <w:spacing w:val="-2"/>
          <w:w w:val="105"/>
        </w:rPr>
        <w:t>Victoria</w:t>
      </w:r>
      <w:r>
        <w:rPr>
          <w:spacing w:val="-5"/>
          <w:w w:val="105"/>
        </w:rPr>
        <w:t xml:space="preserve"> </w:t>
      </w:r>
      <w:r>
        <w:rPr>
          <w:spacing w:val="-2"/>
          <w:w w:val="105"/>
        </w:rPr>
        <w:t>DeMeo,</w:t>
      </w:r>
      <w:r>
        <w:rPr>
          <w:spacing w:val="-6"/>
          <w:w w:val="105"/>
        </w:rPr>
        <w:t xml:space="preserve"> </w:t>
      </w:r>
      <w:r>
        <w:rPr>
          <w:spacing w:val="-2"/>
          <w:w w:val="105"/>
        </w:rPr>
        <w:t>University</w:t>
      </w:r>
      <w:r>
        <w:rPr>
          <w:spacing w:val="-4"/>
          <w:w w:val="105"/>
        </w:rPr>
        <w:t xml:space="preserve"> </w:t>
      </w:r>
      <w:r>
        <w:rPr>
          <w:spacing w:val="-2"/>
          <w:w w:val="105"/>
        </w:rPr>
        <w:t>at</w:t>
      </w:r>
      <w:r>
        <w:rPr>
          <w:spacing w:val="-7"/>
          <w:w w:val="105"/>
        </w:rPr>
        <w:t xml:space="preserve"> </w:t>
      </w:r>
      <w:r>
        <w:rPr>
          <w:spacing w:val="-2"/>
          <w:w w:val="105"/>
        </w:rPr>
        <w:t>Albany</w:t>
      </w:r>
    </w:p>
    <w:p w14:paraId="50D7AD61" w14:textId="77777777" w:rsidR="004E11EB" w:rsidRDefault="00000000">
      <w:pPr>
        <w:pStyle w:val="ListParagraph"/>
        <w:numPr>
          <w:ilvl w:val="1"/>
          <w:numId w:val="1"/>
        </w:numPr>
        <w:tabs>
          <w:tab w:val="left" w:pos="1799"/>
        </w:tabs>
        <w:ind w:left="1799" w:hanging="359"/>
      </w:pPr>
      <w:r>
        <w:rPr>
          <w:spacing w:val="2"/>
        </w:rPr>
        <w:t>Alexis</w:t>
      </w:r>
      <w:r>
        <w:rPr>
          <w:spacing w:val="31"/>
        </w:rPr>
        <w:t xml:space="preserve"> </w:t>
      </w:r>
      <w:r>
        <w:rPr>
          <w:spacing w:val="2"/>
        </w:rPr>
        <w:t>Dziubek,</w:t>
      </w:r>
      <w:r>
        <w:rPr>
          <w:spacing w:val="27"/>
        </w:rPr>
        <w:t xml:space="preserve"> </w:t>
      </w:r>
      <w:r>
        <w:rPr>
          <w:spacing w:val="2"/>
        </w:rPr>
        <w:t>Cornell</w:t>
      </w:r>
      <w:r>
        <w:rPr>
          <w:spacing w:val="29"/>
        </w:rPr>
        <w:t xml:space="preserve"> </w:t>
      </w:r>
      <w:r>
        <w:rPr>
          <w:spacing w:val="-2"/>
        </w:rPr>
        <w:t>University</w:t>
      </w:r>
    </w:p>
    <w:p w14:paraId="7D234750" w14:textId="77777777" w:rsidR="004E11EB" w:rsidRDefault="00000000">
      <w:pPr>
        <w:pStyle w:val="ListParagraph"/>
        <w:numPr>
          <w:ilvl w:val="1"/>
          <w:numId w:val="1"/>
        </w:numPr>
        <w:tabs>
          <w:tab w:val="left" w:pos="1799"/>
        </w:tabs>
        <w:spacing w:before="182"/>
        <w:ind w:left="1799" w:hanging="359"/>
      </w:pPr>
      <w:r>
        <w:rPr>
          <w:spacing w:val="-2"/>
          <w:w w:val="105"/>
        </w:rPr>
        <w:t>Michelle</w:t>
      </w:r>
      <w:r>
        <w:rPr>
          <w:spacing w:val="1"/>
          <w:w w:val="105"/>
        </w:rPr>
        <w:t xml:space="preserve"> </w:t>
      </w:r>
      <w:r>
        <w:rPr>
          <w:spacing w:val="-2"/>
          <w:w w:val="105"/>
        </w:rPr>
        <w:t>Mitchener,</w:t>
      </w:r>
      <w:r>
        <w:rPr>
          <w:spacing w:val="3"/>
          <w:w w:val="105"/>
        </w:rPr>
        <w:t xml:space="preserve"> </w:t>
      </w:r>
      <w:r>
        <w:rPr>
          <w:spacing w:val="-2"/>
          <w:w w:val="105"/>
        </w:rPr>
        <w:t>Singapore-MIT</w:t>
      </w:r>
      <w:r>
        <w:rPr>
          <w:spacing w:val="3"/>
          <w:w w:val="105"/>
        </w:rPr>
        <w:t xml:space="preserve"> </w:t>
      </w:r>
      <w:r>
        <w:rPr>
          <w:spacing w:val="-2"/>
          <w:w w:val="105"/>
        </w:rPr>
        <w:t>Alliance</w:t>
      </w:r>
      <w:r>
        <w:rPr>
          <w:spacing w:val="2"/>
          <w:w w:val="105"/>
        </w:rPr>
        <w:t xml:space="preserve"> </w:t>
      </w:r>
      <w:r>
        <w:rPr>
          <w:spacing w:val="-2"/>
          <w:w w:val="105"/>
        </w:rPr>
        <w:t>for</w:t>
      </w:r>
      <w:r>
        <w:rPr>
          <w:spacing w:val="2"/>
          <w:w w:val="105"/>
        </w:rPr>
        <w:t xml:space="preserve"> </w:t>
      </w:r>
      <w:r>
        <w:rPr>
          <w:spacing w:val="-2"/>
          <w:w w:val="105"/>
        </w:rPr>
        <w:t>Research</w:t>
      </w:r>
      <w:r>
        <w:rPr>
          <w:spacing w:val="1"/>
          <w:w w:val="105"/>
        </w:rPr>
        <w:t xml:space="preserve"> </w:t>
      </w:r>
      <w:r>
        <w:rPr>
          <w:spacing w:val="-2"/>
          <w:w w:val="105"/>
        </w:rPr>
        <w:t>and</w:t>
      </w:r>
      <w:r>
        <w:rPr>
          <w:spacing w:val="2"/>
          <w:w w:val="105"/>
        </w:rPr>
        <w:t xml:space="preserve"> </w:t>
      </w:r>
      <w:r>
        <w:rPr>
          <w:spacing w:val="-2"/>
          <w:w w:val="105"/>
        </w:rPr>
        <w:t>Technology</w:t>
      </w:r>
      <w:r>
        <w:rPr>
          <w:spacing w:val="2"/>
          <w:w w:val="105"/>
        </w:rPr>
        <w:t xml:space="preserve"> </w:t>
      </w:r>
      <w:r>
        <w:rPr>
          <w:spacing w:val="-2"/>
          <w:w w:val="105"/>
        </w:rPr>
        <w:t>Centre</w:t>
      </w:r>
    </w:p>
    <w:p w14:paraId="4D73C98A" w14:textId="77777777" w:rsidR="004E11EB" w:rsidRDefault="00000000">
      <w:pPr>
        <w:pStyle w:val="ListParagraph"/>
        <w:numPr>
          <w:ilvl w:val="1"/>
          <w:numId w:val="1"/>
        </w:numPr>
        <w:tabs>
          <w:tab w:val="left" w:pos="1799"/>
        </w:tabs>
        <w:ind w:left="1799" w:hanging="359"/>
      </w:pPr>
      <w:r>
        <w:rPr>
          <w:w w:val="105"/>
        </w:rPr>
        <w:t>Gabriela</w:t>
      </w:r>
      <w:r>
        <w:rPr>
          <w:spacing w:val="-9"/>
          <w:w w:val="105"/>
        </w:rPr>
        <w:t xml:space="preserve"> </w:t>
      </w:r>
      <w:r>
        <w:rPr>
          <w:w w:val="105"/>
        </w:rPr>
        <w:t>Valdivieso,</w:t>
      </w:r>
      <w:r>
        <w:rPr>
          <w:spacing w:val="-12"/>
          <w:w w:val="105"/>
        </w:rPr>
        <w:t xml:space="preserve"> </w:t>
      </w:r>
      <w:r>
        <w:rPr>
          <w:w w:val="105"/>
        </w:rPr>
        <w:t>University</w:t>
      </w:r>
      <w:r>
        <w:rPr>
          <w:spacing w:val="-9"/>
          <w:w w:val="105"/>
        </w:rPr>
        <w:t xml:space="preserve"> </w:t>
      </w:r>
      <w:r>
        <w:rPr>
          <w:w w:val="105"/>
        </w:rPr>
        <w:t>at</w:t>
      </w:r>
      <w:r>
        <w:rPr>
          <w:spacing w:val="-8"/>
          <w:w w:val="105"/>
        </w:rPr>
        <w:t xml:space="preserve"> </w:t>
      </w:r>
      <w:r>
        <w:rPr>
          <w:spacing w:val="-2"/>
          <w:w w:val="105"/>
        </w:rPr>
        <w:t>Albany</w:t>
      </w:r>
    </w:p>
    <w:p w14:paraId="6E07882D" w14:textId="77777777" w:rsidR="004E11EB" w:rsidRDefault="00000000">
      <w:pPr>
        <w:pStyle w:val="ListParagraph"/>
        <w:numPr>
          <w:ilvl w:val="1"/>
          <w:numId w:val="1"/>
        </w:numPr>
        <w:tabs>
          <w:tab w:val="left" w:pos="1799"/>
        </w:tabs>
        <w:spacing w:before="182"/>
        <w:ind w:left="1799" w:hanging="359"/>
      </w:pPr>
      <w:r>
        <w:rPr>
          <w:spacing w:val="-2"/>
          <w:w w:val="105"/>
        </w:rPr>
        <w:t>Peter</w:t>
      </w:r>
      <w:r>
        <w:rPr>
          <w:spacing w:val="-3"/>
          <w:w w:val="105"/>
        </w:rPr>
        <w:t xml:space="preserve"> </w:t>
      </w:r>
      <w:r>
        <w:rPr>
          <w:spacing w:val="-2"/>
          <w:w w:val="105"/>
        </w:rPr>
        <w:t>Zhang,</w:t>
      </w:r>
      <w:r>
        <w:rPr>
          <w:spacing w:val="-7"/>
          <w:w w:val="105"/>
        </w:rPr>
        <w:t xml:space="preserve"> </w:t>
      </w:r>
      <w:r>
        <w:rPr>
          <w:spacing w:val="-2"/>
          <w:w w:val="105"/>
        </w:rPr>
        <w:t>University of</w:t>
      </w:r>
      <w:r>
        <w:rPr>
          <w:spacing w:val="-5"/>
          <w:w w:val="105"/>
        </w:rPr>
        <w:t xml:space="preserve"> </w:t>
      </w:r>
      <w:r>
        <w:rPr>
          <w:spacing w:val="-2"/>
          <w:w w:val="105"/>
        </w:rPr>
        <w:t>Buffalo</w:t>
      </w:r>
    </w:p>
    <w:p w14:paraId="32000668" w14:textId="77777777" w:rsidR="004E11EB" w:rsidRDefault="00000000">
      <w:pPr>
        <w:pStyle w:val="Heading1"/>
        <w:numPr>
          <w:ilvl w:val="0"/>
          <w:numId w:val="1"/>
        </w:numPr>
        <w:tabs>
          <w:tab w:val="left" w:pos="1079"/>
        </w:tabs>
        <w:spacing w:before="179"/>
        <w:ind w:left="1079" w:hanging="359"/>
        <w:rPr>
          <w:b w:val="0"/>
        </w:rPr>
      </w:pPr>
      <w:r>
        <w:rPr>
          <w:spacing w:val="4"/>
        </w:rPr>
        <w:t>Outstanding</w:t>
      </w:r>
      <w:r>
        <w:rPr>
          <w:spacing w:val="27"/>
        </w:rPr>
        <w:t xml:space="preserve"> </w:t>
      </w:r>
      <w:r>
        <w:rPr>
          <w:spacing w:val="4"/>
        </w:rPr>
        <w:t>Research</w:t>
      </w:r>
      <w:r>
        <w:rPr>
          <w:spacing w:val="22"/>
        </w:rPr>
        <w:t xml:space="preserve"> </w:t>
      </w:r>
      <w:r>
        <w:rPr>
          <w:spacing w:val="4"/>
        </w:rPr>
        <w:t>Poster</w:t>
      </w:r>
      <w:r>
        <w:rPr>
          <w:spacing w:val="28"/>
        </w:rPr>
        <w:t xml:space="preserve"> </w:t>
      </w:r>
      <w:r>
        <w:rPr>
          <w:spacing w:val="4"/>
        </w:rPr>
        <w:t>Awards</w:t>
      </w:r>
      <w:r>
        <w:rPr>
          <w:spacing w:val="27"/>
        </w:rPr>
        <w:t xml:space="preserve"> </w:t>
      </w:r>
      <w:r>
        <w:rPr>
          <w:b w:val="0"/>
          <w:spacing w:val="4"/>
        </w:rPr>
        <w:t>went</w:t>
      </w:r>
      <w:r>
        <w:rPr>
          <w:b w:val="0"/>
          <w:spacing w:val="29"/>
        </w:rPr>
        <w:t xml:space="preserve"> </w:t>
      </w:r>
      <w:r>
        <w:rPr>
          <w:b w:val="0"/>
          <w:spacing w:val="-5"/>
        </w:rPr>
        <w:t>to:</w:t>
      </w:r>
    </w:p>
    <w:p w14:paraId="46029886" w14:textId="77777777" w:rsidR="004E11EB" w:rsidRDefault="00000000">
      <w:pPr>
        <w:pStyle w:val="ListParagraph"/>
        <w:numPr>
          <w:ilvl w:val="1"/>
          <w:numId w:val="1"/>
        </w:numPr>
        <w:tabs>
          <w:tab w:val="left" w:pos="1799"/>
        </w:tabs>
        <w:spacing w:before="181"/>
        <w:ind w:left="1799" w:hanging="359"/>
      </w:pPr>
      <w:r>
        <w:rPr>
          <w:w w:val="105"/>
        </w:rPr>
        <w:t>Asmar</w:t>
      </w:r>
      <w:r>
        <w:rPr>
          <w:spacing w:val="-11"/>
          <w:w w:val="105"/>
        </w:rPr>
        <w:t xml:space="preserve"> </w:t>
      </w:r>
      <w:r>
        <w:rPr>
          <w:w w:val="105"/>
        </w:rPr>
        <w:t>Aliyeva,</w:t>
      </w:r>
      <w:r>
        <w:rPr>
          <w:spacing w:val="-10"/>
          <w:w w:val="105"/>
        </w:rPr>
        <w:t xml:space="preserve"> </w:t>
      </w:r>
      <w:r>
        <w:rPr>
          <w:w w:val="105"/>
        </w:rPr>
        <w:t>University</w:t>
      </w:r>
      <w:r>
        <w:rPr>
          <w:spacing w:val="-12"/>
          <w:w w:val="105"/>
        </w:rPr>
        <w:t xml:space="preserve"> </w:t>
      </w:r>
      <w:proofErr w:type="gramStart"/>
      <w:r>
        <w:rPr>
          <w:w w:val="105"/>
        </w:rPr>
        <w:t>at</w:t>
      </w:r>
      <w:proofErr w:type="gramEnd"/>
      <w:r>
        <w:rPr>
          <w:spacing w:val="-10"/>
          <w:w w:val="105"/>
        </w:rPr>
        <w:t xml:space="preserve"> </w:t>
      </w:r>
      <w:r>
        <w:rPr>
          <w:spacing w:val="-2"/>
          <w:w w:val="105"/>
        </w:rPr>
        <w:t>Albany</w:t>
      </w:r>
    </w:p>
    <w:p w14:paraId="6CA2373A" w14:textId="77777777" w:rsidR="004E11EB" w:rsidRDefault="00000000">
      <w:pPr>
        <w:pStyle w:val="ListParagraph"/>
        <w:numPr>
          <w:ilvl w:val="1"/>
          <w:numId w:val="1"/>
        </w:numPr>
        <w:tabs>
          <w:tab w:val="left" w:pos="1799"/>
        </w:tabs>
        <w:spacing w:before="181"/>
        <w:ind w:left="1799" w:hanging="359"/>
      </w:pPr>
      <w:r>
        <w:rPr>
          <w:w w:val="105"/>
        </w:rPr>
        <w:t>Dadrian</w:t>
      </w:r>
      <w:r>
        <w:rPr>
          <w:spacing w:val="-5"/>
          <w:w w:val="105"/>
        </w:rPr>
        <w:t xml:space="preserve"> </w:t>
      </w:r>
      <w:r>
        <w:rPr>
          <w:w w:val="105"/>
        </w:rPr>
        <w:t>Cole,</w:t>
      </w:r>
      <w:r>
        <w:rPr>
          <w:spacing w:val="-3"/>
          <w:w w:val="105"/>
        </w:rPr>
        <w:t xml:space="preserve"> </w:t>
      </w:r>
      <w:r>
        <w:rPr>
          <w:w w:val="105"/>
        </w:rPr>
        <w:t>University</w:t>
      </w:r>
      <w:r>
        <w:rPr>
          <w:spacing w:val="-5"/>
          <w:w w:val="105"/>
        </w:rPr>
        <w:t xml:space="preserve"> </w:t>
      </w:r>
      <w:r>
        <w:rPr>
          <w:w w:val="105"/>
        </w:rPr>
        <w:t>at</w:t>
      </w:r>
      <w:r>
        <w:rPr>
          <w:spacing w:val="-2"/>
          <w:w w:val="105"/>
        </w:rPr>
        <w:t xml:space="preserve"> Albany</w:t>
      </w:r>
    </w:p>
    <w:p w14:paraId="262D9127" w14:textId="77777777" w:rsidR="004E11EB" w:rsidRDefault="00000000">
      <w:pPr>
        <w:pStyle w:val="ListParagraph"/>
        <w:numPr>
          <w:ilvl w:val="1"/>
          <w:numId w:val="1"/>
        </w:numPr>
        <w:tabs>
          <w:tab w:val="left" w:pos="1799"/>
        </w:tabs>
        <w:ind w:left="1799" w:hanging="359"/>
      </w:pPr>
      <w:r>
        <w:rPr>
          <w:w w:val="105"/>
        </w:rPr>
        <w:t>David</w:t>
      </w:r>
      <w:r>
        <w:rPr>
          <w:spacing w:val="-5"/>
          <w:w w:val="105"/>
        </w:rPr>
        <w:t xml:space="preserve"> </w:t>
      </w:r>
      <w:r>
        <w:rPr>
          <w:w w:val="105"/>
        </w:rPr>
        <w:t>Goich,</w:t>
      </w:r>
      <w:r>
        <w:rPr>
          <w:spacing w:val="-8"/>
          <w:w w:val="105"/>
        </w:rPr>
        <w:t xml:space="preserve"> </w:t>
      </w:r>
      <w:r>
        <w:rPr>
          <w:w w:val="105"/>
        </w:rPr>
        <w:t>University</w:t>
      </w:r>
      <w:r>
        <w:rPr>
          <w:spacing w:val="-4"/>
          <w:w w:val="105"/>
        </w:rPr>
        <w:t xml:space="preserve"> </w:t>
      </w:r>
      <w:r>
        <w:rPr>
          <w:w w:val="105"/>
        </w:rPr>
        <w:t>of</w:t>
      </w:r>
      <w:r>
        <w:rPr>
          <w:spacing w:val="-6"/>
          <w:w w:val="105"/>
        </w:rPr>
        <w:t xml:space="preserve"> </w:t>
      </w:r>
      <w:r>
        <w:rPr>
          <w:spacing w:val="-2"/>
          <w:w w:val="105"/>
        </w:rPr>
        <w:t>Buffalo</w:t>
      </w:r>
    </w:p>
    <w:p w14:paraId="3D2639FE" w14:textId="77777777" w:rsidR="004E11EB" w:rsidRDefault="00000000">
      <w:pPr>
        <w:pStyle w:val="ListParagraph"/>
        <w:numPr>
          <w:ilvl w:val="1"/>
          <w:numId w:val="1"/>
        </w:numPr>
        <w:tabs>
          <w:tab w:val="left" w:pos="1799"/>
        </w:tabs>
        <w:spacing w:before="182"/>
        <w:ind w:left="1799" w:hanging="359"/>
      </w:pPr>
      <w:r>
        <w:rPr>
          <w:w w:val="105"/>
        </w:rPr>
        <w:t>Sakura</w:t>
      </w:r>
      <w:r>
        <w:rPr>
          <w:spacing w:val="2"/>
          <w:w w:val="105"/>
        </w:rPr>
        <w:t xml:space="preserve"> </w:t>
      </w:r>
      <w:r>
        <w:rPr>
          <w:w w:val="105"/>
        </w:rPr>
        <w:t>Hamazaki,</w:t>
      </w:r>
      <w:r>
        <w:rPr>
          <w:spacing w:val="-3"/>
          <w:w w:val="105"/>
        </w:rPr>
        <w:t xml:space="preserve"> </w:t>
      </w:r>
      <w:r>
        <w:rPr>
          <w:w w:val="105"/>
        </w:rPr>
        <w:t xml:space="preserve">University of </w:t>
      </w:r>
      <w:r>
        <w:rPr>
          <w:spacing w:val="-2"/>
          <w:w w:val="105"/>
        </w:rPr>
        <w:t>Rochester</w:t>
      </w:r>
    </w:p>
    <w:p w14:paraId="7E8BA148" w14:textId="77777777" w:rsidR="004E11EB" w:rsidRDefault="00000000">
      <w:pPr>
        <w:pStyle w:val="ListParagraph"/>
        <w:numPr>
          <w:ilvl w:val="1"/>
          <w:numId w:val="1"/>
        </w:numPr>
        <w:tabs>
          <w:tab w:val="left" w:pos="1799"/>
        </w:tabs>
        <w:ind w:left="1799" w:hanging="359"/>
      </w:pPr>
      <w:r>
        <w:rPr>
          <w:spacing w:val="-2"/>
          <w:w w:val="105"/>
        </w:rPr>
        <w:t>Madeline</w:t>
      </w:r>
      <w:r>
        <w:rPr>
          <w:spacing w:val="-1"/>
          <w:w w:val="105"/>
        </w:rPr>
        <w:t xml:space="preserve"> </w:t>
      </w:r>
      <w:r>
        <w:rPr>
          <w:spacing w:val="-2"/>
          <w:w w:val="105"/>
        </w:rPr>
        <w:t>Jensen,</w:t>
      </w:r>
      <w:r>
        <w:rPr>
          <w:spacing w:val="-3"/>
          <w:w w:val="105"/>
        </w:rPr>
        <w:t xml:space="preserve"> </w:t>
      </w:r>
      <w:r>
        <w:rPr>
          <w:spacing w:val="-2"/>
          <w:w w:val="105"/>
        </w:rPr>
        <w:t>University</w:t>
      </w:r>
      <w:r>
        <w:rPr>
          <w:w w:val="105"/>
        </w:rPr>
        <w:t xml:space="preserve"> </w:t>
      </w:r>
      <w:r>
        <w:rPr>
          <w:spacing w:val="-2"/>
          <w:w w:val="105"/>
        </w:rPr>
        <w:t>of</w:t>
      </w:r>
      <w:r>
        <w:rPr>
          <w:spacing w:val="-1"/>
          <w:w w:val="105"/>
        </w:rPr>
        <w:t xml:space="preserve"> </w:t>
      </w:r>
      <w:r>
        <w:rPr>
          <w:spacing w:val="-2"/>
          <w:w w:val="105"/>
        </w:rPr>
        <w:t>Rochester</w:t>
      </w:r>
    </w:p>
    <w:p w14:paraId="4DB74975" w14:textId="77777777" w:rsidR="004E11EB" w:rsidRDefault="00000000">
      <w:pPr>
        <w:pStyle w:val="ListParagraph"/>
        <w:numPr>
          <w:ilvl w:val="1"/>
          <w:numId w:val="1"/>
        </w:numPr>
        <w:tabs>
          <w:tab w:val="left" w:pos="1799"/>
        </w:tabs>
        <w:spacing w:before="182"/>
        <w:ind w:left="1799" w:hanging="359"/>
      </w:pPr>
      <w:r>
        <w:rPr>
          <w:w w:val="105"/>
        </w:rPr>
        <w:t>Chukwudi</w:t>
      </w:r>
      <w:r>
        <w:rPr>
          <w:spacing w:val="-9"/>
          <w:w w:val="105"/>
        </w:rPr>
        <w:t xml:space="preserve"> </w:t>
      </w:r>
      <w:r>
        <w:rPr>
          <w:w w:val="105"/>
        </w:rPr>
        <w:t>(Humphrey)</w:t>
      </w:r>
      <w:r>
        <w:rPr>
          <w:spacing w:val="-10"/>
          <w:w w:val="105"/>
        </w:rPr>
        <w:t xml:space="preserve"> </w:t>
      </w:r>
      <w:proofErr w:type="spellStart"/>
      <w:r>
        <w:rPr>
          <w:w w:val="105"/>
        </w:rPr>
        <w:t>Omeoga</w:t>
      </w:r>
      <w:proofErr w:type="spellEnd"/>
      <w:r>
        <w:rPr>
          <w:w w:val="105"/>
        </w:rPr>
        <w:t>,</w:t>
      </w:r>
      <w:r>
        <w:rPr>
          <w:spacing w:val="-8"/>
          <w:w w:val="105"/>
        </w:rPr>
        <w:t xml:space="preserve"> </w:t>
      </w:r>
      <w:r>
        <w:rPr>
          <w:w w:val="105"/>
        </w:rPr>
        <w:t>University</w:t>
      </w:r>
      <w:r>
        <w:rPr>
          <w:spacing w:val="-7"/>
          <w:w w:val="105"/>
        </w:rPr>
        <w:t xml:space="preserve"> </w:t>
      </w:r>
      <w:r>
        <w:rPr>
          <w:w w:val="105"/>
        </w:rPr>
        <w:t>at</w:t>
      </w:r>
      <w:r>
        <w:rPr>
          <w:spacing w:val="-7"/>
          <w:w w:val="105"/>
        </w:rPr>
        <w:t xml:space="preserve"> </w:t>
      </w:r>
      <w:r>
        <w:rPr>
          <w:spacing w:val="-2"/>
          <w:w w:val="105"/>
        </w:rPr>
        <w:t>Albany</w:t>
      </w:r>
    </w:p>
    <w:p w14:paraId="0B89E28D" w14:textId="77777777" w:rsidR="004E11EB" w:rsidRDefault="00000000">
      <w:pPr>
        <w:pStyle w:val="ListParagraph"/>
        <w:numPr>
          <w:ilvl w:val="0"/>
          <w:numId w:val="1"/>
        </w:numPr>
        <w:tabs>
          <w:tab w:val="left" w:pos="1079"/>
        </w:tabs>
        <w:ind w:left="1079" w:hanging="359"/>
      </w:pPr>
      <w:r>
        <w:rPr>
          <w:b/>
          <w:spacing w:val="2"/>
        </w:rPr>
        <w:t>Outstanding</w:t>
      </w:r>
      <w:r>
        <w:rPr>
          <w:b/>
          <w:spacing w:val="33"/>
        </w:rPr>
        <w:t xml:space="preserve"> </w:t>
      </w:r>
      <w:r>
        <w:rPr>
          <w:b/>
          <w:spacing w:val="2"/>
        </w:rPr>
        <w:t>Research</w:t>
      </w:r>
      <w:r>
        <w:rPr>
          <w:b/>
          <w:spacing w:val="27"/>
        </w:rPr>
        <w:t xml:space="preserve"> </w:t>
      </w:r>
      <w:r>
        <w:rPr>
          <w:b/>
          <w:spacing w:val="2"/>
        </w:rPr>
        <w:t>Talk</w:t>
      </w:r>
      <w:r>
        <w:rPr>
          <w:b/>
          <w:spacing w:val="33"/>
        </w:rPr>
        <w:t xml:space="preserve"> </w:t>
      </w:r>
      <w:r>
        <w:rPr>
          <w:b/>
          <w:spacing w:val="2"/>
        </w:rPr>
        <w:t>Awards</w:t>
      </w:r>
      <w:r>
        <w:rPr>
          <w:b/>
          <w:spacing w:val="33"/>
        </w:rPr>
        <w:t xml:space="preserve"> </w:t>
      </w:r>
      <w:r>
        <w:rPr>
          <w:spacing w:val="2"/>
        </w:rPr>
        <w:t>were</w:t>
      </w:r>
      <w:r>
        <w:rPr>
          <w:spacing w:val="28"/>
        </w:rPr>
        <w:t xml:space="preserve"> </w:t>
      </w:r>
      <w:r>
        <w:rPr>
          <w:spacing w:val="2"/>
        </w:rPr>
        <w:t>awarded</w:t>
      </w:r>
      <w:r>
        <w:rPr>
          <w:spacing w:val="35"/>
        </w:rPr>
        <w:t xml:space="preserve"> </w:t>
      </w:r>
      <w:r>
        <w:rPr>
          <w:spacing w:val="-5"/>
        </w:rPr>
        <w:t>to:</w:t>
      </w:r>
    </w:p>
    <w:p w14:paraId="43C4F4EB" w14:textId="77777777" w:rsidR="004E11EB" w:rsidRDefault="00000000">
      <w:pPr>
        <w:pStyle w:val="ListParagraph"/>
        <w:numPr>
          <w:ilvl w:val="1"/>
          <w:numId w:val="1"/>
        </w:numPr>
        <w:tabs>
          <w:tab w:val="left" w:pos="1799"/>
        </w:tabs>
        <w:spacing w:before="181"/>
        <w:ind w:left="1799" w:hanging="359"/>
      </w:pPr>
      <w:r>
        <w:rPr>
          <w:w w:val="105"/>
        </w:rPr>
        <w:t>Hannah</w:t>
      </w:r>
      <w:r>
        <w:rPr>
          <w:spacing w:val="-4"/>
          <w:w w:val="105"/>
        </w:rPr>
        <w:t xml:space="preserve"> </w:t>
      </w:r>
      <w:r>
        <w:rPr>
          <w:w w:val="105"/>
        </w:rPr>
        <w:t>Clary,</w:t>
      </w:r>
      <w:r>
        <w:rPr>
          <w:spacing w:val="-6"/>
          <w:w w:val="105"/>
        </w:rPr>
        <w:t xml:space="preserve"> </w:t>
      </w:r>
      <w:r>
        <w:rPr>
          <w:w w:val="105"/>
        </w:rPr>
        <w:t>University</w:t>
      </w:r>
      <w:r>
        <w:rPr>
          <w:spacing w:val="-4"/>
          <w:w w:val="105"/>
        </w:rPr>
        <w:t xml:space="preserve"> </w:t>
      </w:r>
      <w:r>
        <w:rPr>
          <w:w w:val="105"/>
        </w:rPr>
        <w:t>of</w:t>
      </w:r>
      <w:r>
        <w:rPr>
          <w:spacing w:val="-4"/>
          <w:w w:val="105"/>
        </w:rPr>
        <w:t xml:space="preserve"> </w:t>
      </w:r>
      <w:r>
        <w:rPr>
          <w:spacing w:val="-2"/>
          <w:w w:val="105"/>
        </w:rPr>
        <w:t>Rochester</w:t>
      </w:r>
    </w:p>
    <w:p w14:paraId="75F4AFF6" w14:textId="77777777" w:rsidR="004E11EB" w:rsidRDefault="00000000">
      <w:pPr>
        <w:pStyle w:val="ListParagraph"/>
        <w:numPr>
          <w:ilvl w:val="1"/>
          <w:numId w:val="1"/>
        </w:numPr>
        <w:tabs>
          <w:tab w:val="left" w:pos="1799"/>
        </w:tabs>
        <w:spacing w:before="181"/>
        <w:ind w:left="1799" w:hanging="359"/>
      </w:pPr>
      <w:r>
        <w:rPr>
          <w:spacing w:val="-2"/>
          <w:w w:val="105"/>
        </w:rPr>
        <w:t>Joey</w:t>
      </w:r>
      <w:r>
        <w:rPr>
          <w:spacing w:val="-10"/>
          <w:w w:val="105"/>
        </w:rPr>
        <w:t xml:space="preserve"> </w:t>
      </w:r>
      <w:r>
        <w:rPr>
          <w:spacing w:val="-2"/>
          <w:w w:val="105"/>
        </w:rPr>
        <w:t>Tavarez,</w:t>
      </w:r>
      <w:r>
        <w:rPr>
          <w:spacing w:val="-11"/>
          <w:w w:val="105"/>
        </w:rPr>
        <w:t xml:space="preserve"> </w:t>
      </w:r>
      <w:r>
        <w:rPr>
          <w:spacing w:val="-2"/>
          <w:w w:val="105"/>
        </w:rPr>
        <w:t>University</w:t>
      </w:r>
      <w:r>
        <w:rPr>
          <w:spacing w:val="-11"/>
          <w:w w:val="105"/>
        </w:rPr>
        <w:t xml:space="preserve"> </w:t>
      </w:r>
      <w:proofErr w:type="gramStart"/>
      <w:r>
        <w:rPr>
          <w:spacing w:val="-2"/>
          <w:w w:val="105"/>
        </w:rPr>
        <w:t>at</w:t>
      </w:r>
      <w:proofErr w:type="gramEnd"/>
      <w:r>
        <w:rPr>
          <w:spacing w:val="-11"/>
          <w:w w:val="105"/>
        </w:rPr>
        <w:t xml:space="preserve"> </w:t>
      </w:r>
      <w:r>
        <w:rPr>
          <w:spacing w:val="-2"/>
          <w:w w:val="105"/>
        </w:rPr>
        <w:t>Albany</w:t>
      </w:r>
    </w:p>
    <w:p w14:paraId="470F7357" w14:textId="77777777" w:rsidR="004E11EB" w:rsidRDefault="00000000">
      <w:pPr>
        <w:pStyle w:val="ListParagraph"/>
        <w:numPr>
          <w:ilvl w:val="1"/>
          <w:numId w:val="1"/>
        </w:numPr>
        <w:tabs>
          <w:tab w:val="left" w:pos="1799"/>
        </w:tabs>
        <w:spacing w:before="180"/>
        <w:ind w:left="1799" w:hanging="359"/>
      </w:pPr>
      <w:r>
        <w:rPr>
          <w:spacing w:val="-2"/>
          <w:w w:val="105"/>
        </w:rPr>
        <w:t>Andrew</w:t>
      </w:r>
      <w:r>
        <w:rPr>
          <w:spacing w:val="-3"/>
          <w:w w:val="105"/>
        </w:rPr>
        <w:t xml:space="preserve"> </w:t>
      </w:r>
      <w:r>
        <w:rPr>
          <w:spacing w:val="-2"/>
          <w:w w:val="105"/>
        </w:rPr>
        <w:t>Veenis,</w:t>
      </w:r>
      <w:r>
        <w:rPr>
          <w:spacing w:val="-5"/>
          <w:w w:val="105"/>
        </w:rPr>
        <w:t xml:space="preserve"> </w:t>
      </w:r>
      <w:r>
        <w:rPr>
          <w:spacing w:val="-2"/>
          <w:w w:val="105"/>
        </w:rPr>
        <w:t>Penn State</w:t>
      </w:r>
      <w:r>
        <w:rPr>
          <w:spacing w:val="-1"/>
          <w:w w:val="105"/>
        </w:rPr>
        <w:t xml:space="preserve"> </w:t>
      </w:r>
      <w:r>
        <w:rPr>
          <w:spacing w:val="-2"/>
          <w:w w:val="105"/>
        </w:rPr>
        <w:t>University</w:t>
      </w:r>
    </w:p>
    <w:p w14:paraId="36C8BDED" w14:textId="77777777" w:rsidR="004E11EB" w:rsidRDefault="004E11EB">
      <w:pPr>
        <w:pStyle w:val="ListParagraph"/>
        <w:sectPr w:rsidR="004E11EB">
          <w:pgSz w:w="12240" w:h="15840"/>
          <w:pgMar w:top="1360" w:right="1080" w:bottom="280" w:left="1080" w:header="720" w:footer="720" w:gutter="0"/>
          <w:cols w:space="720"/>
        </w:sectPr>
      </w:pPr>
    </w:p>
    <w:p w14:paraId="4E2B0776" w14:textId="77777777" w:rsidR="004E11EB" w:rsidRDefault="00000000">
      <w:pPr>
        <w:pStyle w:val="BodyText"/>
        <w:spacing w:before="77" w:line="259" w:lineRule="auto"/>
        <w:ind w:left="360" w:right="354" w:firstLine="0"/>
        <w:jc w:val="both"/>
      </w:pPr>
      <w:r>
        <w:rPr>
          <w:w w:val="110"/>
        </w:rPr>
        <w:lastRenderedPageBreak/>
        <w:t xml:space="preserve">The 2024 RNA symposium served as a launchpad for future advancements in RNA research, </w:t>
      </w:r>
      <w:r>
        <w:t xml:space="preserve">particularly through CERRT, which aims to foster a robust, collaborative ecosystem for RNA science </w:t>
      </w:r>
      <w:r>
        <w:rPr>
          <w:w w:val="110"/>
        </w:rPr>
        <w:t>across academia and industry.</w:t>
      </w:r>
    </w:p>
    <w:sectPr w:rsidR="004E11EB">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C62EE"/>
    <w:multiLevelType w:val="hybridMultilevel"/>
    <w:tmpl w:val="3E909006"/>
    <w:lvl w:ilvl="0" w:tplc="DA3CCC5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F712F0B2">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2" w:tplc="A27E3F9E">
      <w:numFmt w:val="bullet"/>
      <w:lvlText w:val="•"/>
      <w:lvlJc w:val="left"/>
      <w:pPr>
        <w:ind w:left="2720" w:hanging="360"/>
      </w:pPr>
      <w:rPr>
        <w:rFonts w:hint="default"/>
        <w:lang w:val="en-US" w:eastAsia="en-US" w:bidi="ar-SA"/>
      </w:rPr>
    </w:lvl>
    <w:lvl w:ilvl="3" w:tplc="FE60503E">
      <w:numFmt w:val="bullet"/>
      <w:lvlText w:val="•"/>
      <w:lvlJc w:val="left"/>
      <w:pPr>
        <w:ind w:left="3640" w:hanging="360"/>
      </w:pPr>
      <w:rPr>
        <w:rFonts w:hint="default"/>
        <w:lang w:val="en-US" w:eastAsia="en-US" w:bidi="ar-SA"/>
      </w:rPr>
    </w:lvl>
    <w:lvl w:ilvl="4" w:tplc="D3781C28">
      <w:numFmt w:val="bullet"/>
      <w:lvlText w:val="•"/>
      <w:lvlJc w:val="left"/>
      <w:pPr>
        <w:ind w:left="4560" w:hanging="360"/>
      </w:pPr>
      <w:rPr>
        <w:rFonts w:hint="default"/>
        <w:lang w:val="en-US" w:eastAsia="en-US" w:bidi="ar-SA"/>
      </w:rPr>
    </w:lvl>
    <w:lvl w:ilvl="5" w:tplc="723A80EC">
      <w:numFmt w:val="bullet"/>
      <w:lvlText w:val="•"/>
      <w:lvlJc w:val="left"/>
      <w:pPr>
        <w:ind w:left="5480" w:hanging="360"/>
      </w:pPr>
      <w:rPr>
        <w:rFonts w:hint="default"/>
        <w:lang w:val="en-US" w:eastAsia="en-US" w:bidi="ar-SA"/>
      </w:rPr>
    </w:lvl>
    <w:lvl w:ilvl="6" w:tplc="680275DC">
      <w:numFmt w:val="bullet"/>
      <w:lvlText w:val="•"/>
      <w:lvlJc w:val="left"/>
      <w:pPr>
        <w:ind w:left="6400" w:hanging="360"/>
      </w:pPr>
      <w:rPr>
        <w:rFonts w:hint="default"/>
        <w:lang w:val="en-US" w:eastAsia="en-US" w:bidi="ar-SA"/>
      </w:rPr>
    </w:lvl>
    <w:lvl w:ilvl="7" w:tplc="FD5C7D9C">
      <w:numFmt w:val="bullet"/>
      <w:lvlText w:val="•"/>
      <w:lvlJc w:val="left"/>
      <w:pPr>
        <w:ind w:left="7320" w:hanging="360"/>
      </w:pPr>
      <w:rPr>
        <w:rFonts w:hint="default"/>
        <w:lang w:val="en-US" w:eastAsia="en-US" w:bidi="ar-SA"/>
      </w:rPr>
    </w:lvl>
    <w:lvl w:ilvl="8" w:tplc="35C8B156">
      <w:numFmt w:val="bullet"/>
      <w:lvlText w:val="•"/>
      <w:lvlJc w:val="left"/>
      <w:pPr>
        <w:ind w:left="8240" w:hanging="360"/>
      </w:pPr>
      <w:rPr>
        <w:rFonts w:hint="default"/>
        <w:lang w:val="en-US" w:eastAsia="en-US" w:bidi="ar-SA"/>
      </w:rPr>
    </w:lvl>
  </w:abstractNum>
  <w:num w:numId="1" w16cid:durableId="178835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E11EB"/>
    <w:rsid w:val="004E11EB"/>
    <w:rsid w:val="00A41634"/>
    <w:rsid w:val="00B3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6C38"/>
  <w15:docId w15:val="{3A202E6B-0005-44FB-B612-BD33B691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360"/>
      <w:outlineLvl w:val="0"/>
    </w:pPr>
    <w:rPr>
      <w:b/>
      <w:bCs/>
    </w:rPr>
  </w:style>
  <w:style w:type="paragraph" w:styleId="Heading2">
    <w:name w:val="heading 2"/>
    <w:basedOn w:val="Normal"/>
    <w:next w:val="Normal"/>
    <w:link w:val="Heading2Char"/>
    <w:uiPriority w:val="9"/>
    <w:unhideWhenUsed/>
    <w:qFormat/>
    <w:rsid w:val="00A416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2"/>
      <w:ind w:left="1799" w:hanging="359"/>
    </w:pPr>
  </w:style>
  <w:style w:type="paragraph" w:styleId="ListParagraph">
    <w:name w:val="List Paragraph"/>
    <w:basedOn w:val="Normal"/>
    <w:uiPriority w:val="1"/>
    <w:qFormat/>
    <w:pPr>
      <w:spacing w:before="179"/>
      <w:ind w:left="1799" w:hanging="359"/>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416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789</Words>
  <Characters>4587</Characters>
  <Application>Microsoft Office Word</Application>
  <DocSecurity>0</DocSecurity>
  <Lines>76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New York RNA Symposium in the Finger Lakes - Summary</dc:title>
  <dc:creator>Selvam, Sangeetha</dc:creator>
  <dc:description/>
  <cp:lastModifiedBy>Diltz, Mark</cp:lastModifiedBy>
  <cp:revision>2</cp:revision>
  <dcterms:created xsi:type="dcterms:W3CDTF">2026-03-12T16:40:00Z</dcterms:created>
  <dcterms:modified xsi:type="dcterms:W3CDTF">2026-03-12T16:42:00Z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Acrobat PDFMaker 24 for Word</vt:lpwstr>
  </property>
  <property fmtid="{D5CDD505-2E9C-101B-9397-08002B2CF9AE}" pid="4" name="LastSaved">
    <vt:filetime>2026-03-12T00:00:00Z</vt:filetime>
  </property>
  <property fmtid="{D5CDD505-2E9C-101B-9397-08002B2CF9AE}" pid="5" name="Producer">
    <vt:lpwstr>Adobe PDF Library 24.5.83</vt:lpwstr>
  </property>
  <property fmtid="{D5CDD505-2E9C-101B-9397-08002B2CF9AE}" pid="6" name="SourceModified">
    <vt:lpwstr>D:20241210130300</vt:lpwstr>
  </property>
</Properties>
</file>