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5130" w14:textId="4049E545" w:rsidR="000D3B91" w:rsidRDefault="000D3B91" w:rsidP="000D3B9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UCAR Required Training</w:t>
      </w:r>
      <w:r w:rsidR="001549D3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 to Work </w:t>
      </w:r>
      <w:r w:rsidR="00CC58AF">
        <w:rPr>
          <w:rFonts w:ascii="Arial,Bold" w:hAnsi="Arial,Bold" w:cs="Arial,Bold"/>
          <w:b/>
          <w:bCs/>
          <w:color w:val="000000"/>
          <w:sz w:val="24"/>
          <w:szCs w:val="24"/>
        </w:rPr>
        <w:t>with</w:t>
      </w:r>
      <w:r w:rsidR="001549D3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 Animals</w:t>
      </w:r>
    </w:p>
    <w:p w14:paraId="0C29B096" w14:textId="4FFA32D0" w:rsidR="001549D3" w:rsidRPr="004821D8" w:rsidRDefault="005A4553" w:rsidP="000D3B9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 </w:t>
      </w:r>
      <w:r w:rsidR="004821D8" w:rsidRPr="004821D8">
        <w:rPr>
          <w:rFonts w:ascii="Arial,Bold" w:hAnsi="Arial,Bold" w:cs="Arial,Bold"/>
          <w:color w:val="000000"/>
          <w:sz w:val="24"/>
          <w:szCs w:val="24"/>
        </w:rPr>
        <w:t>Updated 3/27/</w:t>
      </w:r>
      <w:r w:rsidRPr="004821D8">
        <w:rPr>
          <w:rFonts w:ascii="Arial,Bold" w:hAnsi="Arial,Bold" w:cs="Arial,Bold"/>
          <w:color w:val="000000"/>
          <w:sz w:val="24"/>
          <w:szCs w:val="24"/>
        </w:rPr>
        <w:t>2026</w:t>
      </w:r>
    </w:p>
    <w:p w14:paraId="249D6F57" w14:textId="77777777" w:rsidR="001549D3" w:rsidRDefault="001549D3" w:rsidP="000D3B9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78ED2065" w14:textId="4697BF1C" w:rsidR="001549D3" w:rsidRPr="00685409" w:rsidRDefault="001549D3" w:rsidP="001549D3">
      <w:pPr>
        <w:spacing w:after="0" w:line="240" w:lineRule="auto"/>
        <w:rPr>
          <w:rFonts w:ascii="Aptos" w:eastAsia="Times New Roman" w:hAnsi="Aptos" w:cs="Aptos"/>
          <w:color w:val="000000"/>
        </w:rPr>
      </w:pPr>
      <w:r>
        <w:rPr>
          <w:rFonts w:ascii="Aptos" w:eastAsia="Times New Roman" w:hAnsi="Aptos" w:cs="Aptos"/>
          <w:color w:val="000000"/>
        </w:rPr>
        <w:t>All animal users must complete specific training requirements before</w:t>
      </w:r>
      <w:r w:rsidR="00CC58AF">
        <w:rPr>
          <w:rFonts w:ascii="Aptos" w:eastAsia="Times New Roman" w:hAnsi="Aptos" w:cs="Aptos"/>
          <w:color w:val="000000"/>
        </w:rPr>
        <w:t xml:space="preserve"> they are permitted to access or </w:t>
      </w:r>
      <w:r>
        <w:rPr>
          <w:rFonts w:ascii="Aptos" w:eastAsia="Times New Roman" w:hAnsi="Aptos" w:cs="Aptos"/>
          <w:color w:val="000000"/>
        </w:rPr>
        <w:t xml:space="preserve">work with live animals. A </w:t>
      </w:r>
      <w:r w:rsidR="00193453">
        <w:rPr>
          <w:rFonts w:ascii="Aptos" w:eastAsia="Times New Roman" w:hAnsi="Aptos" w:cs="Aptos"/>
          <w:color w:val="000000"/>
        </w:rPr>
        <w:t xml:space="preserve">senior </w:t>
      </w:r>
      <w:r>
        <w:rPr>
          <w:rFonts w:ascii="Aptos" w:eastAsia="Times New Roman" w:hAnsi="Aptos" w:cs="Aptos"/>
          <w:color w:val="000000"/>
        </w:rPr>
        <w:t>lab</w:t>
      </w:r>
      <w:r w:rsidRPr="00685409">
        <w:rPr>
          <w:rFonts w:ascii="Aptos" w:eastAsia="Times New Roman" w:hAnsi="Aptos" w:cs="Aptos"/>
          <w:color w:val="000000"/>
        </w:rPr>
        <w:t xml:space="preserve"> </w:t>
      </w:r>
      <w:r>
        <w:rPr>
          <w:rFonts w:ascii="Aptos" w:eastAsia="Times New Roman" w:hAnsi="Aptos" w:cs="Aptos"/>
          <w:color w:val="000000"/>
        </w:rPr>
        <w:t>member with administrative capabilities</w:t>
      </w:r>
      <w:r w:rsidRPr="00685409">
        <w:rPr>
          <w:rFonts w:ascii="Aptos" w:eastAsia="Times New Roman" w:hAnsi="Aptos" w:cs="Aptos"/>
          <w:color w:val="000000"/>
        </w:rPr>
        <w:t xml:space="preserve"> (lab manager, </w:t>
      </w:r>
      <w:r w:rsidR="00CC58AF" w:rsidRPr="00CC58AF">
        <w:rPr>
          <w:rFonts w:ascii="Aptos" w:eastAsia="Times New Roman" w:hAnsi="Aptos" w:cs="Aptos"/>
          <w:color w:val="000000"/>
        </w:rPr>
        <w:t>P</w:t>
      </w:r>
      <w:r w:rsidR="00CC58AF">
        <w:rPr>
          <w:rFonts w:ascii="Aptos" w:eastAsia="Times New Roman" w:hAnsi="Aptos" w:cs="Aptos"/>
          <w:color w:val="000000"/>
        </w:rPr>
        <w:t>rincipal</w:t>
      </w:r>
      <w:r>
        <w:rPr>
          <w:rFonts w:ascii="Aptos" w:eastAsia="Times New Roman" w:hAnsi="Aptos" w:cs="Aptos"/>
          <w:color w:val="000000"/>
        </w:rPr>
        <w:t xml:space="preserve"> </w:t>
      </w:r>
      <w:r w:rsidRPr="001549D3">
        <w:rPr>
          <w:rFonts w:ascii="Aptos" w:eastAsia="Times New Roman" w:hAnsi="Aptos" w:cs="Aptos"/>
          <w:color w:val="000000"/>
        </w:rPr>
        <w:t>I</w:t>
      </w:r>
      <w:r>
        <w:rPr>
          <w:rFonts w:ascii="Aptos" w:eastAsia="Times New Roman" w:hAnsi="Aptos" w:cs="Aptos"/>
          <w:color w:val="000000"/>
        </w:rPr>
        <w:t>nvestigator</w:t>
      </w:r>
      <w:r w:rsidRPr="00685409">
        <w:rPr>
          <w:rFonts w:ascii="Aptos" w:eastAsia="Times New Roman" w:hAnsi="Aptos" w:cs="Aptos"/>
          <w:color w:val="000000"/>
        </w:rPr>
        <w:t xml:space="preserve">, etc.) </w:t>
      </w:r>
      <w:r w:rsidR="00193453">
        <w:rPr>
          <w:rFonts w:ascii="Aptos" w:eastAsia="Times New Roman" w:hAnsi="Aptos" w:cs="Aptos"/>
          <w:color w:val="000000"/>
        </w:rPr>
        <w:t>must</w:t>
      </w:r>
      <w:r w:rsidRPr="00685409">
        <w:rPr>
          <w:rFonts w:ascii="Aptos" w:eastAsia="Times New Roman" w:hAnsi="Aptos" w:cs="Aptos"/>
          <w:color w:val="000000"/>
        </w:rPr>
        <w:t xml:space="preserve"> first submit an </w:t>
      </w:r>
      <w:hyperlink r:id="rId6" w:history="1">
        <w:r w:rsidRPr="00685409">
          <w:rPr>
            <w:rStyle w:val="Hyperlink"/>
          </w:rPr>
          <w:t>Add Personnel request in Redcap</w:t>
        </w:r>
      </w:hyperlink>
      <w:r w:rsidRPr="00685409">
        <w:rPr>
          <w:rFonts w:ascii="Aptos" w:eastAsia="Times New Roman" w:hAnsi="Aptos" w:cs="Aptos"/>
          <w:color w:val="000000"/>
        </w:rPr>
        <w:t xml:space="preserve">.  The submitter must be someone already on the animal use protocol.  This request </w:t>
      </w:r>
      <w:r>
        <w:rPr>
          <w:rFonts w:ascii="Aptos" w:eastAsia="Times New Roman" w:hAnsi="Aptos" w:cs="Aptos"/>
          <w:color w:val="000000"/>
        </w:rPr>
        <w:t>cannot be</w:t>
      </w:r>
      <w:r w:rsidRPr="00685409">
        <w:rPr>
          <w:rFonts w:ascii="Aptos" w:eastAsia="Times New Roman" w:hAnsi="Aptos" w:cs="Aptos"/>
          <w:color w:val="000000"/>
        </w:rPr>
        <w:t xml:space="preserve"> fill</w:t>
      </w:r>
      <w:r>
        <w:rPr>
          <w:rFonts w:ascii="Aptos" w:eastAsia="Times New Roman" w:hAnsi="Aptos" w:cs="Aptos"/>
          <w:color w:val="000000"/>
        </w:rPr>
        <w:t>ed</w:t>
      </w:r>
      <w:r w:rsidRPr="00685409">
        <w:rPr>
          <w:rFonts w:ascii="Aptos" w:eastAsia="Times New Roman" w:hAnsi="Aptos" w:cs="Aptos"/>
          <w:color w:val="000000"/>
        </w:rPr>
        <w:t xml:space="preserve"> out</w:t>
      </w:r>
      <w:r>
        <w:rPr>
          <w:rFonts w:ascii="Aptos" w:eastAsia="Times New Roman" w:hAnsi="Aptos" w:cs="Aptos"/>
          <w:color w:val="000000"/>
        </w:rPr>
        <w:t xml:space="preserve"> by the </w:t>
      </w:r>
      <w:r w:rsidR="00CC58AF">
        <w:rPr>
          <w:rFonts w:ascii="Aptos" w:eastAsia="Times New Roman" w:hAnsi="Aptos" w:cs="Aptos"/>
          <w:color w:val="000000"/>
        </w:rPr>
        <w:t xml:space="preserve">animal use </w:t>
      </w:r>
      <w:r>
        <w:rPr>
          <w:rFonts w:ascii="Aptos" w:eastAsia="Times New Roman" w:hAnsi="Aptos" w:cs="Aptos"/>
          <w:color w:val="000000"/>
        </w:rPr>
        <w:t>trainee</w:t>
      </w:r>
      <w:r w:rsidRPr="00685409">
        <w:rPr>
          <w:rFonts w:ascii="Aptos" w:eastAsia="Times New Roman" w:hAnsi="Aptos" w:cs="Aptos"/>
          <w:color w:val="000000"/>
        </w:rPr>
        <w:t xml:space="preserve">.  </w:t>
      </w:r>
      <w:r w:rsidR="00CC58AF">
        <w:rPr>
          <w:rFonts w:ascii="Aptos" w:eastAsia="Times New Roman" w:hAnsi="Aptos" w:cs="Aptos"/>
          <w:color w:val="000000"/>
        </w:rPr>
        <w:t>After</w:t>
      </w:r>
      <w:r w:rsidRPr="00685409">
        <w:rPr>
          <w:rFonts w:ascii="Aptos" w:eastAsia="Times New Roman" w:hAnsi="Aptos" w:cs="Aptos"/>
          <w:color w:val="000000"/>
        </w:rPr>
        <w:t xml:space="preserve"> the add staff request</w:t>
      </w:r>
      <w:r w:rsidR="00CC58AF">
        <w:rPr>
          <w:rFonts w:ascii="Aptos" w:eastAsia="Times New Roman" w:hAnsi="Aptos" w:cs="Aptos"/>
          <w:color w:val="000000"/>
        </w:rPr>
        <w:t xml:space="preserve"> is submitted</w:t>
      </w:r>
      <w:r w:rsidRPr="00685409">
        <w:rPr>
          <w:rFonts w:ascii="Aptos" w:eastAsia="Times New Roman" w:hAnsi="Aptos" w:cs="Aptos"/>
          <w:color w:val="000000"/>
        </w:rPr>
        <w:t xml:space="preserve">, </w:t>
      </w:r>
      <w:r>
        <w:rPr>
          <w:rFonts w:ascii="Aptos" w:eastAsia="Times New Roman" w:hAnsi="Aptos" w:cs="Aptos"/>
          <w:color w:val="000000"/>
        </w:rPr>
        <w:t xml:space="preserve">trainees will receive </w:t>
      </w:r>
      <w:r w:rsidRPr="00685409">
        <w:rPr>
          <w:rFonts w:ascii="Aptos" w:eastAsia="Times New Roman" w:hAnsi="Aptos" w:cs="Aptos"/>
          <w:color w:val="000000"/>
        </w:rPr>
        <w:t xml:space="preserve">an email with </w:t>
      </w:r>
      <w:r w:rsidR="00193453">
        <w:rPr>
          <w:rFonts w:ascii="Aptos" w:eastAsia="Times New Roman" w:hAnsi="Aptos" w:cs="Aptos"/>
          <w:color w:val="000000"/>
        </w:rPr>
        <w:t xml:space="preserve">further instruction and </w:t>
      </w:r>
      <w:r w:rsidRPr="00685409">
        <w:rPr>
          <w:rFonts w:ascii="Aptos" w:eastAsia="Times New Roman" w:hAnsi="Aptos" w:cs="Aptos"/>
          <w:color w:val="000000"/>
        </w:rPr>
        <w:t xml:space="preserve">information on the </w:t>
      </w:r>
      <w:r w:rsidR="001F444B">
        <w:rPr>
          <w:rFonts w:ascii="Aptos" w:eastAsia="Times New Roman" w:hAnsi="Aptos" w:cs="Aptos"/>
          <w:color w:val="000000"/>
        </w:rPr>
        <w:t xml:space="preserve">orientation and </w:t>
      </w:r>
      <w:r w:rsidRPr="00685409">
        <w:rPr>
          <w:rFonts w:ascii="Aptos" w:eastAsia="Times New Roman" w:hAnsi="Aptos" w:cs="Aptos"/>
          <w:color w:val="000000"/>
        </w:rPr>
        <w:t xml:space="preserve">training </w:t>
      </w:r>
      <w:r w:rsidR="00CC58AF">
        <w:rPr>
          <w:rFonts w:ascii="Aptos" w:eastAsia="Times New Roman" w:hAnsi="Aptos" w:cs="Aptos"/>
          <w:color w:val="000000"/>
        </w:rPr>
        <w:t>required</w:t>
      </w:r>
      <w:r w:rsidRPr="00685409">
        <w:rPr>
          <w:rFonts w:ascii="Aptos" w:eastAsia="Times New Roman" w:hAnsi="Aptos" w:cs="Aptos"/>
          <w:color w:val="000000"/>
        </w:rPr>
        <w:t>.</w:t>
      </w:r>
    </w:p>
    <w:p w14:paraId="3C00B09D" w14:textId="77777777" w:rsidR="001549D3" w:rsidRPr="001549D3" w:rsidRDefault="001549D3" w:rsidP="001549D3">
      <w:p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01549D3">
        <w:rPr>
          <w:rFonts w:ascii="Aptos" w:eastAsia="Aptos" w:hAnsi="Aptos" w:cs="Aptos"/>
        </w:rPr>
        <w:t> </w:t>
      </w:r>
    </w:p>
    <w:p w14:paraId="3607C707" w14:textId="218228DF" w:rsidR="000D3B91" w:rsidRPr="00685409" w:rsidRDefault="000D3B91" w:rsidP="006854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85409">
        <w:rPr>
          <w:rFonts w:ascii="Arial,Bold" w:hAnsi="Arial,Bold" w:cs="Arial,Bold"/>
          <w:b/>
          <w:bCs/>
          <w:color w:val="000000"/>
        </w:rPr>
        <w:t xml:space="preserve">Animal Resource Orientation (all </w:t>
      </w:r>
      <w:r w:rsidR="00193453">
        <w:rPr>
          <w:rFonts w:ascii="Arial,Bold" w:hAnsi="Arial,Bold" w:cs="Arial,Bold"/>
          <w:b/>
          <w:bCs/>
          <w:color w:val="000000"/>
        </w:rPr>
        <w:t>animal users</w:t>
      </w:r>
      <w:r w:rsidRPr="00685409">
        <w:rPr>
          <w:rFonts w:ascii="Arial,Bold" w:hAnsi="Arial,Bold" w:cs="Arial,Bold"/>
          <w:b/>
          <w:bCs/>
          <w:color w:val="000000"/>
        </w:rPr>
        <w:t>)</w:t>
      </w:r>
      <w:r w:rsidR="006E0E79">
        <w:rPr>
          <w:rFonts w:ascii="Arial,Bold" w:hAnsi="Arial,Bold" w:cs="Arial,Bold"/>
          <w:b/>
          <w:bCs/>
          <w:color w:val="000000"/>
        </w:rPr>
        <w:t xml:space="preserve"> </w:t>
      </w:r>
      <w:r w:rsidR="00CC58AF">
        <w:rPr>
          <w:rFonts w:ascii="Arial,Bold" w:hAnsi="Arial,Bold" w:cs="Arial,Bold"/>
          <w:b/>
          <w:bCs/>
          <w:color w:val="000000"/>
        </w:rPr>
        <w:t>–</w:t>
      </w:r>
      <w:r w:rsidRPr="00685409">
        <w:rPr>
          <w:rFonts w:ascii="Arial,Bold" w:hAnsi="Arial,Bold" w:cs="Arial,Bold"/>
          <w:b/>
          <w:bCs/>
          <w:color w:val="000000"/>
        </w:rPr>
        <w:t xml:space="preserve"> </w:t>
      </w:r>
      <w:r w:rsidR="005E483F" w:rsidRPr="00685409">
        <w:rPr>
          <w:rFonts w:ascii="Arial" w:hAnsi="Arial" w:cs="Arial"/>
          <w:color w:val="000000"/>
        </w:rPr>
        <w:t>ZOOM</w:t>
      </w:r>
      <w:r w:rsidR="0041326D">
        <w:rPr>
          <w:rFonts w:ascii="Arial" w:hAnsi="Arial" w:cs="Arial"/>
          <w:color w:val="000000"/>
        </w:rPr>
        <w:t xml:space="preserve"> class</w:t>
      </w:r>
      <w:r w:rsidR="00CC58AF">
        <w:rPr>
          <w:rFonts w:ascii="Arial" w:hAnsi="Arial" w:cs="Arial"/>
          <w:color w:val="000000"/>
        </w:rPr>
        <w:t>,</w:t>
      </w:r>
      <w:r w:rsidRPr="00685409">
        <w:rPr>
          <w:rFonts w:ascii="Arial" w:hAnsi="Arial" w:cs="Arial"/>
          <w:color w:val="000000"/>
        </w:rPr>
        <w:t xml:space="preserve"> offered </w:t>
      </w:r>
      <w:r w:rsidR="001F444B">
        <w:rPr>
          <w:rFonts w:ascii="Arial" w:hAnsi="Arial" w:cs="Arial"/>
          <w:color w:val="000000"/>
        </w:rPr>
        <w:t>by UCAR training coordinators twice monthly</w:t>
      </w:r>
      <w:r w:rsidRPr="00685409">
        <w:rPr>
          <w:rFonts w:ascii="Arial" w:hAnsi="Arial" w:cs="Arial"/>
          <w:color w:val="000000"/>
        </w:rPr>
        <w:t>.</w:t>
      </w:r>
      <w:r w:rsidR="0076283E" w:rsidRPr="00685409">
        <w:rPr>
          <w:rFonts w:ascii="Arial" w:hAnsi="Arial" w:cs="Arial"/>
          <w:color w:val="000000"/>
        </w:rPr>
        <w:t xml:space="preserve">  </w:t>
      </w:r>
    </w:p>
    <w:p w14:paraId="636B3593" w14:textId="77777777" w:rsidR="0076283E" w:rsidRDefault="0076283E" w:rsidP="000D3B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1E203D0" w14:textId="3310D93B" w:rsidR="0041326D" w:rsidRDefault="00E31386" w:rsidP="006854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line="240" w:lineRule="auto"/>
        <w:rPr>
          <w:rFonts w:ascii="Arial,Bold" w:hAnsi="Arial,Bold" w:cs="Arial,Bold"/>
          <w:b/>
          <w:bCs/>
        </w:rPr>
      </w:pPr>
      <w:r w:rsidRPr="00685409">
        <w:rPr>
          <w:rFonts w:ascii="Arial,Bold" w:hAnsi="Arial,Bold" w:cs="Arial,Bold"/>
          <w:b/>
          <w:bCs/>
        </w:rPr>
        <w:t xml:space="preserve">Online Training: </w:t>
      </w:r>
    </w:p>
    <w:p w14:paraId="6C252A5E" w14:textId="68AD2C69" w:rsidR="00A01A17" w:rsidRPr="00685409" w:rsidRDefault="001F444B" w:rsidP="00685409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hyperlink r:id="rId7" w:history="1">
        <w:r w:rsidR="000D3B91" w:rsidRPr="00685409">
          <w:rPr>
            <w:rStyle w:val="Hyperlink"/>
            <w:rFonts w:ascii="Arial,Bold" w:hAnsi="Arial,Bold" w:cs="Arial,Bold"/>
            <w:b/>
            <w:bCs/>
          </w:rPr>
          <w:t xml:space="preserve">Collaborative Institutional Training </w:t>
        </w:r>
        <w:r w:rsidR="002803D4" w:rsidRPr="00685409">
          <w:rPr>
            <w:rStyle w:val="Hyperlink"/>
            <w:rFonts w:ascii="Arial,Bold" w:hAnsi="Arial,Bold" w:cs="Arial,Bold"/>
            <w:b/>
            <w:bCs/>
          </w:rPr>
          <w:t>Initiative (CITI)</w:t>
        </w:r>
      </w:hyperlink>
      <w:r w:rsidR="002803D4" w:rsidRPr="00685409">
        <w:rPr>
          <w:rFonts w:ascii="Arial,Bold" w:hAnsi="Arial,Bold" w:cs="Arial,Bold"/>
          <w:b/>
          <w:bCs/>
        </w:rPr>
        <w:t xml:space="preserve"> - </w:t>
      </w:r>
      <w:r w:rsidR="000D3B91" w:rsidRPr="00685409">
        <w:rPr>
          <w:rFonts w:ascii="Arial" w:hAnsi="Arial" w:cs="Arial"/>
          <w:color w:val="000000"/>
        </w:rPr>
        <w:t xml:space="preserve">UCAR </w:t>
      </w:r>
      <w:r w:rsidR="00193453" w:rsidRPr="00193453">
        <w:rPr>
          <w:rFonts w:ascii="Arial" w:hAnsi="Arial" w:cs="Arial"/>
          <w:color w:val="000000"/>
        </w:rPr>
        <w:t>requires</w:t>
      </w:r>
      <w:r w:rsidR="0041326D" w:rsidRPr="00685409">
        <w:rPr>
          <w:rFonts w:ascii="Arial" w:hAnsi="Arial" w:cs="Arial"/>
          <w:color w:val="000000"/>
        </w:rPr>
        <w:t xml:space="preserve"> </w:t>
      </w:r>
      <w:r w:rsidR="000D3B91" w:rsidRPr="00685409">
        <w:rPr>
          <w:rFonts w:ascii="Arial" w:hAnsi="Arial" w:cs="Arial"/>
          <w:color w:val="000000"/>
        </w:rPr>
        <w:t xml:space="preserve">basic </w:t>
      </w:r>
      <w:r w:rsidR="00E64103" w:rsidRPr="00685409">
        <w:rPr>
          <w:rFonts w:ascii="Arial" w:hAnsi="Arial" w:cs="Arial"/>
          <w:color w:val="000000"/>
        </w:rPr>
        <w:t xml:space="preserve">IACUC </w:t>
      </w:r>
      <w:r w:rsidR="000D3B91" w:rsidRPr="00685409">
        <w:rPr>
          <w:rFonts w:ascii="Arial" w:hAnsi="Arial" w:cs="Arial"/>
          <w:color w:val="000000"/>
        </w:rPr>
        <w:t xml:space="preserve">and </w:t>
      </w:r>
      <w:r w:rsidR="006E0E79" w:rsidRPr="00685409">
        <w:rPr>
          <w:rFonts w:ascii="Arial" w:hAnsi="Arial" w:cs="Arial"/>
          <w:color w:val="000000"/>
        </w:rPr>
        <w:t>species-specific</w:t>
      </w:r>
      <w:r w:rsidR="000D3B91" w:rsidRPr="00685409">
        <w:rPr>
          <w:rFonts w:ascii="Arial" w:hAnsi="Arial" w:cs="Arial"/>
          <w:color w:val="000000"/>
        </w:rPr>
        <w:t xml:space="preserve"> modules (mouse, rat, gerbil, etc.) offered through</w:t>
      </w:r>
      <w:r w:rsidR="00E64103" w:rsidRPr="00685409">
        <w:rPr>
          <w:rFonts w:ascii="Arial" w:hAnsi="Arial" w:cs="Arial"/>
          <w:color w:val="000000"/>
        </w:rPr>
        <w:t xml:space="preserve"> </w:t>
      </w:r>
      <w:r w:rsidR="000D3B91" w:rsidRPr="00685409">
        <w:rPr>
          <w:rFonts w:ascii="Arial" w:hAnsi="Arial" w:cs="Arial"/>
          <w:color w:val="000000"/>
        </w:rPr>
        <w:t>CITI for all research</w:t>
      </w:r>
      <w:r w:rsidR="00E64103" w:rsidRPr="00685409">
        <w:rPr>
          <w:rFonts w:ascii="Arial" w:hAnsi="Arial" w:cs="Arial"/>
          <w:color w:val="000000"/>
        </w:rPr>
        <w:t xml:space="preserve">ers, </w:t>
      </w:r>
      <w:r w:rsidR="000D3B91" w:rsidRPr="00685409">
        <w:rPr>
          <w:rFonts w:ascii="Arial" w:hAnsi="Arial" w:cs="Arial"/>
          <w:color w:val="000000"/>
        </w:rPr>
        <w:t xml:space="preserve">staff </w:t>
      </w:r>
      <w:r w:rsidR="00E64103" w:rsidRPr="00685409">
        <w:rPr>
          <w:rFonts w:ascii="Arial" w:hAnsi="Arial" w:cs="Arial"/>
          <w:color w:val="000000"/>
        </w:rPr>
        <w:t xml:space="preserve">and students who will </w:t>
      </w:r>
      <w:r w:rsidR="000D3B91" w:rsidRPr="00685409">
        <w:rPr>
          <w:rFonts w:ascii="Arial" w:hAnsi="Arial" w:cs="Arial"/>
          <w:color w:val="000000"/>
        </w:rPr>
        <w:t xml:space="preserve">work with laboratory animals at the University of Rochester. </w:t>
      </w:r>
      <w:r w:rsidR="00193453">
        <w:rPr>
          <w:rFonts w:ascii="Arial" w:hAnsi="Arial" w:cs="Arial"/>
          <w:color w:val="000000"/>
        </w:rPr>
        <w:t>T</w:t>
      </w:r>
      <w:r w:rsidR="000D3B91" w:rsidRPr="00685409">
        <w:rPr>
          <w:rFonts w:ascii="Arial" w:hAnsi="Arial" w:cs="Arial"/>
          <w:color w:val="000000"/>
        </w:rPr>
        <w:t xml:space="preserve">raining </w:t>
      </w:r>
      <w:r w:rsidR="00E31386" w:rsidRPr="00685409">
        <w:rPr>
          <w:rFonts w:ascii="Arial" w:hAnsi="Arial" w:cs="Arial"/>
          <w:color w:val="000000"/>
        </w:rPr>
        <w:t>is</w:t>
      </w:r>
      <w:r w:rsidR="00E64103" w:rsidRPr="00685409">
        <w:rPr>
          <w:rFonts w:ascii="Arial" w:hAnsi="Arial" w:cs="Arial"/>
          <w:color w:val="000000"/>
        </w:rPr>
        <w:t xml:space="preserve"> d</w:t>
      </w:r>
      <w:r w:rsidR="00E31386" w:rsidRPr="00685409">
        <w:rPr>
          <w:rFonts w:ascii="Arial" w:hAnsi="Arial" w:cs="Arial"/>
          <w:color w:val="000000"/>
        </w:rPr>
        <w:t xml:space="preserve">ependent </w:t>
      </w:r>
      <w:r w:rsidR="00193453">
        <w:rPr>
          <w:rFonts w:ascii="Arial" w:hAnsi="Arial" w:cs="Arial"/>
          <w:color w:val="000000"/>
        </w:rPr>
        <w:t>up</w:t>
      </w:r>
      <w:r w:rsidR="000D3B91" w:rsidRPr="00685409">
        <w:rPr>
          <w:rFonts w:ascii="Arial" w:hAnsi="Arial" w:cs="Arial"/>
          <w:color w:val="000000"/>
        </w:rPr>
        <w:t xml:space="preserve">on the </w:t>
      </w:r>
      <w:r w:rsidR="002803D4" w:rsidRPr="00685409">
        <w:rPr>
          <w:rFonts w:ascii="Arial" w:hAnsi="Arial" w:cs="Arial"/>
          <w:color w:val="000000"/>
        </w:rPr>
        <w:t>animal</w:t>
      </w:r>
      <w:r w:rsidR="00066F74">
        <w:rPr>
          <w:rFonts w:ascii="Arial" w:hAnsi="Arial" w:cs="Arial"/>
          <w:color w:val="000000"/>
        </w:rPr>
        <w:t xml:space="preserve"> </w:t>
      </w:r>
      <w:r w:rsidR="002803D4" w:rsidRPr="00685409">
        <w:rPr>
          <w:rFonts w:ascii="Arial" w:hAnsi="Arial" w:cs="Arial"/>
          <w:color w:val="000000"/>
        </w:rPr>
        <w:t>s</w:t>
      </w:r>
      <w:r w:rsidR="00066F74">
        <w:rPr>
          <w:rFonts w:ascii="Arial" w:hAnsi="Arial" w:cs="Arial"/>
          <w:color w:val="000000"/>
        </w:rPr>
        <w:t>pecies</w:t>
      </w:r>
      <w:r w:rsidR="002803D4" w:rsidRPr="00685409">
        <w:rPr>
          <w:rFonts w:ascii="Arial" w:hAnsi="Arial" w:cs="Arial"/>
          <w:color w:val="000000"/>
        </w:rPr>
        <w:t xml:space="preserve"> </w:t>
      </w:r>
      <w:r w:rsidR="00E64103" w:rsidRPr="00685409">
        <w:rPr>
          <w:rFonts w:ascii="Arial" w:hAnsi="Arial" w:cs="Arial"/>
          <w:color w:val="000000"/>
        </w:rPr>
        <w:t xml:space="preserve">and procedures </w:t>
      </w:r>
      <w:r w:rsidR="0041326D" w:rsidRPr="00193453">
        <w:rPr>
          <w:rFonts w:ascii="Arial" w:hAnsi="Arial" w:cs="Arial"/>
          <w:color w:val="000000"/>
        </w:rPr>
        <w:t>involved</w:t>
      </w:r>
      <w:r w:rsidR="000D3B91" w:rsidRPr="00685409">
        <w:rPr>
          <w:rFonts w:ascii="Arial" w:hAnsi="Arial" w:cs="Arial"/>
          <w:color w:val="000000"/>
        </w:rPr>
        <w:t xml:space="preserve">. </w:t>
      </w:r>
      <w:r w:rsidR="00E64103" w:rsidRPr="00685409">
        <w:rPr>
          <w:rFonts w:ascii="Arial" w:hAnsi="Arial" w:cs="Arial"/>
          <w:color w:val="000000"/>
        </w:rPr>
        <w:t xml:space="preserve">  </w:t>
      </w:r>
    </w:p>
    <w:p w14:paraId="59C8A65C" w14:textId="77777777" w:rsidR="00F545F9" w:rsidRDefault="00F545F9" w:rsidP="000D3B9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</w:rPr>
      </w:pPr>
    </w:p>
    <w:p w14:paraId="6B50ECCA" w14:textId="034D1FD1" w:rsidR="003578C4" w:rsidRDefault="00066F74" w:rsidP="00685409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,Bold" w:hAnsi="Arial,Bold" w:cs="Arial,Bold"/>
          <w:b/>
          <w:bCs/>
          <w:i/>
          <w:color w:val="000000"/>
        </w:rPr>
        <w:t>I</w:t>
      </w:r>
      <w:r w:rsidR="00863129" w:rsidRPr="00685409">
        <w:rPr>
          <w:rFonts w:ascii="Arial,Bold" w:hAnsi="Arial,Bold" w:cs="Arial,Bold"/>
          <w:b/>
          <w:bCs/>
          <w:i/>
          <w:color w:val="000000"/>
        </w:rPr>
        <w:t xml:space="preserve">nstitution specific </w:t>
      </w:r>
      <w:r w:rsidR="00F545F9" w:rsidRPr="00685409">
        <w:rPr>
          <w:rFonts w:ascii="Arial,Bold" w:hAnsi="Arial,Bold" w:cs="Arial,Bold"/>
          <w:b/>
          <w:bCs/>
          <w:color w:val="000000"/>
        </w:rPr>
        <w:t>training in MyPath</w:t>
      </w:r>
      <w:r w:rsidR="001F444B">
        <w:rPr>
          <w:rFonts w:ascii="Arial,Bold" w:hAnsi="Arial,Bold" w:cs="Arial,Bold"/>
          <w:b/>
          <w:bCs/>
          <w:color w:val="000000"/>
        </w:rPr>
        <w:t xml:space="preserve"> - </w:t>
      </w:r>
      <w:r w:rsidR="003578C4" w:rsidRPr="003578C4">
        <w:rPr>
          <w:rFonts w:ascii="Arial" w:eastAsia="Times New Roman" w:hAnsi="Arial" w:cs="Arial"/>
        </w:rPr>
        <w:t xml:space="preserve">MyPath is </w:t>
      </w:r>
      <w:r w:rsidR="001F444B">
        <w:rPr>
          <w:rFonts w:ascii="Arial" w:eastAsia="Times New Roman" w:hAnsi="Arial" w:cs="Arial"/>
        </w:rPr>
        <w:t>utilized</w:t>
      </w:r>
      <w:r w:rsidR="003578C4" w:rsidRPr="003578C4">
        <w:rPr>
          <w:rFonts w:ascii="Arial" w:eastAsia="Times New Roman" w:hAnsi="Arial" w:cs="Arial"/>
        </w:rPr>
        <w:t xml:space="preserve"> at the University of Rochester for </w:t>
      </w:r>
      <w:r>
        <w:rPr>
          <w:rFonts w:ascii="Arial" w:eastAsia="Times New Roman" w:hAnsi="Arial" w:cs="Arial"/>
        </w:rPr>
        <w:t xml:space="preserve">several applications including </w:t>
      </w:r>
      <w:r w:rsidR="003578C4" w:rsidRPr="003578C4">
        <w:rPr>
          <w:rFonts w:ascii="Arial" w:eastAsia="Times New Roman" w:hAnsi="Arial" w:cs="Arial"/>
        </w:rPr>
        <w:t>employee learning and development</w:t>
      </w:r>
      <w:r>
        <w:rPr>
          <w:rFonts w:ascii="Arial" w:eastAsia="Times New Roman" w:hAnsi="Arial" w:cs="Arial"/>
        </w:rPr>
        <w:t>.</w:t>
      </w:r>
      <w:r w:rsidR="003578C4" w:rsidRPr="003578C4">
        <w:rPr>
          <w:rFonts w:ascii="Arial" w:eastAsia="Times New Roman" w:hAnsi="Arial" w:cs="Arial"/>
        </w:rPr>
        <w:t> </w:t>
      </w:r>
      <w:r>
        <w:rPr>
          <w:rFonts w:ascii="Arial" w:eastAsia="Times New Roman" w:hAnsi="Arial" w:cs="Arial"/>
        </w:rPr>
        <w:t xml:space="preserve">It is a companion system to </w:t>
      </w:r>
      <w:proofErr w:type="spellStart"/>
      <w:r>
        <w:rPr>
          <w:rFonts w:ascii="Arial" w:eastAsia="Times New Roman" w:hAnsi="Arial" w:cs="Arial"/>
        </w:rPr>
        <w:t>myURHR</w:t>
      </w:r>
      <w:proofErr w:type="spellEnd"/>
      <w:r w:rsidR="009F185B">
        <w:rPr>
          <w:rFonts w:ascii="Arial" w:eastAsia="Times New Roman" w:hAnsi="Arial" w:cs="Arial"/>
        </w:rPr>
        <w:t xml:space="preserve"> and requires a UR NetID to use.  </w:t>
      </w:r>
    </w:p>
    <w:p w14:paraId="77DC3E43" w14:textId="239B34B6" w:rsidR="001F444B" w:rsidRDefault="009F185B" w:rsidP="001F444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685409">
        <w:rPr>
          <w:rFonts w:ascii="Arial" w:eastAsia="Times New Roman" w:hAnsi="Arial" w:cs="Arial"/>
          <w:b/>
          <w:bCs/>
        </w:rPr>
        <w:t>Fa</w:t>
      </w:r>
      <w:r w:rsidR="00F545F9" w:rsidRPr="00685409">
        <w:rPr>
          <w:rFonts w:ascii="Arial" w:eastAsia="Times New Roman" w:hAnsi="Arial" w:cs="Arial"/>
          <w:b/>
          <w:bCs/>
        </w:rPr>
        <w:t>culty and staff</w:t>
      </w:r>
      <w:r w:rsidR="00F545F9" w:rsidRPr="00685409">
        <w:rPr>
          <w:rFonts w:ascii="Arial" w:eastAsia="Times New Roman" w:hAnsi="Arial" w:cs="Arial"/>
        </w:rPr>
        <w:t xml:space="preserve"> should go to</w:t>
      </w:r>
      <w:r w:rsidR="009053D5" w:rsidRPr="00685409">
        <w:rPr>
          <w:rFonts w:ascii="Arial" w:eastAsia="Times New Roman" w:hAnsi="Arial" w:cs="Arial"/>
        </w:rPr>
        <w:t xml:space="preserve"> </w:t>
      </w:r>
      <w:hyperlink r:id="rId8" w:tgtFrame="_blank" w:history="1">
        <w:r w:rsidR="009053D5" w:rsidRPr="00685409">
          <w:rPr>
            <w:rFonts w:ascii="Arial" w:eastAsia="Times New Roman" w:hAnsi="Arial" w:cs="Arial"/>
            <w:color w:val="00748B"/>
            <w:u w:val="single"/>
            <w:bdr w:val="none" w:sz="0" w:space="0" w:color="auto" w:frame="1"/>
          </w:rPr>
          <w:t xml:space="preserve">Sign </w:t>
        </w:r>
        <w:proofErr w:type="gramStart"/>
        <w:r w:rsidR="009053D5" w:rsidRPr="00685409">
          <w:rPr>
            <w:rFonts w:ascii="Arial" w:eastAsia="Times New Roman" w:hAnsi="Arial" w:cs="Arial"/>
            <w:color w:val="00748B"/>
            <w:u w:val="single"/>
            <w:bdr w:val="none" w:sz="0" w:space="0" w:color="auto" w:frame="1"/>
          </w:rPr>
          <w:t>Into</w:t>
        </w:r>
        <w:proofErr w:type="gramEnd"/>
        <w:r w:rsidR="009053D5" w:rsidRPr="00685409">
          <w:rPr>
            <w:rFonts w:ascii="Arial" w:eastAsia="Times New Roman" w:hAnsi="Arial" w:cs="Arial"/>
            <w:color w:val="00748B"/>
            <w:u w:val="single"/>
            <w:bdr w:val="none" w:sz="0" w:space="0" w:color="auto" w:frame="1"/>
          </w:rPr>
          <w:t xml:space="preserve"> MyPath</w:t>
        </w:r>
      </w:hyperlink>
      <w:r w:rsidR="00F545F9" w:rsidRPr="00685409">
        <w:rPr>
          <w:rFonts w:ascii="Arial" w:eastAsia="Times New Roman" w:hAnsi="Arial" w:cs="Arial"/>
        </w:rPr>
        <w:t xml:space="preserve"> and login with their NetID to </w:t>
      </w:r>
      <w:r w:rsidR="003578C4" w:rsidRPr="00685409">
        <w:rPr>
          <w:rFonts w:ascii="Arial" w:eastAsia="Times New Roman" w:hAnsi="Arial" w:cs="Arial"/>
        </w:rPr>
        <w:t>access</w:t>
      </w:r>
      <w:r w:rsidR="00F545F9" w:rsidRPr="00685409">
        <w:rPr>
          <w:rFonts w:ascii="Arial" w:eastAsia="Times New Roman" w:hAnsi="Arial" w:cs="Arial"/>
        </w:rPr>
        <w:t xml:space="preserve"> the training.  </w:t>
      </w:r>
    </w:p>
    <w:p w14:paraId="7B6538FC" w14:textId="42B8AA06" w:rsidR="003578C4" w:rsidRPr="00685409" w:rsidRDefault="003578C4" w:rsidP="0068540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685409">
        <w:rPr>
          <w:rFonts w:ascii="Arial" w:eastAsia="Times New Roman" w:hAnsi="Arial" w:cs="Arial"/>
          <w:b/>
          <w:bCs/>
        </w:rPr>
        <w:t>S</w:t>
      </w:r>
      <w:r w:rsidR="00F545F9" w:rsidRPr="00685409">
        <w:rPr>
          <w:rFonts w:ascii="Arial" w:eastAsia="Times New Roman" w:hAnsi="Arial" w:cs="Arial"/>
          <w:b/>
          <w:bCs/>
        </w:rPr>
        <w:t>tudents</w:t>
      </w:r>
      <w:r w:rsidR="00F545F9" w:rsidRPr="00685409">
        <w:rPr>
          <w:rFonts w:ascii="Arial" w:eastAsia="Times New Roman" w:hAnsi="Arial" w:cs="Arial"/>
        </w:rPr>
        <w:t xml:space="preserve"> will need to create a MyPath account to access the training</w:t>
      </w:r>
      <w:r w:rsidR="00A01A17" w:rsidRPr="00685409">
        <w:rPr>
          <w:rFonts w:ascii="Arial" w:eastAsia="Times New Roman" w:hAnsi="Arial" w:cs="Arial"/>
        </w:rPr>
        <w:t xml:space="preserve">.  </w:t>
      </w:r>
    </w:p>
    <w:p w14:paraId="2C7AE83B" w14:textId="2D567FF5" w:rsidR="00066F74" w:rsidRPr="00685409" w:rsidRDefault="00066F74" w:rsidP="0068540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685409">
        <w:rPr>
          <w:rFonts w:ascii="Arial" w:eastAsia="Times New Roman" w:hAnsi="Arial" w:cs="Arial"/>
          <w:b/>
          <w:bCs/>
        </w:rPr>
        <w:t xml:space="preserve">Non-UR employees </w:t>
      </w:r>
      <w:r w:rsidRPr="00685409">
        <w:rPr>
          <w:rFonts w:ascii="Arial" w:eastAsia="Times New Roman" w:hAnsi="Arial" w:cs="Arial"/>
        </w:rPr>
        <w:t xml:space="preserve">must contact </w:t>
      </w:r>
      <w:hyperlink r:id="rId9" w:history="1">
        <w:r w:rsidRPr="001F444B">
          <w:rPr>
            <w:rStyle w:val="Hyperlink"/>
            <w:rFonts w:ascii="Arial" w:eastAsia="Times New Roman" w:hAnsi="Arial" w:cs="Arial"/>
          </w:rPr>
          <w:t>UCAR</w:t>
        </w:r>
      </w:hyperlink>
      <w:r w:rsidRPr="00685409">
        <w:rPr>
          <w:rFonts w:ascii="Arial" w:eastAsia="Times New Roman" w:hAnsi="Arial" w:cs="Arial"/>
        </w:rPr>
        <w:t xml:space="preserve"> for instructions to access MyPath.</w:t>
      </w:r>
    </w:p>
    <w:p w14:paraId="6DD58E16" w14:textId="11E4A8D6" w:rsidR="00A01A17" w:rsidRPr="00685409" w:rsidRDefault="00A01A17" w:rsidP="00685409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trike/>
          <w:color w:val="000000"/>
        </w:rPr>
      </w:pPr>
    </w:p>
    <w:p w14:paraId="7724F9CC" w14:textId="6E07772A" w:rsidR="006E0E79" w:rsidRPr="00685409" w:rsidRDefault="00A01A17" w:rsidP="0068540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685409">
        <w:rPr>
          <w:rFonts w:ascii="Arial" w:hAnsi="Arial" w:cs="Arial"/>
          <w:b/>
          <w:i/>
          <w:iCs/>
          <w:color w:val="000000"/>
        </w:rPr>
        <w:t xml:space="preserve">Working with Non-human Primates </w:t>
      </w:r>
      <w:r w:rsidR="00FB2833">
        <w:rPr>
          <w:rFonts w:ascii="Arial" w:hAnsi="Arial" w:cs="Arial"/>
          <w:b/>
          <w:i/>
          <w:iCs/>
          <w:color w:val="000000"/>
        </w:rPr>
        <w:t>–</w:t>
      </w:r>
      <w:r w:rsidR="00E64103" w:rsidRPr="00685409">
        <w:rPr>
          <w:rFonts w:ascii="Arial" w:hAnsi="Arial" w:cs="Arial"/>
          <w:i/>
          <w:iCs/>
          <w:color w:val="000000"/>
        </w:rPr>
        <w:t xml:space="preserve"> </w:t>
      </w:r>
      <w:r w:rsidR="00FB2833">
        <w:rPr>
          <w:rFonts w:ascii="Arial" w:hAnsi="Arial" w:cs="Arial"/>
          <w:i/>
          <w:iCs/>
          <w:color w:val="000000"/>
        </w:rPr>
        <w:t>All NHP (lab) staff</w:t>
      </w:r>
      <w:r w:rsidR="00FB2833" w:rsidRPr="00685409">
        <w:rPr>
          <w:rFonts w:ascii="Arial" w:hAnsi="Arial" w:cs="Arial"/>
          <w:i/>
          <w:iCs/>
          <w:color w:val="000000"/>
        </w:rPr>
        <w:t xml:space="preserve"> </w:t>
      </w:r>
      <w:r w:rsidR="00E64103" w:rsidRPr="00685409">
        <w:rPr>
          <w:rFonts w:ascii="Arial" w:hAnsi="Arial" w:cs="Arial"/>
          <w:i/>
          <w:iCs/>
          <w:color w:val="000000"/>
        </w:rPr>
        <w:t>must be enrolled in the Primate</w:t>
      </w:r>
      <w:r w:rsidRPr="00685409">
        <w:rPr>
          <w:rFonts w:ascii="Arial" w:hAnsi="Arial" w:cs="Arial"/>
          <w:i/>
          <w:iCs/>
          <w:color w:val="000000"/>
        </w:rPr>
        <w:t xml:space="preserve"> </w:t>
      </w:r>
      <w:r w:rsidR="00E64103" w:rsidRPr="00685409">
        <w:rPr>
          <w:rFonts w:ascii="Arial" w:hAnsi="Arial" w:cs="Arial"/>
          <w:i/>
          <w:iCs/>
          <w:color w:val="000000"/>
        </w:rPr>
        <w:t xml:space="preserve">Worker Occupational Health Program through </w:t>
      </w:r>
      <w:hyperlink r:id="rId10" w:history="1">
        <w:r w:rsidR="00E64103" w:rsidRPr="00685409">
          <w:rPr>
            <w:rStyle w:val="Hyperlink"/>
            <w:rFonts w:ascii="Arial" w:hAnsi="Arial" w:cs="Arial"/>
            <w:i/>
            <w:iCs/>
          </w:rPr>
          <w:t>University Health Service</w:t>
        </w:r>
      </w:hyperlink>
      <w:r w:rsidR="00E64103" w:rsidRPr="00685409">
        <w:rPr>
          <w:rFonts w:ascii="Arial" w:hAnsi="Arial" w:cs="Arial"/>
          <w:i/>
          <w:iCs/>
          <w:color w:val="000000"/>
        </w:rPr>
        <w:t>.</w:t>
      </w:r>
    </w:p>
    <w:p w14:paraId="347399E8" w14:textId="77777777" w:rsidR="002803D4" w:rsidRDefault="002803D4" w:rsidP="00E64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2FEB6688" w14:textId="6EA8417E" w:rsidR="00FB2833" w:rsidRPr="00685409" w:rsidRDefault="00FB2833" w:rsidP="00FB283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>In-person W</w:t>
      </w:r>
      <w:r w:rsidR="002803D4" w:rsidRPr="00685409">
        <w:rPr>
          <w:rFonts w:ascii="Arial,Bold" w:hAnsi="Arial,Bold" w:cs="Arial,Bold"/>
          <w:b/>
          <w:bCs/>
          <w:color w:val="000000"/>
        </w:rPr>
        <w:t xml:space="preserve">orkshops </w:t>
      </w:r>
      <w:r w:rsidR="00A01A17" w:rsidRPr="00685409">
        <w:rPr>
          <w:rFonts w:ascii="Arial,Bold" w:hAnsi="Arial,Bold" w:cs="Arial,Bold"/>
          <w:b/>
          <w:bCs/>
          <w:color w:val="000000"/>
        </w:rPr>
        <w:t>–</w:t>
      </w:r>
      <w:r w:rsidR="002803D4" w:rsidRPr="00685409">
        <w:rPr>
          <w:rFonts w:ascii="Arial,Bold" w:hAnsi="Arial,Bold" w:cs="Arial,Bold"/>
          <w:b/>
          <w:bCs/>
          <w:color w:val="000000"/>
        </w:rPr>
        <w:t xml:space="preserve"> </w:t>
      </w:r>
      <w:r>
        <w:rPr>
          <w:rFonts w:ascii="Arial,Bold" w:hAnsi="Arial,Bold" w:cs="Arial,Bold"/>
          <w:color w:val="000000"/>
        </w:rPr>
        <w:t>After the trainee is</w:t>
      </w:r>
      <w:r w:rsidR="00A01A17" w:rsidRPr="00685409">
        <w:rPr>
          <w:rFonts w:ascii="Arial,Bold" w:hAnsi="Arial,Bold" w:cs="Arial,Bold"/>
          <w:color w:val="000000"/>
        </w:rPr>
        <w:t xml:space="preserve"> added to </w:t>
      </w:r>
      <w:r>
        <w:rPr>
          <w:rFonts w:ascii="Arial,Bold" w:hAnsi="Arial,Bold" w:cs="Arial,Bold"/>
          <w:color w:val="000000"/>
        </w:rPr>
        <w:t>the requested</w:t>
      </w:r>
      <w:r w:rsidRPr="00685409">
        <w:rPr>
          <w:rFonts w:ascii="Arial,Bold" w:hAnsi="Arial,Bold" w:cs="Arial,Bold"/>
          <w:color w:val="000000"/>
        </w:rPr>
        <w:t xml:space="preserve"> </w:t>
      </w:r>
      <w:r w:rsidR="00A01A17" w:rsidRPr="00685409">
        <w:rPr>
          <w:rFonts w:ascii="Arial,Bold" w:hAnsi="Arial,Bold" w:cs="Arial,Bold"/>
          <w:color w:val="000000"/>
        </w:rPr>
        <w:t>UCAR protocol</w:t>
      </w:r>
      <w:r>
        <w:rPr>
          <w:rFonts w:ascii="Arial,Bold" w:hAnsi="Arial,Bold" w:cs="Arial,Bold"/>
          <w:color w:val="000000"/>
        </w:rPr>
        <w:t xml:space="preserve">(s), UCAR will send notification </w:t>
      </w:r>
      <w:r w:rsidR="001F444B">
        <w:rPr>
          <w:rFonts w:ascii="Arial,Bold" w:hAnsi="Arial,Bold" w:cs="Arial,Bold"/>
          <w:color w:val="000000"/>
        </w:rPr>
        <w:t>i</w:t>
      </w:r>
      <w:r>
        <w:rPr>
          <w:rFonts w:ascii="Arial,Bold" w:hAnsi="Arial,Bold" w:cs="Arial,Bold"/>
          <w:color w:val="000000"/>
        </w:rPr>
        <w:t xml:space="preserve">f a hands-on workshop is required to </w:t>
      </w:r>
      <w:r w:rsidR="00DD5078">
        <w:rPr>
          <w:rFonts w:ascii="Arial,Bold" w:hAnsi="Arial,Bold" w:cs="Arial,Bold"/>
          <w:color w:val="000000"/>
        </w:rPr>
        <w:t>complete their training.</w:t>
      </w:r>
    </w:p>
    <w:p w14:paraId="309EC9EA" w14:textId="116BEBDB" w:rsidR="00FB2833" w:rsidRPr="00685409" w:rsidRDefault="00DD5078" w:rsidP="00685409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,Bold" w:hAnsi="Arial,Bold" w:cs="Arial,Bold"/>
          <w:color w:val="000000"/>
        </w:rPr>
        <w:t>Trainees</w:t>
      </w:r>
      <w:r w:rsidR="002803D4" w:rsidRPr="00685409">
        <w:rPr>
          <w:rFonts w:ascii="Arial" w:hAnsi="Arial" w:cs="Arial"/>
          <w:color w:val="000000"/>
        </w:rPr>
        <w:t xml:space="preserve"> working with </w:t>
      </w:r>
      <w:r w:rsidR="00066F74">
        <w:rPr>
          <w:rFonts w:ascii="Arial" w:hAnsi="Arial" w:cs="Arial"/>
          <w:color w:val="000000"/>
        </w:rPr>
        <w:t xml:space="preserve">a </w:t>
      </w:r>
      <w:r w:rsidR="002803D4" w:rsidRPr="00685409">
        <w:rPr>
          <w:rFonts w:ascii="Arial" w:hAnsi="Arial" w:cs="Arial"/>
          <w:color w:val="000000"/>
        </w:rPr>
        <w:t>m</w:t>
      </w:r>
      <w:r w:rsidR="00066F74">
        <w:rPr>
          <w:rFonts w:ascii="Arial" w:hAnsi="Arial" w:cs="Arial"/>
          <w:color w:val="000000"/>
        </w:rPr>
        <w:t>ouse</w:t>
      </w:r>
      <w:r w:rsidR="002803D4" w:rsidRPr="00685409">
        <w:rPr>
          <w:rFonts w:ascii="Arial" w:hAnsi="Arial" w:cs="Arial"/>
          <w:color w:val="000000"/>
        </w:rPr>
        <w:t xml:space="preserve"> </w:t>
      </w:r>
      <w:r w:rsidR="00066F74">
        <w:rPr>
          <w:rFonts w:ascii="Arial" w:hAnsi="Arial" w:cs="Arial"/>
          <w:color w:val="000000"/>
        </w:rPr>
        <w:t>or</w:t>
      </w:r>
      <w:r w:rsidR="002803D4" w:rsidRPr="00685409">
        <w:rPr>
          <w:rFonts w:ascii="Arial" w:hAnsi="Arial" w:cs="Arial"/>
          <w:color w:val="000000"/>
        </w:rPr>
        <w:t xml:space="preserve"> rat</w:t>
      </w:r>
      <w:r w:rsidR="00066F74">
        <w:rPr>
          <w:rFonts w:ascii="Arial" w:hAnsi="Arial" w:cs="Arial"/>
          <w:color w:val="000000"/>
        </w:rPr>
        <w:t xml:space="preserve"> </w:t>
      </w:r>
      <w:r w:rsidR="002803D4" w:rsidRPr="00685409">
        <w:rPr>
          <w:rFonts w:ascii="Arial" w:hAnsi="Arial" w:cs="Arial"/>
          <w:color w:val="000000"/>
        </w:rPr>
        <w:t>s</w:t>
      </w:r>
      <w:r w:rsidR="00066F74">
        <w:rPr>
          <w:rFonts w:ascii="Arial" w:hAnsi="Arial" w:cs="Arial"/>
          <w:color w:val="000000"/>
        </w:rPr>
        <w:t>pecies</w:t>
      </w:r>
      <w:r w:rsidR="002803D4" w:rsidRPr="00685409">
        <w:rPr>
          <w:rFonts w:ascii="Arial" w:hAnsi="Arial" w:cs="Arial"/>
          <w:color w:val="000000"/>
        </w:rPr>
        <w:t xml:space="preserve"> must enroll in the</w:t>
      </w:r>
      <w:r w:rsidR="00A01A17" w:rsidRPr="0068540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</w:t>
      </w:r>
      <w:r w:rsidR="00FB2833">
        <w:rPr>
          <w:rFonts w:ascii="Arial" w:hAnsi="Arial" w:cs="Arial"/>
          <w:color w:val="000000"/>
        </w:rPr>
        <w:t>odent</w:t>
      </w:r>
      <w:r w:rsidR="00A01A17" w:rsidRPr="0068540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H</w:t>
      </w:r>
      <w:r w:rsidRPr="00685409">
        <w:rPr>
          <w:rFonts w:ascii="Arial" w:hAnsi="Arial" w:cs="Arial"/>
          <w:color w:val="000000"/>
        </w:rPr>
        <w:t xml:space="preserve">andling </w:t>
      </w:r>
      <w:r>
        <w:rPr>
          <w:rFonts w:ascii="Arial" w:hAnsi="Arial" w:cs="Arial"/>
          <w:color w:val="000000"/>
        </w:rPr>
        <w:t>W</w:t>
      </w:r>
      <w:r w:rsidR="00FB2833">
        <w:rPr>
          <w:rFonts w:ascii="Arial" w:hAnsi="Arial" w:cs="Arial"/>
          <w:color w:val="000000"/>
        </w:rPr>
        <w:t>orkshop</w:t>
      </w:r>
      <w:r w:rsidR="00A01A17" w:rsidRPr="00685409">
        <w:rPr>
          <w:rFonts w:ascii="Arial" w:hAnsi="Arial" w:cs="Arial"/>
          <w:color w:val="000000"/>
        </w:rPr>
        <w:t>, offered twice per month.</w:t>
      </w:r>
    </w:p>
    <w:p w14:paraId="23ACCFB8" w14:textId="40D814EA" w:rsidR="002803D4" w:rsidRPr="00685409" w:rsidRDefault="00DD5078" w:rsidP="00685409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85409">
        <w:rPr>
          <w:rFonts w:ascii="Arial" w:hAnsi="Arial" w:cs="Arial"/>
          <w:bCs/>
          <w:color w:val="000000"/>
        </w:rPr>
        <w:t>Trainees</w:t>
      </w:r>
      <w:r w:rsidR="00FB2833">
        <w:rPr>
          <w:rFonts w:ascii="Arial" w:hAnsi="Arial" w:cs="Arial"/>
          <w:bCs/>
          <w:color w:val="000000"/>
        </w:rPr>
        <w:t xml:space="preserve"> involved in</w:t>
      </w:r>
      <w:r w:rsidR="00FB2833">
        <w:rPr>
          <w:rFonts w:ascii="Arial" w:hAnsi="Arial" w:cs="Arial"/>
          <w:b/>
          <w:color w:val="000000"/>
        </w:rPr>
        <w:t xml:space="preserve"> </w:t>
      </w:r>
      <w:r w:rsidR="00A01A17" w:rsidRPr="00685409">
        <w:rPr>
          <w:rFonts w:ascii="Arial" w:hAnsi="Arial" w:cs="Arial"/>
          <w:bCs/>
          <w:color w:val="000000"/>
        </w:rPr>
        <w:t xml:space="preserve">recovery </w:t>
      </w:r>
      <w:r w:rsidR="002803D4" w:rsidRPr="00685409">
        <w:rPr>
          <w:rFonts w:ascii="Arial" w:hAnsi="Arial" w:cs="Arial"/>
          <w:bCs/>
          <w:color w:val="000000"/>
        </w:rPr>
        <w:t>surgery</w:t>
      </w:r>
      <w:r w:rsidR="00FB2833">
        <w:rPr>
          <w:rFonts w:ascii="Arial" w:hAnsi="Arial" w:cs="Arial"/>
          <w:color w:val="000000"/>
        </w:rPr>
        <w:t xml:space="preserve"> </w:t>
      </w:r>
      <w:r w:rsidR="002803D4" w:rsidRPr="00685409">
        <w:rPr>
          <w:rFonts w:ascii="Arial" w:hAnsi="Arial" w:cs="Arial"/>
          <w:color w:val="000000"/>
        </w:rPr>
        <w:t xml:space="preserve">must attend the </w:t>
      </w:r>
      <w:r>
        <w:rPr>
          <w:rFonts w:ascii="Arial" w:hAnsi="Arial" w:cs="Arial"/>
          <w:color w:val="000000"/>
        </w:rPr>
        <w:t>A</w:t>
      </w:r>
      <w:r w:rsidR="002803D4" w:rsidRPr="00685409">
        <w:rPr>
          <w:rFonts w:ascii="Arial" w:hAnsi="Arial" w:cs="Arial"/>
          <w:color w:val="000000"/>
        </w:rPr>
        <w:t xml:space="preserve">septic </w:t>
      </w:r>
      <w:r>
        <w:rPr>
          <w:rFonts w:ascii="Arial" w:hAnsi="Arial" w:cs="Arial"/>
          <w:color w:val="000000"/>
        </w:rPr>
        <w:t>S</w:t>
      </w:r>
      <w:r w:rsidRPr="00685409">
        <w:rPr>
          <w:rFonts w:ascii="Arial" w:hAnsi="Arial" w:cs="Arial"/>
          <w:color w:val="000000"/>
        </w:rPr>
        <w:t xml:space="preserve">urgery </w:t>
      </w:r>
      <w:r>
        <w:rPr>
          <w:rFonts w:ascii="Arial" w:hAnsi="Arial" w:cs="Arial"/>
          <w:color w:val="000000"/>
        </w:rPr>
        <w:t>W</w:t>
      </w:r>
      <w:r w:rsidRPr="00685409">
        <w:rPr>
          <w:rFonts w:ascii="Arial" w:hAnsi="Arial" w:cs="Arial"/>
          <w:color w:val="000000"/>
        </w:rPr>
        <w:t>orkshop</w:t>
      </w:r>
      <w:r w:rsidR="00FB2833">
        <w:rPr>
          <w:rFonts w:ascii="Arial" w:hAnsi="Arial" w:cs="Arial"/>
          <w:color w:val="000000"/>
        </w:rPr>
        <w:t>, offered once monthly</w:t>
      </w:r>
      <w:r w:rsidR="002803D4" w:rsidRPr="00685409">
        <w:rPr>
          <w:rFonts w:ascii="Arial" w:hAnsi="Arial" w:cs="Arial"/>
          <w:color w:val="000000"/>
        </w:rPr>
        <w:t xml:space="preserve">. </w:t>
      </w:r>
    </w:p>
    <w:p w14:paraId="37A979B2" w14:textId="77777777" w:rsidR="002803D4" w:rsidRDefault="002803D4" w:rsidP="00E64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7BAE6FD0" w14:textId="77777777" w:rsidR="002803D4" w:rsidRDefault="002803D4" w:rsidP="00E64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6E0469B5" w14:textId="0F5858E3" w:rsidR="002803D4" w:rsidRDefault="00DD5078" w:rsidP="00280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,Bold" w:hAnsi="Arial,Bold" w:cs="Arial,Bold"/>
          <w:b/>
          <w:bCs/>
          <w:color w:val="000000"/>
        </w:rPr>
        <w:t xml:space="preserve">Optional Training </w:t>
      </w:r>
      <w:r w:rsidR="002803D4">
        <w:rPr>
          <w:rFonts w:ascii="Arial,Bold" w:hAnsi="Arial,Bold" w:cs="Arial,Bold"/>
          <w:b/>
          <w:bCs/>
          <w:color w:val="000000"/>
        </w:rPr>
        <w:t xml:space="preserve">- </w:t>
      </w:r>
      <w:r w:rsidR="002803D4">
        <w:rPr>
          <w:rFonts w:ascii="Arial" w:hAnsi="Arial" w:cs="Arial"/>
          <w:color w:val="000000"/>
        </w:rPr>
        <w:t xml:space="preserve">Other </w:t>
      </w:r>
      <w:r>
        <w:rPr>
          <w:rFonts w:ascii="Arial" w:hAnsi="Arial" w:cs="Arial"/>
          <w:color w:val="000000"/>
        </w:rPr>
        <w:t>species-specific</w:t>
      </w:r>
      <w:r w:rsidR="002803D4">
        <w:rPr>
          <w:rFonts w:ascii="Arial" w:hAnsi="Arial" w:cs="Arial"/>
          <w:color w:val="000000"/>
        </w:rPr>
        <w:t xml:space="preserve"> or </w:t>
      </w:r>
      <w:proofErr w:type="spellStart"/>
      <w:r w:rsidR="002803D4">
        <w:rPr>
          <w:rFonts w:ascii="Arial" w:hAnsi="Arial" w:cs="Arial"/>
          <w:color w:val="000000"/>
        </w:rPr>
        <w:t>biomethodology</w:t>
      </w:r>
      <w:proofErr w:type="spellEnd"/>
      <w:r w:rsidR="002803D4">
        <w:rPr>
          <w:rFonts w:ascii="Arial" w:hAnsi="Arial" w:cs="Arial"/>
          <w:color w:val="000000"/>
        </w:rPr>
        <w:t xml:space="preserve"> training </w:t>
      </w:r>
      <w:r>
        <w:rPr>
          <w:rFonts w:ascii="Arial" w:hAnsi="Arial" w:cs="Arial"/>
          <w:color w:val="000000"/>
        </w:rPr>
        <w:t xml:space="preserve">(IV </w:t>
      </w:r>
      <w:proofErr w:type="spellStart"/>
      <w:r>
        <w:rPr>
          <w:rFonts w:ascii="Arial" w:hAnsi="Arial" w:cs="Arial"/>
          <w:color w:val="000000"/>
        </w:rPr>
        <w:t>inj</w:t>
      </w:r>
      <w:proofErr w:type="spellEnd"/>
      <w:r>
        <w:rPr>
          <w:rFonts w:ascii="Arial" w:hAnsi="Arial" w:cs="Arial"/>
          <w:color w:val="000000"/>
        </w:rPr>
        <w:t xml:space="preserve">, vaporizer use, RO bleeds, etc.) </w:t>
      </w:r>
      <w:r w:rsidR="002803D4">
        <w:rPr>
          <w:rFonts w:ascii="Arial" w:hAnsi="Arial" w:cs="Arial"/>
          <w:color w:val="000000"/>
        </w:rPr>
        <w:t xml:space="preserve">is available through the Division of Comparative Medicine (DCM) </w:t>
      </w:r>
      <w:r>
        <w:rPr>
          <w:rFonts w:ascii="Arial" w:hAnsi="Arial" w:cs="Arial"/>
          <w:color w:val="000000"/>
        </w:rPr>
        <w:t xml:space="preserve">and UCAR </w:t>
      </w:r>
      <w:r w:rsidR="002803D4">
        <w:rPr>
          <w:rFonts w:ascii="Arial" w:hAnsi="Arial" w:cs="Arial"/>
          <w:color w:val="000000"/>
        </w:rPr>
        <w:t xml:space="preserve">at </w:t>
      </w:r>
      <w:hyperlink r:id="rId11" w:history="1">
        <w:r w:rsidRPr="00DD5078">
          <w:rPr>
            <w:rStyle w:val="Hyperlink"/>
            <w:rFonts w:ascii="Arial" w:hAnsi="Arial" w:cs="Arial"/>
          </w:rPr>
          <w:t>Animal Resource Request for Training</w:t>
        </w:r>
      </w:hyperlink>
      <w:r w:rsidR="002803D4">
        <w:rPr>
          <w:rFonts w:ascii="Arial" w:hAnsi="Arial" w:cs="Arial"/>
          <w:color w:val="000000"/>
        </w:rPr>
        <w:t>.</w:t>
      </w:r>
    </w:p>
    <w:p w14:paraId="3A583B5E" w14:textId="77777777" w:rsidR="002803D4" w:rsidRDefault="002803D4" w:rsidP="00E641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4ACD66C4" w14:textId="28A0324A" w:rsidR="00E50CD5" w:rsidRDefault="006E0E79" w:rsidP="00E50C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85409">
        <w:rPr>
          <w:rFonts w:ascii="Arial,Bold" w:hAnsi="Arial,Bold" w:cs="Arial,Bold"/>
          <w:b/>
          <w:bCs/>
          <w:color w:val="000000"/>
        </w:rPr>
        <w:t xml:space="preserve">Facility Tour- </w:t>
      </w:r>
      <w:r w:rsidRPr="00685409">
        <w:rPr>
          <w:rFonts w:ascii="Arial" w:hAnsi="Arial" w:cs="Arial"/>
          <w:color w:val="000000"/>
        </w:rPr>
        <w:t xml:space="preserve">The Animal Resource no longer requires a facility tour.  If you would like a tour, please </w:t>
      </w:r>
      <w:r w:rsidR="004F6942">
        <w:rPr>
          <w:rFonts w:ascii="Arial" w:hAnsi="Arial" w:cs="Arial"/>
          <w:color w:val="000000"/>
        </w:rPr>
        <w:t>contact</w:t>
      </w:r>
      <w:r w:rsidRPr="00685409">
        <w:rPr>
          <w:rFonts w:ascii="Arial" w:hAnsi="Arial" w:cs="Arial"/>
          <w:color w:val="000000"/>
        </w:rPr>
        <w:t xml:space="preserve"> the </w:t>
      </w:r>
      <w:hyperlink r:id="rId12" w:history="1">
        <w:r w:rsidRPr="00685409">
          <w:rPr>
            <w:rStyle w:val="Hyperlink"/>
            <w:rFonts w:ascii="Arial" w:hAnsi="Arial" w:cs="Arial"/>
          </w:rPr>
          <w:t>Animal Resource Office</w:t>
        </w:r>
      </w:hyperlink>
      <w:r w:rsidRPr="00685409">
        <w:rPr>
          <w:rFonts w:ascii="Arial" w:hAnsi="Arial" w:cs="Arial"/>
          <w:color w:val="000000"/>
        </w:rPr>
        <w:t>.</w:t>
      </w:r>
    </w:p>
    <w:p w14:paraId="78B06270" w14:textId="77777777" w:rsidR="00E50CD5" w:rsidRDefault="00E50CD5" w:rsidP="00E50C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745D0A4" w14:textId="5DA2CED4" w:rsidR="00E50CD5" w:rsidRPr="00E50CD5" w:rsidRDefault="00E50CD5" w:rsidP="00E50C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Refresher Training – </w:t>
      </w:r>
      <w:r>
        <w:rPr>
          <w:rFonts w:ascii="Arial" w:hAnsi="Arial" w:cs="Arial"/>
          <w:color w:val="000000"/>
        </w:rPr>
        <w:t xml:space="preserve">All animal users are required to </w:t>
      </w:r>
      <w:r w:rsidR="00CF61DE">
        <w:rPr>
          <w:rFonts w:ascii="Arial" w:hAnsi="Arial" w:cs="Arial"/>
          <w:color w:val="000000"/>
        </w:rPr>
        <w:t>take</w:t>
      </w:r>
      <w:r>
        <w:rPr>
          <w:rFonts w:ascii="Arial" w:hAnsi="Arial" w:cs="Arial"/>
          <w:color w:val="000000"/>
        </w:rPr>
        <w:t xml:space="preserve"> online Refresher courses every three years.  These courses are offered through MyPath and must be completed to </w:t>
      </w:r>
      <w:r w:rsidR="00CF61DE">
        <w:rPr>
          <w:rFonts w:ascii="Arial" w:hAnsi="Arial" w:cs="Arial"/>
          <w:color w:val="000000"/>
        </w:rPr>
        <w:t xml:space="preserve">remain active on any protocol, </w:t>
      </w:r>
      <w:r>
        <w:rPr>
          <w:rFonts w:ascii="Arial" w:hAnsi="Arial" w:cs="Arial"/>
          <w:color w:val="000000"/>
        </w:rPr>
        <w:t xml:space="preserve">maintain access to </w:t>
      </w:r>
      <w:r w:rsidR="00CF61DE"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</w:rPr>
        <w:t xml:space="preserve"> vivarium</w:t>
      </w:r>
      <w:r w:rsidR="00CF61DE">
        <w:rPr>
          <w:rFonts w:ascii="Arial" w:hAnsi="Arial" w:cs="Arial"/>
          <w:color w:val="000000"/>
        </w:rPr>
        <w:t>, and work with</w:t>
      </w:r>
      <w:r>
        <w:rPr>
          <w:rFonts w:ascii="Arial" w:hAnsi="Arial" w:cs="Arial"/>
          <w:color w:val="000000"/>
        </w:rPr>
        <w:t xml:space="preserve"> animals.</w:t>
      </w:r>
    </w:p>
    <w:sectPr w:rsidR="00E50CD5" w:rsidRPr="00E50CD5" w:rsidSect="000D3B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40C"/>
    <w:multiLevelType w:val="hybridMultilevel"/>
    <w:tmpl w:val="310E5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63FE1"/>
    <w:multiLevelType w:val="hybridMultilevel"/>
    <w:tmpl w:val="15EC6BB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2BA5"/>
    <w:multiLevelType w:val="hybridMultilevel"/>
    <w:tmpl w:val="D73239F6"/>
    <w:lvl w:ilvl="0" w:tplc="5D1A10DA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CF13C77"/>
    <w:multiLevelType w:val="hybridMultilevel"/>
    <w:tmpl w:val="C0EA5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6AE8"/>
    <w:multiLevelType w:val="hybridMultilevel"/>
    <w:tmpl w:val="A6BCE5DA"/>
    <w:lvl w:ilvl="0" w:tplc="407EA9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1685B38">
      <w:start w:val="1"/>
      <w:numFmt w:val="lowerLetter"/>
      <w:lvlText w:val="%2."/>
      <w:lvlJc w:val="left"/>
      <w:pPr>
        <w:ind w:left="108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90FE5"/>
    <w:multiLevelType w:val="hybridMultilevel"/>
    <w:tmpl w:val="0D8ABF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1777A9"/>
    <w:multiLevelType w:val="hybridMultilevel"/>
    <w:tmpl w:val="E620F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64ECB"/>
    <w:multiLevelType w:val="hybridMultilevel"/>
    <w:tmpl w:val="4DD8B96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13040"/>
    <w:multiLevelType w:val="hybridMultilevel"/>
    <w:tmpl w:val="8046655A"/>
    <w:lvl w:ilvl="0" w:tplc="9F6A4CBA">
      <w:start w:val="1"/>
      <w:numFmt w:val="lowerLetter"/>
      <w:lvlText w:val="%1."/>
      <w:lvlJc w:val="left"/>
      <w:pPr>
        <w:ind w:left="153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702D4B14"/>
    <w:multiLevelType w:val="hybridMultilevel"/>
    <w:tmpl w:val="20F82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E7AE9"/>
    <w:multiLevelType w:val="hybridMultilevel"/>
    <w:tmpl w:val="231EC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975767">
    <w:abstractNumId w:val="9"/>
  </w:num>
  <w:num w:numId="2" w16cid:durableId="1449470421">
    <w:abstractNumId w:val="0"/>
  </w:num>
  <w:num w:numId="3" w16cid:durableId="550963749">
    <w:abstractNumId w:val="3"/>
  </w:num>
  <w:num w:numId="4" w16cid:durableId="1064647629">
    <w:abstractNumId w:val="10"/>
  </w:num>
  <w:num w:numId="5" w16cid:durableId="1385983894">
    <w:abstractNumId w:val="4"/>
  </w:num>
  <w:num w:numId="6" w16cid:durableId="1318994505">
    <w:abstractNumId w:val="6"/>
  </w:num>
  <w:num w:numId="7" w16cid:durableId="1260598930">
    <w:abstractNumId w:val="1"/>
  </w:num>
  <w:num w:numId="8" w16cid:durableId="151218110">
    <w:abstractNumId w:val="2"/>
  </w:num>
  <w:num w:numId="9" w16cid:durableId="1821917406">
    <w:abstractNumId w:val="8"/>
  </w:num>
  <w:num w:numId="10" w16cid:durableId="2096240034">
    <w:abstractNumId w:val="7"/>
  </w:num>
  <w:num w:numId="11" w16cid:durableId="1071998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B91"/>
    <w:rsid w:val="00066F74"/>
    <w:rsid w:val="000D3B91"/>
    <w:rsid w:val="001549D3"/>
    <w:rsid w:val="00174A64"/>
    <w:rsid w:val="00193453"/>
    <w:rsid w:val="001F444B"/>
    <w:rsid w:val="00234C13"/>
    <w:rsid w:val="002803D4"/>
    <w:rsid w:val="003125CB"/>
    <w:rsid w:val="003578C4"/>
    <w:rsid w:val="0041326D"/>
    <w:rsid w:val="004821D8"/>
    <w:rsid w:val="004F6942"/>
    <w:rsid w:val="0059279C"/>
    <w:rsid w:val="005A4553"/>
    <w:rsid w:val="005E483F"/>
    <w:rsid w:val="006663FB"/>
    <w:rsid w:val="00685409"/>
    <w:rsid w:val="006E0E79"/>
    <w:rsid w:val="0076283E"/>
    <w:rsid w:val="00863129"/>
    <w:rsid w:val="008649BC"/>
    <w:rsid w:val="009053D5"/>
    <w:rsid w:val="009F185B"/>
    <w:rsid w:val="00A01A17"/>
    <w:rsid w:val="00A365E1"/>
    <w:rsid w:val="00B14AA8"/>
    <w:rsid w:val="00B2727F"/>
    <w:rsid w:val="00C76177"/>
    <w:rsid w:val="00CC58AF"/>
    <w:rsid w:val="00CF61DE"/>
    <w:rsid w:val="00DD5078"/>
    <w:rsid w:val="00DE07B8"/>
    <w:rsid w:val="00E31386"/>
    <w:rsid w:val="00E50CD5"/>
    <w:rsid w:val="00E64103"/>
    <w:rsid w:val="00E71F8F"/>
    <w:rsid w:val="00F545F9"/>
    <w:rsid w:val="00FB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D1B2B"/>
  <w15:chartTrackingRefBased/>
  <w15:docId w15:val="{D6D119C5-1B23-481B-A1B3-1A6EC3B0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1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410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63129"/>
    <w:rPr>
      <w:b/>
      <w:bCs/>
    </w:rPr>
  </w:style>
  <w:style w:type="paragraph" w:styleId="Revision">
    <w:name w:val="Revision"/>
    <w:hidden/>
    <w:uiPriority w:val="99"/>
    <w:semiHidden/>
    <w:rsid w:val="00A365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365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65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path.rochester.ed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itiprogram.org/" TargetMode="External"/><Relationship Id="rId12" Type="http://schemas.openxmlformats.org/officeDocument/2006/relationships/hyperlink" Target="mailto:Animal_Resource@URMC.Rochester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dcap.urmc.rochester.edu/redcap/surveys/?s=MLFLRXMKAR" TargetMode="External"/><Relationship Id="rId11" Type="http://schemas.openxmlformats.org/officeDocument/2006/relationships/hyperlink" Target="https://redcap.urmc.rochester.edu/redcap/surveys/?s=KL48CR9K3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HSOccHealth@uhs.rochester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ar@urmc.rochest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33BE0-0615-46C2-9898-901B1A4BC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Hutteman, Erin</dc:creator>
  <cp:keywords/>
  <dc:description/>
  <cp:lastModifiedBy>Stein, Keith</cp:lastModifiedBy>
  <cp:revision>2</cp:revision>
  <dcterms:created xsi:type="dcterms:W3CDTF">2026-04-17T14:58:00Z</dcterms:created>
  <dcterms:modified xsi:type="dcterms:W3CDTF">2026-04-17T14:58:00Z</dcterms:modified>
</cp:coreProperties>
</file>