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C84CC" w14:textId="3559787B" w:rsidR="00764DE3" w:rsidRDefault="00764DE3">
      <w:pPr>
        <w:pStyle w:val="Heading1"/>
        <w:ind w:right="6"/>
      </w:pPr>
      <w:bookmarkStart w:id="0" w:name="Uniform_Financial_Assistance_Application"/>
      <w:bookmarkEnd w:id="0"/>
      <w:r>
        <w:t>Рочестерский университет (University of Rochester)</w:t>
      </w:r>
    </w:p>
    <w:p w14:paraId="1683914C" w14:textId="4F84ADF7" w:rsidR="00367682" w:rsidRPr="00367682" w:rsidRDefault="00367682">
      <w:pPr>
        <w:pStyle w:val="Heading1"/>
        <w:ind w:right="6"/>
        <w:rPr>
          <w:b w:val="0"/>
          <w:bCs w:val="0"/>
          <w:sz w:val="24"/>
          <w:szCs w:val="24"/>
        </w:rPr>
      </w:pPr>
      <w:r>
        <w:rPr>
          <w:b w:val="0"/>
          <w:sz w:val="24"/>
        </w:rPr>
        <w:t>Мемориальная больница Стронга (Strong Memorial Hospital) — Больница Хайленд (Highland</w:t>
      </w:r>
      <w:r w:rsidR="00DD399C">
        <w:rPr>
          <w:b w:val="0"/>
          <w:sz w:val="24"/>
        </w:rPr>
        <w:t> </w:t>
      </w:r>
      <w:r>
        <w:rPr>
          <w:b w:val="0"/>
          <w:sz w:val="24"/>
        </w:rPr>
        <w:t xml:space="preserve">Hospital) — Группа медицинского факультета Университета Рочестера </w:t>
      </w:r>
    </w:p>
    <w:p w14:paraId="0B19B76C" w14:textId="77777777" w:rsidR="00764DE3" w:rsidRPr="0057243A" w:rsidRDefault="00764DE3">
      <w:pPr>
        <w:pStyle w:val="Heading1"/>
        <w:ind w:right="6"/>
        <w:rPr>
          <w:sz w:val="16"/>
          <w:szCs w:val="16"/>
        </w:rPr>
      </w:pPr>
    </w:p>
    <w:p w14:paraId="42AFA83D" w14:textId="70D81EA5" w:rsidR="00376FD6" w:rsidRDefault="00764DE3">
      <w:pPr>
        <w:pStyle w:val="Heading1"/>
        <w:ind w:right="6"/>
      </w:pPr>
      <w:r>
        <w:rPr>
          <w:spacing w:val="-6"/>
          <w:u w:val="single"/>
        </w:rPr>
        <w:t>Единая форма заявления на получение финансовой помощи для больниц штата Нью-Йорк</w:t>
      </w:r>
    </w:p>
    <w:p w14:paraId="67D5FCDB" w14:textId="46164F01" w:rsidR="00376FD6" w:rsidRDefault="00764DE3">
      <w:pPr>
        <w:pStyle w:val="BodyText"/>
        <w:spacing w:before="30" w:line="259" w:lineRule="auto"/>
        <w:ind w:left="832" w:right="730"/>
        <w:jc w:val="center"/>
      </w:pPr>
      <w:r>
        <w:rPr>
          <w:spacing w:val="-1"/>
        </w:rPr>
        <w:t>Вы можете получить право на финансовую помощь при оплате счетов от больницы, если у</w:t>
      </w:r>
      <w:r w:rsidR="00DD399C">
        <w:rPr>
          <w:spacing w:val="-1"/>
        </w:rPr>
        <w:t> </w:t>
      </w:r>
      <w:r>
        <w:rPr>
          <w:spacing w:val="-1"/>
        </w:rPr>
        <w:t>Вас нет страховки, если Ваша страховка закончилась, или же у Вас есть медицинская страховка, но также есть документы, подтверждающие наличие оплаченных медицинских расходов, превышающих 10 % от Вашего дохода. Заполнение данной формы — первый шаг процедуры подачи заявки</w:t>
      </w:r>
      <w:r>
        <w:t xml:space="preserve"> на получение финансовой помощи от больницы. Данная форма используется всеми больницами штата Нью-Йорк.</w:t>
      </w:r>
    </w:p>
    <w:p w14:paraId="17524F74" w14:textId="20C5FC8A" w:rsidR="00376FD6" w:rsidRDefault="00764DE3">
      <w:pPr>
        <w:spacing w:before="160" w:line="256" w:lineRule="auto"/>
        <w:ind w:left="820" w:right="721"/>
        <w:rPr>
          <w:i/>
        </w:rPr>
      </w:pPr>
      <w:r>
        <w:rPr>
          <w:i/>
          <w:spacing w:val="-1"/>
        </w:rPr>
        <w:t>Данная заявка должна быть напечатана на всех языках, являющихся родными для пациентов, получающих обслуживание в больницах.</w:t>
      </w:r>
    </w:p>
    <w:p w14:paraId="4BBECC36" w14:textId="77777777" w:rsidR="00376FD6" w:rsidRDefault="00764DE3">
      <w:pPr>
        <w:pStyle w:val="Heading6"/>
        <w:spacing w:before="162"/>
      </w:pPr>
      <w:r>
        <w:rPr>
          <w:spacing w:val="-3"/>
        </w:rPr>
        <w:t>Имя пациента (укажите всю релевантную информацию)</w:t>
      </w:r>
    </w:p>
    <w:p w14:paraId="71AD20DC" w14:textId="77777777" w:rsidR="00376FD6" w:rsidRDefault="00376FD6">
      <w:pPr>
        <w:pStyle w:val="BodyText"/>
        <w:spacing w:before="9"/>
        <w:rPr>
          <w:b/>
          <w:sz w:val="15"/>
        </w:rPr>
      </w:pPr>
    </w:p>
    <w:tbl>
      <w:tblPr>
        <w:tblW w:w="0" w:type="auto"/>
        <w:tblInd w:w="8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15"/>
        <w:gridCol w:w="3105"/>
        <w:gridCol w:w="1929"/>
      </w:tblGrid>
      <w:tr w:rsidR="00376FD6" w14:paraId="3E2BA07F" w14:textId="77777777">
        <w:trPr>
          <w:trHeight w:val="688"/>
        </w:trPr>
        <w:tc>
          <w:tcPr>
            <w:tcW w:w="9349" w:type="dxa"/>
            <w:gridSpan w:val="3"/>
          </w:tcPr>
          <w:p w14:paraId="19D291AF" w14:textId="77777777" w:rsidR="00376FD6" w:rsidRDefault="00764DE3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Имя пациента (имя, отчество, фамилия)</w:t>
            </w:r>
          </w:p>
        </w:tc>
      </w:tr>
      <w:tr w:rsidR="00376FD6" w14:paraId="1326ACAE" w14:textId="77777777">
        <w:trPr>
          <w:trHeight w:val="460"/>
        </w:trPr>
        <w:tc>
          <w:tcPr>
            <w:tcW w:w="9349" w:type="dxa"/>
            <w:gridSpan w:val="3"/>
          </w:tcPr>
          <w:p w14:paraId="2AB8EB46" w14:textId="77777777" w:rsidR="00376FD6" w:rsidRDefault="00764DE3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pacing w:val="-3"/>
                <w:sz w:val="20"/>
              </w:rPr>
              <w:t>Дата рождения (мм/дд/гггг)</w:t>
            </w:r>
          </w:p>
        </w:tc>
      </w:tr>
      <w:tr w:rsidR="00376FD6" w14:paraId="450B98FE" w14:textId="77777777">
        <w:trPr>
          <w:trHeight w:val="460"/>
        </w:trPr>
        <w:tc>
          <w:tcPr>
            <w:tcW w:w="4315" w:type="dxa"/>
          </w:tcPr>
          <w:p w14:paraId="4DBB574B" w14:textId="77777777" w:rsidR="00376FD6" w:rsidRDefault="00764DE3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Адрес</w:t>
            </w:r>
          </w:p>
        </w:tc>
        <w:tc>
          <w:tcPr>
            <w:tcW w:w="5034" w:type="dxa"/>
            <w:gridSpan w:val="2"/>
          </w:tcPr>
          <w:p w14:paraId="2710A80C" w14:textId="77777777" w:rsidR="00376FD6" w:rsidRDefault="00764DE3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pacing w:val="-1"/>
                <w:sz w:val="20"/>
              </w:rPr>
              <w:t>Квартира/Номер дома</w:t>
            </w:r>
          </w:p>
        </w:tc>
      </w:tr>
      <w:tr w:rsidR="00376FD6" w14:paraId="0605F5EA" w14:textId="77777777">
        <w:trPr>
          <w:trHeight w:val="460"/>
        </w:trPr>
        <w:tc>
          <w:tcPr>
            <w:tcW w:w="4315" w:type="dxa"/>
          </w:tcPr>
          <w:p w14:paraId="68F930CC" w14:textId="77777777" w:rsidR="00376FD6" w:rsidRDefault="00764DE3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Город</w:t>
            </w:r>
          </w:p>
        </w:tc>
        <w:tc>
          <w:tcPr>
            <w:tcW w:w="3105" w:type="dxa"/>
          </w:tcPr>
          <w:p w14:paraId="3AD1EADC" w14:textId="77777777" w:rsidR="00376FD6" w:rsidRDefault="00764DE3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Штат</w:t>
            </w:r>
          </w:p>
        </w:tc>
        <w:tc>
          <w:tcPr>
            <w:tcW w:w="1929" w:type="dxa"/>
          </w:tcPr>
          <w:p w14:paraId="222BD137" w14:textId="77777777" w:rsidR="00376FD6" w:rsidRDefault="00764DE3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Почтовый индекс</w:t>
            </w:r>
          </w:p>
        </w:tc>
      </w:tr>
      <w:tr w:rsidR="00376FD6" w14:paraId="7C0F0F83" w14:textId="77777777">
        <w:trPr>
          <w:trHeight w:val="460"/>
        </w:trPr>
        <w:tc>
          <w:tcPr>
            <w:tcW w:w="9349" w:type="dxa"/>
            <w:gridSpan w:val="3"/>
          </w:tcPr>
          <w:p w14:paraId="2DB7B7B3" w14:textId="77777777" w:rsidR="00376FD6" w:rsidRDefault="00764DE3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Контактный номер телефона</w:t>
            </w:r>
          </w:p>
        </w:tc>
      </w:tr>
      <w:tr w:rsidR="00376FD6" w14:paraId="036751CB" w14:textId="77777777">
        <w:trPr>
          <w:trHeight w:val="688"/>
        </w:trPr>
        <w:tc>
          <w:tcPr>
            <w:tcW w:w="9349" w:type="dxa"/>
            <w:gridSpan w:val="3"/>
          </w:tcPr>
          <w:p w14:paraId="68D30B59" w14:textId="77777777" w:rsidR="00376FD6" w:rsidRDefault="00764DE3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pacing w:val="-3"/>
                <w:sz w:val="20"/>
              </w:rPr>
              <w:t>Имя родителя/опекуна или законного представителя (если пациент является несовершеннолетним ребенком или недееспособным взрослым)</w:t>
            </w:r>
          </w:p>
        </w:tc>
      </w:tr>
      <w:tr w:rsidR="00376FD6" w14:paraId="40932BE8" w14:textId="77777777">
        <w:trPr>
          <w:trHeight w:val="422"/>
        </w:trPr>
        <w:tc>
          <w:tcPr>
            <w:tcW w:w="9349" w:type="dxa"/>
            <w:gridSpan w:val="3"/>
          </w:tcPr>
          <w:p w14:paraId="2DB980E9" w14:textId="77777777" w:rsidR="00376FD6" w:rsidRDefault="00764DE3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pacing w:val="-3"/>
                <w:sz w:val="20"/>
              </w:rPr>
              <w:t>Адрес электронной почты (при наличии)</w:t>
            </w:r>
          </w:p>
        </w:tc>
      </w:tr>
    </w:tbl>
    <w:p w14:paraId="69084523" w14:textId="77777777" w:rsidR="00376FD6" w:rsidRPr="0057243A" w:rsidRDefault="00376FD6">
      <w:pPr>
        <w:pStyle w:val="BodyText"/>
        <w:spacing w:before="183"/>
        <w:rPr>
          <w:b/>
          <w:sz w:val="16"/>
          <w:szCs w:val="16"/>
        </w:rPr>
      </w:pPr>
    </w:p>
    <w:p w14:paraId="7D513218" w14:textId="77777777" w:rsidR="00376FD6" w:rsidRDefault="00764DE3">
      <w:pPr>
        <w:ind w:left="820"/>
        <w:rPr>
          <w:b/>
        </w:rPr>
      </w:pPr>
      <w:r>
        <w:rPr>
          <w:b/>
          <w:spacing w:val="-2"/>
        </w:rPr>
        <w:t>Информация о членах семьи:</w:t>
      </w:r>
    </w:p>
    <w:p w14:paraId="2EFBAF84" w14:textId="77777777" w:rsidR="00376FD6" w:rsidRDefault="00764DE3">
      <w:pPr>
        <w:pStyle w:val="BodyText"/>
        <w:spacing w:before="1" w:line="259" w:lineRule="auto"/>
        <w:ind w:left="819" w:right="721"/>
      </w:pPr>
      <w:r>
        <w:rPr>
          <w:spacing w:val="-2"/>
        </w:rPr>
        <w:t>Перечислите ниже всех членов семьи, проживающих в Вашем домохозяйстве. Членами семьи (домохозяйства) считаетесь Вы сами, Ваш супруг или гражданский партнер, а также Ваши дети и любые другие лица, находящиеся на Вашем иждивении. Например, членами домохозяйства могут быть все лица, перечисленные в одной налоговой декларации.</w:t>
      </w:r>
    </w:p>
    <w:p w14:paraId="08892AE8" w14:textId="77777777" w:rsidR="00376FD6" w:rsidRDefault="00764DE3">
      <w:pPr>
        <w:pStyle w:val="BodyText"/>
        <w:spacing w:before="158"/>
        <w:ind w:left="819"/>
      </w:pPr>
      <w:r>
        <w:rPr>
          <w:spacing w:val="-2"/>
        </w:rPr>
        <w:t xml:space="preserve">Под валовым доходом имеется в виду Ваш доход </w:t>
      </w:r>
      <w:r>
        <w:rPr>
          <w:b/>
          <w:spacing w:val="-2"/>
        </w:rPr>
        <w:t xml:space="preserve">до </w:t>
      </w:r>
      <w:r>
        <w:rPr>
          <w:spacing w:val="-2"/>
        </w:rPr>
        <w:t>вычета налогов.</w:t>
      </w:r>
    </w:p>
    <w:p w14:paraId="113FB27E" w14:textId="77777777" w:rsidR="00376FD6" w:rsidRPr="0057243A" w:rsidRDefault="00376FD6">
      <w:pPr>
        <w:pStyle w:val="BodyText"/>
        <w:rPr>
          <w:sz w:val="16"/>
          <w:szCs w:val="16"/>
        </w:rPr>
      </w:pPr>
    </w:p>
    <w:p w14:paraId="53AF45B1" w14:textId="15AF02AC" w:rsidR="00376FD6" w:rsidRDefault="00764DE3" w:rsidP="00F85EB6">
      <w:pPr>
        <w:pStyle w:val="BodyText"/>
        <w:ind w:left="820" w:right="977"/>
      </w:pPr>
      <w:r>
        <w:rPr>
          <w:spacing w:val="-2"/>
        </w:rPr>
        <w:t>Валовой доход может включать в себя трудовые доходы (заработная плата, оклады, чаевые, доходы от самозанятости), нетрудовые доходы (социальные выплаты, выплаты по нетрудоспособности и пособия по безработице), взносы (средства, полученные от членов семьи или друзей), а также другие источники дохода (временное пособие и</w:t>
      </w:r>
      <w:r w:rsidR="00F85EB6">
        <w:rPr>
          <w:spacing w:val="-2"/>
        </w:rPr>
        <w:t> </w:t>
      </w:r>
      <w:r>
        <w:rPr>
          <w:spacing w:val="-2"/>
        </w:rPr>
        <w:t>дополнительный гарантированный доход).</w:t>
      </w:r>
    </w:p>
    <w:p w14:paraId="061180CE" w14:textId="77777777" w:rsidR="00376FD6" w:rsidRPr="0057243A" w:rsidRDefault="00376FD6">
      <w:pPr>
        <w:pStyle w:val="BodyText"/>
        <w:spacing w:before="23"/>
        <w:rPr>
          <w:sz w:val="16"/>
          <w:szCs w:val="16"/>
        </w:rPr>
      </w:pPr>
    </w:p>
    <w:tbl>
      <w:tblPr>
        <w:tblW w:w="0" w:type="auto"/>
        <w:tblInd w:w="8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35"/>
        <w:gridCol w:w="1800"/>
        <w:gridCol w:w="3420"/>
      </w:tblGrid>
      <w:tr w:rsidR="00376FD6" w14:paraId="18E6FD36" w14:textId="77777777">
        <w:trPr>
          <w:trHeight w:val="254"/>
        </w:trPr>
        <w:tc>
          <w:tcPr>
            <w:tcW w:w="4135" w:type="dxa"/>
            <w:shd w:val="clear" w:color="auto" w:fill="E7E6E6"/>
          </w:tcPr>
          <w:p w14:paraId="688708B8" w14:textId="77777777" w:rsidR="00376FD6" w:rsidRDefault="00764DE3" w:rsidP="00845D67">
            <w:pPr>
              <w:pStyle w:val="TableParagraph"/>
              <w:pageBreakBefore/>
              <w:spacing w:line="234" w:lineRule="exact"/>
              <w:rPr>
                <w:b/>
              </w:rPr>
            </w:pPr>
            <w:r>
              <w:rPr>
                <w:b/>
                <w:spacing w:val="-2"/>
              </w:rPr>
              <w:lastRenderedPageBreak/>
              <w:t>Полное имя</w:t>
            </w:r>
          </w:p>
        </w:tc>
        <w:tc>
          <w:tcPr>
            <w:tcW w:w="1800" w:type="dxa"/>
            <w:shd w:val="clear" w:color="auto" w:fill="E7E6E6"/>
          </w:tcPr>
          <w:p w14:paraId="1F66694A" w14:textId="77777777" w:rsidR="00376FD6" w:rsidRDefault="00764DE3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  <w:spacing w:val="-2"/>
              </w:rPr>
              <w:t>Степень родства</w:t>
            </w:r>
          </w:p>
        </w:tc>
        <w:tc>
          <w:tcPr>
            <w:tcW w:w="3420" w:type="dxa"/>
            <w:shd w:val="clear" w:color="auto" w:fill="E7E6E6"/>
          </w:tcPr>
          <w:p w14:paraId="36E20BAF" w14:textId="77777777" w:rsidR="00376FD6" w:rsidRDefault="00764DE3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  <w:spacing w:val="-2"/>
              </w:rPr>
              <w:t>Совокупный общий доход (текущий)</w:t>
            </w:r>
          </w:p>
        </w:tc>
      </w:tr>
      <w:tr w:rsidR="00376FD6" w14:paraId="0BDAA78E" w14:textId="77777777">
        <w:trPr>
          <w:trHeight w:val="251"/>
        </w:trPr>
        <w:tc>
          <w:tcPr>
            <w:tcW w:w="4135" w:type="dxa"/>
          </w:tcPr>
          <w:p w14:paraId="708CC2C7" w14:textId="77777777" w:rsidR="00376FD6" w:rsidRDefault="00376FD6">
            <w:pPr>
              <w:pStyle w:val="TableParagraph"/>
              <w:ind w:left="0"/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6319350A" w14:textId="77777777" w:rsidR="00376FD6" w:rsidRDefault="00764DE3">
            <w:pPr>
              <w:pStyle w:val="TableParagraph"/>
              <w:spacing w:line="232" w:lineRule="exact"/>
            </w:pPr>
            <w:r>
              <w:rPr>
                <w:spacing w:val="-4"/>
              </w:rPr>
              <w:t>Я</w:t>
            </w:r>
          </w:p>
        </w:tc>
        <w:tc>
          <w:tcPr>
            <w:tcW w:w="3420" w:type="dxa"/>
          </w:tcPr>
          <w:p w14:paraId="5914BE70" w14:textId="77777777" w:rsidR="00376FD6" w:rsidRDefault="00376FD6">
            <w:pPr>
              <w:pStyle w:val="TableParagraph"/>
              <w:ind w:left="0"/>
              <w:rPr>
                <w:rFonts w:ascii="Times New Roman" w:hAnsi="Times New Roman"/>
                <w:sz w:val="18"/>
              </w:rPr>
            </w:pPr>
          </w:p>
        </w:tc>
      </w:tr>
      <w:tr w:rsidR="00376FD6" w14:paraId="6DDB461D" w14:textId="77777777">
        <w:trPr>
          <w:trHeight w:val="254"/>
        </w:trPr>
        <w:tc>
          <w:tcPr>
            <w:tcW w:w="4135" w:type="dxa"/>
          </w:tcPr>
          <w:p w14:paraId="5E5AB665" w14:textId="77777777" w:rsidR="00376FD6" w:rsidRDefault="00376FD6">
            <w:pPr>
              <w:pStyle w:val="TableParagraph"/>
              <w:ind w:left="0"/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5914294A" w14:textId="77777777" w:rsidR="00376FD6" w:rsidRDefault="00376FD6">
            <w:pPr>
              <w:pStyle w:val="TableParagraph"/>
              <w:ind w:left="0"/>
              <w:rPr>
                <w:rFonts w:ascii="Times New Roman" w:hAnsi="Times New Roman"/>
                <w:sz w:val="18"/>
              </w:rPr>
            </w:pPr>
          </w:p>
        </w:tc>
        <w:tc>
          <w:tcPr>
            <w:tcW w:w="3420" w:type="dxa"/>
          </w:tcPr>
          <w:p w14:paraId="7580EB99" w14:textId="77777777" w:rsidR="00376FD6" w:rsidRDefault="00376FD6">
            <w:pPr>
              <w:pStyle w:val="TableParagraph"/>
              <w:ind w:left="0"/>
              <w:rPr>
                <w:rFonts w:ascii="Times New Roman" w:hAnsi="Times New Roman"/>
                <w:sz w:val="18"/>
              </w:rPr>
            </w:pPr>
          </w:p>
        </w:tc>
      </w:tr>
      <w:tr w:rsidR="00376FD6" w14:paraId="08D70841" w14:textId="77777777" w:rsidTr="00367682">
        <w:trPr>
          <w:trHeight w:val="251"/>
        </w:trPr>
        <w:tc>
          <w:tcPr>
            <w:tcW w:w="4135" w:type="dxa"/>
          </w:tcPr>
          <w:p w14:paraId="101DB85B" w14:textId="77777777" w:rsidR="00376FD6" w:rsidRDefault="00376FD6">
            <w:pPr>
              <w:pStyle w:val="TableParagraph"/>
              <w:ind w:left="0"/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5F362B3C" w14:textId="77777777" w:rsidR="00376FD6" w:rsidRDefault="00376FD6">
            <w:pPr>
              <w:pStyle w:val="TableParagraph"/>
              <w:ind w:left="0"/>
              <w:rPr>
                <w:rFonts w:ascii="Times New Roman" w:hAnsi="Times New Roman"/>
                <w:sz w:val="18"/>
              </w:rPr>
            </w:pPr>
          </w:p>
        </w:tc>
        <w:tc>
          <w:tcPr>
            <w:tcW w:w="3420" w:type="dxa"/>
          </w:tcPr>
          <w:p w14:paraId="3C259522" w14:textId="77777777" w:rsidR="00376FD6" w:rsidRDefault="00376FD6">
            <w:pPr>
              <w:pStyle w:val="TableParagraph"/>
              <w:ind w:left="0"/>
              <w:rPr>
                <w:rFonts w:ascii="Times New Roman" w:hAnsi="Times New Roman"/>
                <w:sz w:val="18"/>
              </w:rPr>
            </w:pPr>
          </w:p>
        </w:tc>
      </w:tr>
      <w:tr w:rsidR="00376FD6" w14:paraId="2F88DCFB" w14:textId="77777777" w:rsidTr="00367682">
        <w:trPr>
          <w:trHeight w:val="254"/>
        </w:trPr>
        <w:tc>
          <w:tcPr>
            <w:tcW w:w="4135" w:type="dxa"/>
          </w:tcPr>
          <w:p w14:paraId="3C64635B" w14:textId="77777777" w:rsidR="00376FD6" w:rsidRDefault="00376FD6">
            <w:pPr>
              <w:pStyle w:val="TableParagraph"/>
              <w:ind w:left="0"/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7244674F" w14:textId="77777777" w:rsidR="00376FD6" w:rsidRDefault="00376FD6">
            <w:pPr>
              <w:pStyle w:val="TableParagraph"/>
              <w:ind w:left="0"/>
              <w:rPr>
                <w:rFonts w:ascii="Times New Roman" w:hAnsi="Times New Roman"/>
                <w:sz w:val="18"/>
              </w:rPr>
            </w:pPr>
          </w:p>
        </w:tc>
        <w:tc>
          <w:tcPr>
            <w:tcW w:w="3420" w:type="dxa"/>
          </w:tcPr>
          <w:p w14:paraId="453C25F4" w14:textId="77777777" w:rsidR="00376FD6" w:rsidRDefault="00376FD6">
            <w:pPr>
              <w:pStyle w:val="TableParagraph"/>
              <w:ind w:left="0"/>
              <w:rPr>
                <w:rFonts w:ascii="Times New Roman" w:hAnsi="Times New Roman"/>
                <w:sz w:val="18"/>
              </w:rPr>
            </w:pPr>
          </w:p>
        </w:tc>
      </w:tr>
      <w:tr w:rsidR="00376FD6" w14:paraId="38CECE7F" w14:textId="77777777" w:rsidTr="00367682">
        <w:trPr>
          <w:trHeight w:val="253"/>
        </w:trPr>
        <w:tc>
          <w:tcPr>
            <w:tcW w:w="4135" w:type="dxa"/>
          </w:tcPr>
          <w:p w14:paraId="30924CC5" w14:textId="77777777" w:rsidR="00376FD6" w:rsidRDefault="00376FD6">
            <w:pPr>
              <w:pStyle w:val="TableParagraph"/>
              <w:ind w:left="0"/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7797F542" w14:textId="77777777" w:rsidR="00376FD6" w:rsidRDefault="00376FD6">
            <w:pPr>
              <w:pStyle w:val="TableParagraph"/>
              <w:ind w:left="0"/>
              <w:rPr>
                <w:rFonts w:ascii="Times New Roman" w:hAnsi="Times New Roman"/>
                <w:sz w:val="18"/>
              </w:rPr>
            </w:pPr>
          </w:p>
        </w:tc>
        <w:tc>
          <w:tcPr>
            <w:tcW w:w="3420" w:type="dxa"/>
          </w:tcPr>
          <w:p w14:paraId="1BA8E10F" w14:textId="77777777" w:rsidR="00376FD6" w:rsidRDefault="00376FD6">
            <w:pPr>
              <w:pStyle w:val="TableParagraph"/>
              <w:ind w:left="0"/>
              <w:rPr>
                <w:rFonts w:ascii="Times New Roman" w:hAnsi="Times New Roman"/>
                <w:sz w:val="18"/>
              </w:rPr>
            </w:pPr>
          </w:p>
        </w:tc>
      </w:tr>
      <w:tr w:rsidR="00376FD6" w14:paraId="5E4B2ED7" w14:textId="77777777" w:rsidTr="00367682">
        <w:trPr>
          <w:trHeight w:val="253"/>
        </w:trPr>
        <w:tc>
          <w:tcPr>
            <w:tcW w:w="4135" w:type="dxa"/>
          </w:tcPr>
          <w:p w14:paraId="6654689B" w14:textId="26A5BB6C" w:rsidR="00376FD6" w:rsidRPr="00764DE3" w:rsidRDefault="00376FD6">
            <w:pPr>
              <w:pStyle w:val="TableParagraph"/>
              <w:ind w:left="0"/>
              <w:rPr>
                <w:rFonts w:ascii="Times New Roman" w:hAnsi="Times New Roman"/>
                <w:sz w:val="18"/>
                <w:u w:val="single"/>
              </w:rPr>
            </w:pPr>
            <w:bookmarkStart w:id="1" w:name="_bookmark0"/>
            <w:bookmarkEnd w:id="1"/>
          </w:p>
        </w:tc>
        <w:tc>
          <w:tcPr>
            <w:tcW w:w="1800" w:type="dxa"/>
          </w:tcPr>
          <w:p w14:paraId="4F3DEB22" w14:textId="77777777" w:rsidR="00376FD6" w:rsidRDefault="00376FD6">
            <w:pPr>
              <w:pStyle w:val="TableParagraph"/>
              <w:ind w:left="0"/>
              <w:rPr>
                <w:rFonts w:ascii="Times New Roman" w:hAnsi="Times New Roman"/>
                <w:sz w:val="18"/>
              </w:rPr>
            </w:pPr>
          </w:p>
        </w:tc>
        <w:tc>
          <w:tcPr>
            <w:tcW w:w="3420" w:type="dxa"/>
          </w:tcPr>
          <w:p w14:paraId="1572559D" w14:textId="77777777" w:rsidR="00376FD6" w:rsidRDefault="00376FD6">
            <w:pPr>
              <w:pStyle w:val="TableParagraph"/>
              <w:ind w:left="0"/>
              <w:rPr>
                <w:rFonts w:ascii="Times New Roman" w:hAnsi="Times New Roman"/>
                <w:sz w:val="18"/>
              </w:rPr>
            </w:pPr>
          </w:p>
        </w:tc>
      </w:tr>
      <w:tr w:rsidR="00376FD6" w14:paraId="7BB086D8" w14:textId="77777777" w:rsidTr="00367682">
        <w:trPr>
          <w:trHeight w:val="251"/>
        </w:trPr>
        <w:tc>
          <w:tcPr>
            <w:tcW w:w="4135" w:type="dxa"/>
          </w:tcPr>
          <w:p w14:paraId="0550E0E6" w14:textId="77777777" w:rsidR="00376FD6" w:rsidRPr="00764DE3" w:rsidRDefault="00376FD6">
            <w:pPr>
              <w:pStyle w:val="TableParagraph"/>
              <w:ind w:left="0"/>
              <w:rPr>
                <w:rFonts w:ascii="Times New Roman" w:hAnsi="Times New Roman"/>
                <w:sz w:val="18"/>
                <w:u w:val="single"/>
              </w:rPr>
            </w:pPr>
          </w:p>
        </w:tc>
        <w:tc>
          <w:tcPr>
            <w:tcW w:w="1800" w:type="dxa"/>
          </w:tcPr>
          <w:p w14:paraId="0AD09586" w14:textId="77777777" w:rsidR="00376FD6" w:rsidRDefault="00376FD6">
            <w:pPr>
              <w:pStyle w:val="TableParagraph"/>
              <w:ind w:left="0"/>
              <w:rPr>
                <w:rFonts w:ascii="Times New Roman" w:hAnsi="Times New Roman"/>
                <w:sz w:val="18"/>
              </w:rPr>
            </w:pPr>
          </w:p>
        </w:tc>
        <w:tc>
          <w:tcPr>
            <w:tcW w:w="3420" w:type="dxa"/>
          </w:tcPr>
          <w:p w14:paraId="7F04F178" w14:textId="77777777" w:rsidR="00376FD6" w:rsidRDefault="00376FD6">
            <w:pPr>
              <w:pStyle w:val="TableParagraph"/>
              <w:ind w:left="0"/>
              <w:rPr>
                <w:rFonts w:ascii="Times New Roman" w:hAnsi="Times New Roman"/>
                <w:sz w:val="18"/>
              </w:rPr>
            </w:pPr>
          </w:p>
        </w:tc>
      </w:tr>
      <w:tr w:rsidR="00376FD6" w14:paraId="073AEBBF" w14:textId="77777777" w:rsidTr="00367682">
        <w:trPr>
          <w:trHeight w:val="254"/>
        </w:trPr>
        <w:tc>
          <w:tcPr>
            <w:tcW w:w="4135" w:type="dxa"/>
          </w:tcPr>
          <w:p w14:paraId="3E320F38" w14:textId="77777777" w:rsidR="00376FD6" w:rsidRDefault="00376FD6">
            <w:pPr>
              <w:pStyle w:val="TableParagraph"/>
              <w:ind w:left="0"/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217EAFD6" w14:textId="77777777" w:rsidR="00376FD6" w:rsidRDefault="00376FD6">
            <w:pPr>
              <w:pStyle w:val="TableParagraph"/>
              <w:ind w:left="0"/>
              <w:rPr>
                <w:rFonts w:ascii="Times New Roman" w:hAnsi="Times New Roman"/>
                <w:sz w:val="18"/>
              </w:rPr>
            </w:pPr>
          </w:p>
        </w:tc>
        <w:tc>
          <w:tcPr>
            <w:tcW w:w="3420" w:type="dxa"/>
          </w:tcPr>
          <w:p w14:paraId="142C6C14" w14:textId="77777777" w:rsidR="00376FD6" w:rsidRDefault="00376FD6">
            <w:pPr>
              <w:pStyle w:val="TableParagraph"/>
              <w:ind w:left="0"/>
              <w:rPr>
                <w:rFonts w:ascii="Times New Roman" w:hAnsi="Times New Roman"/>
                <w:sz w:val="18"/>
              </w:rPr>
            </w:pPr>
          </w:p>
        </w:tc>
      </w:tr>
    </w:tbl>
    <w:p w14:paraId="7A24C4CB" w14:textId="77777777" w:rsidR="00764DE3" w:rsidRDefault="00764DE3">
      <w:pPr>
        <w:pStyle w:val="BodyText"/>
        <w:spacing w:before="21"/>
        <w:ind w:left="820" w:right="721" w:hanging="1"/>
      </w:pPr>
    </w:p>
    <w:p w14:paraId="7A72C5DD" w14:textId="749E5B62" w:rsidR="00376FD6" w:rsidRDefault="00764DE3">
      <w:pPr>
        <w:pStyle w:val="BodyText"/>
        <w:spacing w:before="21"/>
        <w:ind w:left="820" w:right="721" w:hanging="1"/>
        <w:rPr>
          <w:spacing w:val="-1"/>
        </w:rPr>
      </w:pPr>
      <w:r>
        <w:rPr>
          <w:spacing w:val="-1"/>
        </w:rPr>
        <w:t>Больница может запросить у Вас документы, подтверждающие Ваш доход; такими документами могут служить: расчетный лист, письмо от работодателя (если применимо) или Форма 1040.</w:t>
      </w:r>
    </w:p>
    <w:p w14:paraId="0160DFAC" w14:textId="77777777" w:rsidR="00845D67" w:rsidRDefault="00845D67">
      <w:pPr>
        <w:pStyle w:val="BodyText"/>
        <w:spacing w:before="21"/>
        <w:ind w:left="820" w:right="721" w:hanging="1"/>
      </w:pPr>
    </w:p>
    <w:p w14:paraId="2F85CD47" w14:textId="45846398" w:rsidR="00376FD6" w:rsidRDefault="00764DE3">
      <w:pPr>
        <w:pStyle w:val="Heading6"/>
      </w:pPr>
      <w:r>
        <w:rPr>
          <w:spacing w:val="-3"/>
        </w:rPr>
        <w:t>Статус медицинского страхования</w:t>
      </w:r>
    </w:p>
    <w:p w14:paraId="3B20E2ED" w14:textId="6D39676F" w:rsidR="00376FD6" w:rsidRDefault="00764DE3" w:rsidP="00845D67">
      <w:pPr>
        <w:pStyle w:val="BodyText"/>
        <w:tabs>
          <w:tab w:val="left" w:pos="1848"/>
          <w:tab w:val="left" w:pos="6779"/>
        </w:tabs>
        <w:spacing w:before="4" w:line="254" w:lineRule="auto"/>
        <w:ind w:left="820" w:right="835"/>
      </w:pPr>
      <w:r>
        <w:rPr>
          <w:spacing w:val="-2"/>
        </w:rPr>
        <w:t xml:space="preserve">Есть ли у Вас какая-либо форма медицинского страхования, например Medicaid, Medicare или частная страховка, полученная от работодателя или приобретенная Вами лично? </w:t>
      </w:r>
      <w:r>
        <w:rPr>
          <w:rFonts w:ascii="MS Gothic" w:hAnsi="MS Gothic"/>
        </w:rPr>
        <w:t>☐</w:t>
      </w:r>
      <w:r w:rsidR="00845D67">
        <w:rPr>
          <w:rFonts w:ascii="MS Gothic" w:hAnsi="MS Gothic"/>
        </w:rPr>
        <w:t> </w:t>
      </w:r>
      <w:r>
        <w:t>Да</w:t>
      </w:r>
      <w:r>
        <w:tab/>
      </w:r>
      <w:r>
        <w:rPr>
          <w:rFonts w:ascii="MS Gothic" w:hAnsi="MS Gothic"/>
        </w:rPr>
        <w:t>☐</w:t>
      </w:r>
      <w:r>
        <w:t xml:space="preserve"> Нет</w:t>
      </w:r>
    </w:p>
    <w:p w14:paraId="77AE7888" w14:textId="77777777" w:rsidR="00376FD6" w:rsidRDefault="00764DE3">
      <w:pPr>
        <w:pStyle w:val="BodyText"/>
        <w:spacing w:before="165"/>
        <w:ind w:left="820"/>
      </w:pPr>
      <w:r>
        <w:rPr>
          <w:spacing w:val="-2"/>
        </w:rPr>
        <w:t>Если Ваш ответ «Нет», нужна ли Вам помощь в подаче заявки на какую-либо из этих страховок?</w:t>
      </w:r>
    </w:p>
    <w:p w14:paraId="7B5302D2" w14:textId="77777777" w:rsidR="00376FD6" w:rsidRDefault="00764DE3">
      <w:pPr>
        <w:pStyle w:val="ListParagraph"/>
        <w:numPr>
          <w:ilvl w:val="0"/>
          <w:numId w:val="1"/>
        </w:numPr>
        <w:tabs>
          <w:tab w:val="left" w:pos="1164"/>
          <w:tab w:val="left" w:pos="1850"/>
        </w:tabs>
        <w:spacing w:before="181"/>
        <w:ind w:left="1164" w:hanging="282"/>
      </w:pPr>
      <w:r>
        <w:rPr>
          <w:spacing w:val="-5"/>
        </w:rPr>
        <w:t>Да</w:t>
      </w:r>
      <w:r>
        <w:tab/>
      </w:r>
      <w:r>
        <w:rPr>
          <w:rFonts w:ascii="MS Gothic" w:hAnsi="MS Gothic"/>
        </w:rPr>
        <w:t>☐</w:t>
      </w:r>
      <w:r>
        <w:rPr>
          <w:spacing w:val="-5"/>
        </w:rPr>
        <w:t xml:space="preserve"> Нет</w:t>
      </w:r>
    </w:p>
    <w:p w14:paraId="3AA03796" w14:textId="4F75277D" w:rsidR="00376FD6" w:rsidRDefault="00764DE3">
      <w:pPr>
        <w:spacing w:before="183"/>
        <w:ind w:left="820" w:right="721"/>
      </w:pPr>
      <w:r>
        <w:rPr>
          <w:b/>
          <w:spacing w:val="-2"/>
        </w:rPr>
        <w:t>Пациенты, застрахованные на недостаточную сумму: лица, имеющие страховку и</w:t>
      </w:r>
      <w:r w:rsidR="006E7DFF">
        <w:rPr>
          <w:b/>
          <w:spacing w:val="-2"/>
        </w:rPr>
        <w:t> </w:t>
      </w:r>
      <w:r>
        <w:rPr>
          <w:b/>
          <w:spacing w:val="-2"/>
        </w:rPr>
        <w:t xml:space="preserve">высокие медицинские расходы. </w:t>
      </w:r>
      <w:r>
        <w:rPr>
          <w:spacing w:val="-1"/>
        </w:rPr>
        <w:t>Если у Вас есть страховка, просим Вас предоставить оценку медицинских счетов, оплаченных Вами за последние 12 месяцев.</w:t>
      </w:r>
    </w:p>
    <w:p w14:paraId="2F8154BA" w14:textId="77777777" w:rsidR="00376FD6" w:rsidRDefault="00764DE3">
      <w:pPr>
        <w:pStyle w:val="BodyText"/>
        <w:spacing w:before="4"/>
        <w:rPr>
          <w:sz w:val="8"/>
        </w:rPr>
      </w:pPr>
      <w:r>
        <w:rPr>
          <w:noProof/>
          <w:lang w:val="en-US" w:eastAsia="zh-CN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D93833A" wp14:editId="6F1E08CE">
                <wp:simplePos x="0" y="0"/>
                <wp:positionH relativeFrom="page">
                  <wp:posOffset>917447</wp:posOffset>
                </wp:positionH>
                <wp:positionV relativeFrom="paragraph">
                  <wp:posOffset>79777</wp:posOffset>
                </wp:positionV>
                <wp:extent cx="1327785" cy="332740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27785" cy="332740"/>
                        </a:xfrm>
                        <a:prstGeom prst="rect">
                          <a:avLst/>
                        </a:prstGeom>
                        <a:ln w="61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F38A084" w14:textId="77777777" w:rsidR="00376FD6" w:rsidRDefault="00764DE3">
                            <w:pPr>
                              <w:ind w:left="103"/>
                            </w:pPr>
                            <w:r>
                              <w:rPr>
                                <w:spacing w:val="-10"/>
                              </w:rPr>
                              <w:t>доллары США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D93833A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72.25pt;margin-top:6.3pt;width:104.55pt;height:26.2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" filled="f" strokeweight=".16967mm">
                <v:path arrowok="t"/>
                <v:textbox inset="0,0,0,0">
                  <w:txbxContent>
                    <w:p w14:paraId="5F38A084" w14:textId="77777777" w:rsidR="00376FD6" w:rsidRDefault="00764DE3">
                      <w:pPr>
                        <w:ind w:left="103"/>
                      </w:pPr>
                      <w:r>
                        <w:rPr>
                          <w:spacing w:val="-10"/>
                        </w:rPr>
                        <w:t>доллары США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F9C383E" w14:textId="77777777" w:rsidR="00376FD6" w:rsidRDefault="00764DE3">
      <w:pPr>
        <w:pStyle w:val="BodyText"/>
        <w:spacing w:before="35"/>
        <w:ind w:left="820"/>
      </w:pPr>
      <w:r>
        <w:rPr>
          <w:spacing w:val="-2"/>
        </w:rPr>
        <w:t>Больница может запросить у Вас документы, подтверждающие Ваши медицинские расходы.</w:t>
      </w:r>
    </w:p>
    <w:p w14:paraId="77265FBD" w14:textId="77777777" w:rsidR="00376FD6" w:rsidRDefault="00376FD6">
      <w:pPr>
        <w:pStyle w:val="BodyText"/>
        <w:spacing w:before="183"/>
      </w:pPr>
    </w:p>
    <w:p w14:paraId="1633BEDD" w14:textId="77777777" w:rsidR="00376FD6" w:rsidRDefault="00764DE3">
      <w:pPr>
        <w:pStyle w:val="Heading6"/>
        <w:spacing w:line="259" w:lineRule="auto"/>
        <w:ind w:right="721"/>
      </w:pPr>
      <w:r>
        <w:rPr>
          <w:spacing w:val="-1"/>
        </w:rPr>
        <w:t>Пациент/Ответственная сторона: Если форму подписывает не сам пациент, укажите имя подписанта и основание, на котором он подписывает форму от лица пациента (например, супруг, родитель, законный представитель).</w:t>
      </w:r>
    </w:p>
    <w:p w14:paraId="5A2DD8A9" w14:textId="77777777" w:rsidR="00376FD6" w:rsidRDefault="00764DE3">
      <w:pPr>
        <w:pStyle w:val="BodyText"/>
        <w:spacing w:before="159" w:line="256" w:lineRule="auto"/>
        <w:ind w:left="820" w:right="721"/>
      </w:pPr>
      <w:r>
        <w:rPr>
          <w:spacing w:val="-2"/>
        </w:rPr>
        <w:t>Я понимаю, что предоставленная мной информация может проверяться по данным из внешних источников. Я подтверждаю, что, насколько мне известно, предоставленная мной информация является полной и достоверной.</w:t>
      </w:r>
    </w:p>
    <w:p w14:paraId="2BDDA3F6" w14:textId="77777777" w:rsidR="00376FD6" w:rsidRDefault="00376FD6">
      <w:pPr>
        <w:pStyle w:val="BodyText"/>
        <w:spacing w:before="2"/>
        <w:rPr>
          <w:sz w:val="14"/>
        </w:rPr>
      </w:pPr>
    </w:p>
    <w:tbl>
      <w:tblPr>
        <w:tblW w:w="0" w:type="auto"/>
        <w:tblInd w:w="8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66"/>
        <w:gridCol w:w="2784"/>
      </w:tblGrid>
      <w:tr w:rsidR="00376FD6" w14:paraId="7AE38C24" w14:textId="77777777">
        <w:trPr>
          <w:trHeight w:val="760"/>
        </w:trPr>
        <w:tc>
          <w:tcPr>
            <w:tcW w:w="6566" w:type="dxa"/>
          </w:tcPr>
          <w:p w14:paraId="70E7E2AA" w14:textId="77777777" w:rsidR="00376FD6" w:rsidRDefault="00764DE3">
            <w:pPr>
              <w:pStyle w:val="TableParagraph"/>
              <w:ind w:left="107"/>
            </w:pPr>
            <w:r>
              <w:rPr>
                <w:spacing w:val="-2"/>
              </w:rPr>
              <w:t>Имя печатными буквами</w:t>
            </w:r>
          </w:p>
          <w:p w14:paraId="0AEF8CD8" w14:textId="77777777" w:rsidR="00376FD6" w:rsidRDefault="00376FD6">
            <w:pPr>
              <w:pStyle w:val="TableParagraph"/>
              <w:ind w:left="0"/>
            </w:pPr>
          </w:p>
          <w:p w14:paraId="22FB0254" w14:textId="77777777" w:rsidR="00376FD6" w:rsidRDefault="00764DE3">
            <w:pPr>
              <w:pStyle w:val="TableParagraph"/>
              <w:spacing w:line="234" w:lineRule="exact"/>
              <w:ind w:left="107"/>
            </w:pPr>
            <w:r>
              <w:rPr>
                <w:spacing w:val="-3"/>
              </w:rPr>
              <w:t>Отношение к Пациенту</w:t>
            </w:r>
          </w:p>
        </w:tc>
        <w:tc>
          <w:tcPr>
            <w:tcW w:w="2784" w:type="dxa"/>
          </w:tcPr>
          <w:p w14:paraId="12950B6A" w14:textId="77777777" w:rsidR="00376FD6" w:rsidRDefault="00764DE3">
            <w:pPr>
              <w:pStyle w:val="TableParagraph"/>
              <w:spacing w:before="127"/>
              <w:ind w:left="105"/>
            </w:pPr>
            <w:r>
              <w:rPr>
                <w:spacing w:val="-4"/>
              </w:rPr>
              <w:t>Дата</w:t>
            </w:r>
          </w:p>
        </w:tc>
      </w:tr>
      <w:tr w:rsidR="00376FD6" w14:paraId="1711C3A3" w14:textId="77777777">
        <w:trPr>
          <w:trHeight w:val="506"/>
        </w:trPr>
        <w:tc>
          <w:tcPr>
            <w:tcW w:w="9350" w:type="dxa"/>
            <w:gridSpan w:val="2"/>
          </w:tcPr>
          <w:p w14:paraId="0684287C" w14:textId="77777777" w:rsidR="00376FD6" w:rsidRDefault="00764DE3">
            <w:pPr>
              <w:pStyle w:val="TableParagraph"/>
              <w:ind w:left="107"/>
            </w:pPr>
            <w:r>
              <w:rPr>
                <w:spacing w:val="-2"/>
              </w:rPr>
              <w:t>Подпись</w:t>
            </w:r>
          </w:p>
        </w:tc>
      </w:tr>
    </w:tbl>
    <w:p w14:paraId="1F8B0C99" w14:textId="77777777" w:rsidR="00376FD6" w:rsidRDefault="00376FD6">
      <w:pPr>
        <w:sectPr w:rsidR="00376FD6">
          <w:pgSz w:w="12240" w:h="15840"/>
          <w:pgMar w:top="1420" w:right="720" w:bottom="280" w:left="620" w:header="720" w:footer="720" w:gutter="0"/>
          <w:cols w:space="720"/>
        </w:sectPr>
      </w:pPr>
    </w:p>
    <w:p w14:paraId="346F0EE4" w14:textId="77777777" w:rsidR="00376FD6" w:rsidRDefault="00764DE3">
      <w:pPr>
        <w:pStyle w:val="Heading1"/>
      </w:pPr>
      <w:r>
        <w:rPr>
          <w:spacing w:val="-5"/>
        </w:rPr>
        <w:lastRenderedPageBreak/>
        <w:t>Минимальные требования и рекомендации</w:t>
      </w:r>
    </w:p>
    <w:p w14:paraId="239B1B58" w14:textId="77777777" w:rsidR="00376FD6" w:rsidRDefault="00376FD6">
      <w:pPr>
        <w:pStyle w:val="BodyText"/>
        <w:spacing w:before="1"/>
        <w:rPr>
          <w:b/>
          <w:sz w:val="32"/>
        </w:rPr>
      </w:pPr>
    </w:p>
    <w:p w14:paraId="1074C2A2" w14:textId="77777777" w:rsidR="00376FD6" w:rsidRDefault="00764DE3">
      <w:pPr>
        <w:pStyle w:val="Heading2"/>
        <w:ind w:left="820"/>
      </w:pPr>
      <w:r>
        <w:rPr>
          <w:spacing w:val="-3"/>
        </w:rPr>
        <w:t>Сроки подачи заявки, права пациента и конфиденциальность</w:t>
      </w:r>
    </w:p>
    <w:p w14:paraId="6A5B7526" w14:textId="77777777" w:rsidR="00376FD6" w:rsidRDefault="00764DE3" w:rsidP="00845D67">
      <w:pPr>
        <w:pStyle w:val="ListParagraph"/>
        <w:numPr>
          <w:ilvl w:val="1"/>
          <w:numId w:val="1"/>
        </w:numPr>
        <w:tabs>
          <w:tab w:val="left" w:pos="1540"/>
        </w:tabs>
        <w:spacing w:before="182"/>
        <w:ind w:rightChars="121" w:right="266" w:hanging="360"/>
        <w:rPr>
          <w:rFonts w:ascii="Symbol" w:hAnsi="Symbol"/>
        </w:rPr>
      </w:pPr>
      <w:r>
        <w:rPr>
          <w:spacing w:val="-2"/>
        </w:rPr>
        <w:t>Вы можете подать заявку на получение финансовой помощи на любом этапе процесса взыскания платежей.</w:t>
      </w:r>
    </w:p>
    <w:p w14:paraId="51AA2AC4" w14:textId="77777777" w:rsidR="00376FD6" w:rsidRDefault="00764DE3" w:rsidP="00845D67">
      <w:pPr>
        <w:pStyle w:val="ListParagraph"/>
        <w:numPr>
          <w:ilvl w:val="1"/>
          <w:numId w:val="1"/>
        </w:numPr>
        <w:tabs>
          <w:tab w:val="left" w:pos="1540"/>
        </w:tabs>
        <w:spacing w:before="18" w:line="259" w:lineRule="auto"/>
        <w:ind w:rightChars="57" w:right="125"/>
        <w:rPr>
          <w:rFonts w:ascii="Symbol" w:hAnsi="Symbol"/>
        </w:rPr>
      </w:pPr>
      <w:r>
        <w:rPr>
          <w:spacing w:val="-1"/>
        </w:rPr>
        <w:t>До тех пор, пока Ваша заявка на получение финансовой помощи находится на рассмотрении, Вы не обязаны совершать какие-либо платежи в адрес больницы. Больницы не имеют права передавать счета в службу взыскания, пока Ваша заявка находится на рассмотрении.</w:t>
      </w:r>
    </w:p>
    <w:p w14:paraId="083773A1" w14:textId="77777777" w:rsidR="00376FD6" w:rsidRDefault="00764DE3" w:rsidP="00845D67">
      <w:pPr>
        <w:pStyle w:val="ListParagraph"/>
        <w:numPr>
          <w:ilvl w:val="1"/>
          <w:numId w:val="1"/>
        </w:numPr>
        <w:tabs>
          <w:tab w:val="left" w:pos="1540"/>
        </w:tabs>
        <w:spacing w:line="256" w:lineRule="auto"/>
        <w:ind w:rightChars="121" w:right="266"/>
        <w:rPr>
          <w:rFonts w:ascii="Symbol" w:hAnsi="Symbol"/>
        </w:rPr>
      </w:pPr>
      <w:r>
        <w:rPr>
          <w:spacing w:val="-2"/>
        </w:rPr>
        <w:t>Если Ваша заявка на получение финансовой помощи будет отклонена, Вы имеете право подать апелляцию. Информацию о том, как это сделать, Вы найдете в информационном письме от больницы. Кроме того, Вы можете оспорить сумму одобренной Вам финансовой помощи. Информацию о том, как это сделать, Вы найдете в письме от больницы с решением по Вашей заявке.</w:t>
      </w:r>
    </w:p>
    <w:p w14:paraId="525B9378" w14:textId="7D579E72" w:rsidR="00376FD6" w:rsidRDefault="00764DE3" w:rsidP="00845D67">
      <w:pPr>
        <w:pStyle w:val="ListParagraph"/>
        <w:numPr>
          <w:ilvl w:val="1"/>
          <w:numId w:val="1"/>
        </w:numPr>
        <w:tabs>
          <w:tab w:val="left" w:pos="1540"/>
        </w:tabs>
        <w:spacing w:before="3" w:line="256" w:lineRule="auto"/>
        <w:ind w:rightChars="121" w:right="266"/>
        <w:rPr>
          <w:rFonts w:ascii="Symbol" w:hAnsi="Symbol"/>
        </w:rPr>
      </w:pPr>
      <w:r>
        <w:rPr>
          <w:spacing w:val="-1"/>
        </w:rPr>
        <w:t>Больницы не имеют права отправлять неоплаченные счета в службу взыскания в</w:t>
      </w:r>
      <w:r w:rsidR="00CB4842">
        <w:rPr>
          <w:spacing w:val="-1"/>
        </w:rPr>
        <w:t> </w:t>
      </w:r>
      <w:r>
        <w:rPr>
          <w:spacing w:val="-1"/>
        </w:rPr>
        <w:t>течение как минимум 180 дней с даты выставления Вам первого счета.</w:t>
      </w:r>
    </w:p>
    <w:p w14:paraId="1E355456" w14:textId="3ED26DD8" w:rsidR="00376FD6" w:rsidRDefault="00764DE3" w:rsidP="00845D67">
      <w:pPr>
        <w:pStyle w:val="ListParagraph"/>
        <w:numPr>
          <w:ilvl w:val="1"/>
          <w:numId w:val="1"/>
        </w:numPr>
        <w:tabs>
          <w:tab w:val="left" w:pos="1540"/>
        </w:tabs>
        <w:spacing w:before="3" w:line="259" w:lineRule="auto"/>
        <w:ind w:rightChars="121" w:right="266" w:hanging="360"/>
        <w:rPr>
          <w:rFonts w:ascii="Symbol" w:hAnsi="Symbol"/>
        </w:rPr>
      </w:pPr>
      <w:r>
        <w:rPr>
          <w:spacing w:val="-2"/>
        </w:rPr>
        <w:t xml:space="preserve">Больницам запрещено предпринимать юридические шаги, в том числе подавать судебные иски, для взыскания неоплаченных медицинских счетов с пациентов, чей доход составляет менее 400 % от федерального уровня бедности. С нормативами федерального уровня бедности можно ознакомиться здесь: </w:t>
      </w:r>
      <w:hyperlink r:id="rId7">
        <w:r>
          <w:rPr>
            <w:color w:val="0562C1"/>
            <w:u w:val="single" w:color="0562C1"/>
          </w:rPr>
          <w:t>https://aspe.hhs.gov/topics/poverty-economic-</w:t>
        </w:r>
      </w:hyperlink>
      <w:hyperlink r:id="rId8">
        <w:r>
          <w:rPr>
            <w:color w:val="0562C1"/>
            <w:spacing w:val="-2"/>
            <w:u w:val="single" w:color="0562C1"/>
          </w:rPr>
          <w:t>mobility/poverty-guidelines</w:t>
        </w:r>
      </w:hyperlink>
    </w:p>
    <w:p w14:paraId="7EF136BD" w14:textId="77777777" w:rsidR="00376FD6" w:rsidRDefault="00764DE3" w:rsidP="00845D67">
      <w:pPr>
        <w:pStyle w:val="ListParagraph"/>
        <w:numPr>
          <w:ilvl w:val="1"/>
          <w:numId w:val="1"/>
        </w:numPr>
        <w:tabs>
          <w:tab w:val="left" w:pos="1538"/>
          <w:tab w:val="left" w:pos="1540"/>
        </w:tabs>
        <w:spacing w:line="259" w:lineRule="auto"/>
        <w:ind w:rightChars="121" w:right="266"/>
        <w:rPr>
          <w:rFonts w:ascii="Symbol" w:hAnsi="Symbol"/>
        </w:rPr>
      </w:pPr>
      <w:r>
        <w:rPr>
          <w:spacing w:val="-1"/>
        </w:rPr>
        <w:t>Любая информация, предоставленная для данной заявки, будет использована больницей исключительно для определения Вашего права на получение финансовой помощи и останется конфиденциальной в объеме, разрешенном законом.</w:t>
      </w:r>
    </w:p>
    <w:p w14:paraId="06CDE627" w14:textId="77777777" w:rsidR="00376FD6" w:rsidRDefault="00764DE3" w:rsidP="00845D67">
      <w:pPr>
        <w:pStyle w:val="ListParagraph"/>
        <w:numPr>
          <w:ilvl w:val="1"/>
          <w:numId w:val="1"/>
        </w:numPr>
        <w:tabs>
          <w:tab w:val="left" w:pos="1540"/>
        </w:tabs>
        <w:spacing w:line="256" w:lineRule="auto"/>
        <w:ind w:rightChars="121" w:right="266"/>
        <w:rPr>
          <w:rFonts w:ascii="Symbol" w:hAnsi="Symbol"/>
        </w:rPr>
      </w:pPr>
      <w:r>
        <w:rPr>
          <w:spacing w:val="-2"/>
        </w:rPr>
        <w:t>Больница не имеет права отказать Вам в необходимых медицинских услугах на основании наличия у Вас неоплаченного медицинского счета.</w:t>
      </w:r>
    </w:p>
    <w:p w14:paraId="24031274" w14:textId="5B3B69EC" w:rsidR="00376FD6" w:rsidRDefault="00764DE3" w:rsidP="00CB4842">
      <w:pPr>
        <w:pStyle w:val="ListParagraph"/>
        <w:numPr>
          <w:ilvl w:val="1"/>
          <w:numId w:val="1"/>
        </w:numPr>
        <w:tabs>
          <w:tab w:val="left" w:pos="1540"/>
        </w:tabs>
        <w:spacing w:line="256" w:lineRule="auto"/>
        <w:ind w:rightChars="315" w:right="693" w:hanging="360"/>
        <w:rPr>
          <w:rFonts w:ascii="Symbol" w:hAnsi="Symbol"/>
        </w:rPr>
      </w:pPr>
      <w:r>
        <w:rPr>
          <w:spacing w:val="-1"/>
        </w:rPr>
        <w:t>Если Вам понадобится помощь в заполнении данной заявки, просим Вас связаться с Отделом финансовой помощи Рочестерского университета по телефону (585)</w:t>
      </w:r>
      <w:r w:rsidR="00CB4842">
        <w:rPr>
          <w:spacing w:val="-1"/>
        </w:rPr>
        <w:t> </w:t>
      </w:r>
      <w:r>
        <w:rPr>
          <w:spacing w:val="-1"/>
        </w:rPr>
        <w:t>784–8889 или (800) 257–7049.</w:t>
      </w:r>
    </w:p>
    <w:p w14:paraId="24E7AD08" w14:textId="77777777" w:rsidR="00376FD6" w:rsidRDefault="00764DE3" w:rsidP="00845D67">
      <w:pPr>
        <w:pStyle w:val="ListParagraph"/>
        <w:numPr>
          <w:ilvl w:val="1"/>
          <w:numId w:val="1"/>
        </w:numPr>
        <w:tabs>
          <w:tab w:val="left" w:pos="1540"/>
        </w:tabs>
        <w:spacing w:line="254" w:lineRule="auto"/>
        <w:ind w:rightChars="121" w:right="266"/>
        <w:rPr>
          <w:rFonts w:ascii="Symbol" w:hAnsi="Symbol"/>
        </w:rPr>
      </w:pPr>
      <w:r>
        <w:rPr>
          <w:spacing w:val="-1"/>
        </w:rPr>
        <w:t>Кроме того, по любым вопросам, связанным с заполнением заявки или подачей апелляции на решение, Вы можете обратиться в Общество медицинских работников (Community Health Advocates):</w:t>
      </w:r>
      <w:r>
        <w:t xml:space="preserve"> 888–614–5400.</w:t>
      </w:r>
    </w:p>
    <w:p w14:paraId="66E5CAEB" w14:textId="77777777" w:rsidR="00376FD6" w:rsidRDefault="00376FD6">
      <w:pPr>
        <w:pStyle w:val="BodyText"/>
        <w:spacing w:before="172"/>
      </w:pPr>
    </w:p>
    <w:p w14:paraId="18A6905C" w14:textId="77777777" w:rsidR="00376FD6" w:rsidRDefault="00764DE3">
      <w:pPr>
        <w:pStyle w:val="Heading5"/>
      </w:pPr>
      <w:r>
        <w:rPr>
          <w:spacing w:val="-2"/>
        </w:rPr>
        <w:t>Требования</w:t>
      </w:r>
    </w:p>
    <w:p w14:paraId="48FCDDFB" w14:textId="77777777" w:rsidR="00376FD6" w:rsidRDefault="00376FD6">
      <w:pPr>
        <w:pStyle w:val="BodyText"/>
        <w:spacing w:before="1"/>
        <w:rPr>
          <w:b/>
          <w:sz w:val="23"/>
        </w:rPr>
      </w:pPr>
    </w:p>
    <w:p w14:paraId="27DCC7BE" w14:textId="77777777" w:rsidR="00376FD6" w:rsidRDefault="00764DE3" w:rsidP="00845D67">
      <w:pPr>
        <w:pStyle w:val="BodyText"/>
        <w:ind w:left="820" w:right="268"/>
      </w:pPr>
      <w:r>
        <w:rPr>
          <w:spacing w:val="-2"/>
        </w:rPr>
        <w:t>Больницы имеют ничем не ограниченную возможность определять право пациентов на скидки при оплате счетов, даже если уровни их доходов превышают нижеперечисленные, а также предоставлять скидки на оплату в размерах, превышающих установленные Законом о здравоохранении для пациентов, имеющих право на получение скидки. Также важно отметить, что иммиграционный статус не является критерием определения права на получение финансовой помощи.</w:t>
      </w:r>
    </w:p>
    <w:p w14:paraId="5BE78A88" w14:textId="77777777" w:rsidR="00376FD6" w:rsidRDefault="00764DE3">
      <w:pPr>
        <w:pStyle w:val="BodyText"/>
        <w:spacing w:before="252"/>
        <w:ind w:left="820"/>
      </w:pPr>
      <w:r>
        <w:rPr>
          <w:spacing w:val="-3"/>
        </w:rPr>
        <w:t>Право на скидку имеют следующие категории пациентов:</w:t>
      </w:r>
    </w:p>
    <w:p w14:paraId="5CBA5A52" w14:textId="77777777" w:rsidR="00376FD6" w:rsidRDefault="00764DE3">
      <w:pPr>
        <w:pStyle w:val="ListParagraph"/>
        <w:numPr>
          <w:ilvl w:val="1"/>
          <w:numId w:val="1"/>
        </w:numPr>
        <w:tabs>
          <w:tab w:val="left" w:pos="1539"/>
        </w:tabs>
        <w:spacing w:before="181" w:line="291" w:lineRule="exact"/>
        <w:ind w:left="1539" w:hanging="359"/>
        <w:rPr>
          <w:rFonts w:ascii="Symbol" w:hAnsi="Symbol"/>
          <w:sz w:val="24"/>
        </w:rPr>
      </w:pPr>
      <w:r>
        <w:rPr>
          <w:spacing w:val="-4"/>
        </w:rPr>
        <w:t>Пациенты с низким уровнем дохода, не имеющие медицинской страховки; или</w:t>
      </w:r>
    </w:p>
    <w:p w14:paraId="7427F099" w14:textId="77777777" w:rsidR="00376FD6" w:rsidRDefault="00764DE3">
      <w:pPr>
        <w:pStyle w:val="ListParagraph"/>
        <w:numPr>
          <w:ilvl w:val="1"/>
          <w:numId w:val="1"/>
        </w:numPr>
        <w:tabs>
          <w:tab w:val="left" w:pos="1540"/>
        </w:tabs>
        <w:spacing w:before="2" w:line="235" w:lineRule="auto"/>
        <w:ind w:right="826" w:hanging="360"/>
        <w:rPr>
          <w:rFonts w:ascii="Symbol" w:hAnsi="Symbol"/>
          <w:sz w:val="24"/>
        </w:rPr>
      </w:pPr>
      <w:r>
        <w:rPr>
          <w:spacing w:val="-2"/>
        </w:rPr>
        <w:t>пациенты, застрахованные на недостаточную сумму (фактические медицинские расходы, накопленные за последние двенадцать месяцев, в совокупности превышают десять процентов валового годового дохода пациента); или</w:t>
      </w:r>
    </w:p>
    <w:p w14:paraId="3B46249A" w14:textId="77777777" w:rsidR="00376FD6" w:rsidRDefault="00764DE3" w:rsidP="00B35D3A">
      <w:pPr>
        <w:pStyle w:val="ListParagraph"/>
        <w:keepNext/>
        <w:numPr>
          <w:ilvl w:val="1"/>
          <w:numId w:val="1"/>
        </w:numPr>
        <w:tabs>
          <w:tab w:val="left" w:pos="1540"/>
        </w:tabs>
        <w:spacing w:before="13" w:line="233" w:lineRule="auto"/>
        <w:ind w:left="1536" w:right="782" w:hanging="357"/>
        <w:rPr>
          <w:rFonts w:ascii="Symbol" w:hAnsi="Symbol"/>
          <w:sz w:val="24"/>
        </w:rPr>
      </w:pPr>
      <w:r>
        <w:rPr>
          <w:spacing w:val="-1"/>
        </w:rPr>
        <w:t xml:space="preserve">те, кто исчерпал льготы по медицинскому страхованию и может доказать </w:t>
      </w:r>
      <w:r>
        <w:rPr>
          <w:spacing w:val="-1"/>
        </w:rPr>
        <w:lastRenderedPageBreak/>
        <w:t>неспособность совершать платежи в полном объеме; или</w:t>
      </w:r>
    </w:p>
    <w:p w14:paraId="0CF70E13" w14:textId="20FAB969" w:rsidR="00376FD6" w:rsidRDefault="00764DE3">
      <w:pPr>
        <w:pStyle w:val="ListParagraph"/>
        <w:numPr>
          <w:ilvl w:val="1"/>
          <w:numId w:val="1"/>
        </w:numPr>
        <w:tabs>
          <w:tab w:val="left" w:pos="1540"/>
        </w:tabs>
        <w:spacing w:before="9" w:line="232" w:lineRule="auto"/>
        <w:ind w:right="902" w:hanging="360"/>
        <w:rPr>
          <w:rFonts w:ascii="Symbol" w:hAnsi="Symbol"/>
          <w:sz w:val="24"/>
        </w:rPr>
      </w:pPr>
      <w:r>
        <w:rPr>
          <w:spacing w:val="-2"/>
        </w:rPr>
        <w:t>на усмотрение больницы: пациенты, которые могут доказать неспособность выплачивать дополнительные платежи и/или франшизы, могут запросить уменьшение платежа или скидку.</w:t>
      </w:r>
    </w:p>
    <w:p w14:paraId="7CE3B87B" w14:textId="77777777" w:rsidR="00376FD6" w:rsidRDefault="00376FD6">
      <w:pPr>
        <w:spacing w:line="232" w:lineRule="auto"/>
        <w:rPr>
          <w:rFonts w:ascii="Symbol" w:hAnsi="Symbol"/>
          <w:sz w:val="24"/>
        </w:rPr>
      </w:pPr>
    </w:p>
    <w:p w14:paraId="47292EC2" w14:textId="77777777" w:rsidR="00376FD6" w:rsidRDefault="00764DE3" w:rsidP="009250F3">
      <w:pPr>
        <w:pStyle w:val="BodyText"/>
        <w:spacing w:before="80"/>
        <w:ind w:left="820" w:rightChars="186" w:right="409"/>
      </w:pPr>
      <w:r>
        <w:rPr>
          <w:spacing w:val="-2"/>
        </w:rPr>
        <w:t>Кроме того, право на получение финансовой помощи имеют пациенты, чей доход не превышает 400 % от федерального уровня бедности.</w:t>
      </w:r>
    </w:p>
    <w:tbl>
      <w:tblPr>
        <w:tblW w:w="0" w:type="auto"/>
        <w:tblInd w:w="8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09"/>
        <w:gridCol w:w="2436"/>
        <w:gridCol w:w="2533"/>
        <w:gridCol w:w="2562"/>
      </w:tblGrid>
      <w:tr w:rsidR="00376FD6" w14:paraId="4C617B2E" w14:textId="77777777" w:rsidTr="00845D67">
        <w:trPr>
          <w:trHeight w:val="265"/>
        </w:trPr>
        <w:tc>
          <w:tcPr>
            <w:tcW w:w="9440" w:type="dxa"/>
            <w:gridSpan w:val="4"/>
          </w:tcPr>
          <w:p w14:paraId="11F3ADDC" w14:textId="04B1AD36" w:rsidR="00376FD6" w:rsidRDefault="00764DE3">
            <w:pPr>
              <w:pStyle w:val="TableParagraph"/>
              <w:spacing w:before="2" w:line="244" w:lineRule="exact"/>
              <w:ind w:left="107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Федеральные уровни бедности (202</w:t>
            </w:r>
            <w:r w:rsidR="00DE63C7">
              <w:rPr>
                <w:b/>
                <w:spacing w:val="-2"/>
                <w:sz w:val="23"/>
                <w:lang w:val="en-US"/>
              </w:rPr>
              <w:t>6</w:t>
            </w:r>
            <w:r>
              <w:rPr>
                <w:b/>
                <w:spacing w:val="-2"/>
                <w:sz w:val="23"/>
              </w:rPr>
              <w:t>)</w:t>
            </w:r>
          </w:p>
        </w:tc>
      </w:tr>
      <w:tr w:rsidR="00376FD6" w14:paraId="4B1049F1" w14:textId="77777777" w:rsidTr="00845D67">
        <w:trPr>
          <w:trHeight w:val="506"/>
        </w:trPr>
        <w:tc>
          <w:tcPr>
            <w:tcW w:w="1909" w:type="dxa"/>
          </w:tcPr>
          <w:p w14:paraId="52BF7EA2" w14:textId="77777777" w:rsidR="00376FD6" w:rsidRDefault="00764DE3">
            <w:pPr>
              <w:pStyle w:val="TableParagraph"/>
              <w:spacing w:line="252" w:lineRule="exact"/>
              <w:ind w:left="107" w:right="114"/>
              <w:rPr>
                <w:b/>
              </w:rPr>
            </w:pPr>
            <w:r>
              <w:rPr>
                <w:b/>
                <w:spacing w:val="-3"/>
              </w:rPr>
              <w:t>Размер домохозяйства</w:t>
            </w:r>
          </w:p>
        </w:tc>
        <w:tc>
          <w:tcPr>
            <w:tcW w:w="2436" w:type="dxa"/>
          </w:tcPr>
          <w:p w14:paraId="1769EE69" w14:textId="77777777" w:rsidR="00376FD6" w:rsidRDefault="00764DE3">
            <w:pPr>
              <w:pStyle w:val="TableParagraph"/>
              <w:ind w:left="8" w:right="3"/>
              <w:jc w:val="center"/>
              <w:rPr>
                <w:b/>
              </w:rPr>
            </w:pPr>
            <w:r>
              <w:rPr>
                <w:b/>
                <w:spacing w:val="-4"/>
              </w:rPr>
              <w:t>200 %</w:t>
            </w:r>
          </w:p>
        </w:tc>
        <w:tc>
          <w:tcPr>
            <w:tcW w:w="2533" w:type="dxa"/>
          </w:tcPr>
          <w:p w14:paraId="55EBF8A7" w14:textId="77777777" w:rsidR="00376FD6" w:rsidRDefault="00764DE3">
            <w:pPr>
              <w:pStyle w:val="TableParagraph"/>
              <w:ind w:left="12" w:right="1"/>
              <w:jc w:val="center"/>
              <w:rPr>
                <w:b/>
              </w:rPr>
            </w:pPr>
            <w:r>
              <w:rPr>
                <w:b/>
                <w:spacing w:val="-4"/>
              </w:rPr>
              <w:t>300 %</w:t>
            </w:r>
          </w:p>
        </w:tc>
        <w:tc>
          <w:tcPr>
            <w:tcW w:w="2562" w:type="dxa"/>
          </w:tcPr>
          <w:p w14:paraId="58AEF595" w14:textId="77777777" w:rsidR="00376FD6" w:rsidRDefault="00764DE3">
            <w:pPr>
              <w:pStyle w:val="TableParagraph"/>
              <w:ind w:left="17" w:right="3"/>
              <w:jc w:val="center"/>
              <w:rPr>
                <w:b/>
              </w:rPr>
            </w:pPr>
            <w:r>
              <w:rPr>
                <w:b/>
                <w:spacing w:val="-4"/>
              </w:rPr>
              <w:t>400 %</w:t>
            </w:r>
          </w:p>
        </w:tc>
      </w:tr>
      <w:tr w:rsidR="00376FD6" w14:paraId="7233A6FD" w14:textId="77777777" w:rsidTr="00845D67">
        <w:trPr>
          <w:trHeight w:val="251"/>
        </w:trPr>
        <w:tc>
          <w:tcPr>
            <w:tcW w:w="1909" w:type="dxa"/>
          </w:tcPr>
          <w:p w14:paraId="4AF18335" w14:textId="77777777" w:rsidR="00376FD6" w:rsidRDefault="00764DE3">
            <w:pPr>
              <w:pStyle w:val="TableParagraph"/>
              <w:spacing w:line="232" w:lineRule="exact"/>
              <w:ind w:left="107"/>
            </w:pPr>
            <w:r>
              <w:rPr>
                <w:spacing w:val="-1"/>
              </w:rPr>
              <w:t>1 человек</w:t>
            </w:r>
          </w:p>
        </w:tc>
        <w:tc>
          <w:tcPr>
            <w:tcW w:w="2436" w:type="dxa"/>
          </w:tcPr>
          <w:p w14:paraId="2E436E3C" w14:textId="6CBB6EEA" w:rsidR="00376FD6" w:rsidRDefault="00764DE3">
            <w:pPr>
              <w:pStyle w:val="TableParagraph"/>
              <w:spacing w:line="232" w:lineRule="exact"/>
              <w:ind w:left="8"/>
              <w:jc w:val="center"/>
            </w:pPr>
            <w:r>
              <w:rPr>
                <w:spacing w:val="-2"/>
              </w:rPr>
              <w:t>3</w:t>
            </w:r>
            <w:r w:rsidR="00C27D7B">
              <w:rPr>
                <w:spacing w:val="-2"/>
                <w:lang w:val="en-US"/>
              </w:rPr>
              <w:t>1</w:t>
            </w:r>
            <w:r>
              <w:rPr>
                <w:spacing w:val="-2"/>
              </w:rPr>
              <w:t> </w:t>
            </w:r>
            <w:r w:rsidR="00DE63C7">
              <w:rPr>
                <w:spacing w:val="-2"/>
                <w:lang w:val="en-US"/>
              </w:rPr>
              <w:t>920</w:t>
            </w:r>
            <w:r>
              <w:rPr>
                <w:spacing w:val="-2"/>
              </w:rPr>
              <w:t> долларов США</w:t>
            </w:r>
          </w:p>
        </w:tc>
        <w:tc>
          <w:tcPr>
            <w:tcW w:w="2533" w:type="dxa"/>
          </w:tcPr>
          <w:p w14:paraId="6BE8AF70" w14:textId="303E09BE" w:rsidR="00376FD6" w:rsidRDefault="00764DE3">
            <w:pPr>
              <w:pStyle w:val="TableParagraph"/>
              <w:spacing w:line="232" w:lineRule="exact"/>
              <w:ind w:left="12" w:right="2"/>
              <w:jc w:val="center"/>
            </w:pPr>
            <w:r>
              <w:rPr>
                <w:spacing w:val="-2"/>
              </w:rPr>
              <w:t>4</w:t>
            </w:r>
            <w:r w:rsidR="00DE63C7">
              <w:rPr>
                <w:spacing w:val="-2"/>
                <w:lang w:val="en-US"/>
              </w:rPr>
              <w:t>7</w:t>
            </w:r>
            <w:r>
              <w:rPr>
                <w:spacing w:val="-2"/>
              </w:rPr>
              <w:t> </w:t>
            </w:r>
            <w:r w:rsidR="00DE63C7">
              <w:rPr>
                <w:spacing w:val="-2"/>
                <w:lang w:val="en-US"/>
              </w:rPr>
              <w:t>88</w:t>
            </w:r>
            <w:r>
              <w:rPr>
                <w:spacing w:val="-2"/>
              </w:rPr>
              <w:t>0 долларов США</w:t>
            </w:r>
          </w:p>
        </w:tc>
        <w:tc>
          <w:tcPr>
            <w:tcW w:w="2562" w:type="dxa"/>
          </w:tcPr>
          <w:p w14:paraId="589F4C01" w14:textId="421127E7" w:rsidR="00376FD6" w:rsidRDefault="00764DE3" w:rsidP="00845D67">
            <w:pPr>
              <w:pStyle w:val="TableParagraph"/>
              <w:spacing w:line="232" w:lineRule="exact"/>
              <w:ind w:left="0"/>
              <w:jc w:val="center"/>
            </w:pPr>
            <w:r>
              <w:rPr>
                <w:spacing w:val="-2"/>
              </w:rPr>
              <w:t>6</w:t>
            </w:r>
            <w:r w:rsidR="00DE63C7">
              <w:rPr>
                <w:spacing w:val="-2"/>
                <w:lang w:val="en-US"/>
              </w:rPr>
              <w:t>3</w:t>
            </w:r>
            <w:r>
              <w:rPr>
                <w:spacing w:val="-2"/>
              </w:rPr>
              <w:t> </w:t>
            </w:r>
            <w:r w:rsidR="00DE63C7">
              <w:rPr>
                <w:spacing w:val="-2"/>
                <w:lang w:val="en-US"/>
              </w:rPr>
              <w:t>84</w:t>
            </w:r>
            <w:r>
              <w:rPr>
                <w:spacing w:val="-2"/>
              </w:rPr>
              <w:t>0 долларов США</w:t>
            </w:r>
          </w:p>
        </w:tc>
      </w:tr>
      <w:tr w:rsidR="00376FD6" w14:paraId="1D500428" w14:textId="77777777" w:rsidTr="00845D67">
        <w:trPr>
          <w:trHeight w:val="254"/>
        </w:trPr>
        <w:tc>
          <w:tcPr>
            <w:tcW w:w="1909" w:type="dxa"/>
          </w:tcPr>
          <w:p w14:paraId="429A35F1" w14:textId="77777777" w:rsidR="00376FD6" w:rsidRDefault="00764DE3">
            <w:pPr>
              <w:pStyle w:val="TableParagraph"/>
              <w:spacing w:line="234" w:lineRule="exact"/>
              <w:ind w:left="107"/>
            </w:pPr>
            <w:r>
              <w:rPr>
                <w:spacing w:val="-1"/>
              </w:rPr>
              <w:t>2 человека</w:t>
            </w:r>
          </w:p>
        </w:tc>
        <w:tc>
          <w:tcPr>
            <w:tcW w:w="2436" w:type="dxa"/>
          </w:tcPr>
          <w:p w14:paraId="3114261C" w14:textId="76120E2F" w:rsidR="00376FD6" w:rsidRDefault="00764DE3">
            <w:pPr>
              <w:pStyle w:val="TableParagraph"/>
              <w:spacing w:line="234" w:lineRule="exact"/>
              <w:ind w:left="8"/>
              <w:jc w:val="center"/>
            </w:pPr>
            <w:r>
              <w:rPr>
                <w:spacing w:val="-2"/>
              </w:rPr>
              <w:t>4</w:t>
            </w:r>
            <w:r w:rsidR="00DE63C7">
              <w:rPr>
                <w:spacing w:val="-2"/>
                <w:lang w:val="en-US"/>
              </w:rPr>
              <w:t>3</w:t>
            </w:r>
            <w:r>
              <w:rPr>
                <w:spacing w:val="-2"/>
              </w:rPr>
              <w:t> </w:t>
            </w:r>
            <w:r w:rsidR="00DE63C7">
              <w:rPr>
                <w:spacing w:val="-2"/>
                <w:lang w:val="en-US"/>
              </w:rPr>
              <w:t>280</w:t>
            </w:r>
            <w:r>
              <w:rPr>
                <w:spacing w:val="-2"/>
              </w:rPr>
              <w:t> долларов США</w:t>
            </w:r>
          </w:p>
        </w:tc>
        <w:tc>
          <w:tcPr>
            <w:tcW w:w="2533" w:type="dxa"/>
          </w:tcPr>
          <w:p w14:paraId="6D06C58E" w14:textId="14D69936" w:rsidR="00376FD6" w:rsidRDefault="00764DE3">
            <w:pPr>
              <w:pStyle w:val="TableParagraph"/>
              <w:spacing w:line="234" w:lineRule="exact"/>
              <w:ind w:left="12" w:right="2"/>
              <w:jc w:val="center"/>
            </w:pPr>
            <w:r>
              <w:rPr>
                <w:spacing w:val="-2"/>
              </w:rPr>
              <w:t>6</w:t>
            </w:r>
            <w:r w:rsidR="00DE63C7">
              <w:rPr>
                <w:spacing w:val="-2"/>
                <w:lang w:val="en-US"/>
              </w:rPr>
              <w:t>4 92</w:t>
            </w:r>
            <w:r w:rsidR="00A1224D">
              <w:rPr>
                <w:spacing w:val="-2"/>
                <w:lang w:val="en-US"/>
              </w:rPr>
              <w:t>0</w:t>
            </w:r>
            <w:r>
              <w:rPr>
                <w:spacing w:val="-2"/>
              </w:rPr>
              <w:t> долларов США</w:t>
            </w:r>
          </w:p>
        </w:tc>
        <w:tc>
          <w:tcPr>
            <w:tcW w:w="2562" w:type="dxa"/>
          </w:tcPr>
          <w:p w14:paraId="37D5BA12" w14:textId="4704E6C6" w:rsidR="00376FD6" w:rsidRDefault="00764DE3" w:rsidP="00845D67">
            <w:pPr>
              <w:pStyle w:val="TableParagraph"/>
              <w:spacing w:line="234" w:lineRule="exact"/>
              <w:ind w:left="0"/>
              <w:jc w:val="center"/>
            </w:pPr>
            <w:r>
              <w:rPr>
                <w:spacing w:val="-2"/>
              </w:rPr>
              <w:t>8</w:t>
            </w:r>
            <w:r w:rsidR="00DE63C7">
              <w:rPr>
                <w:spacing w:val="-2"/>
                <w:lang w:val="en-US"/>
              </w:rPr>
              <w:t>6</w:t>
            </w:r>
            <w:r>
              <w:rPr>
                <w:spacing w:val="-2"/>
              </w:rPr>
              <w:t> </w:t>
            </w:r>
            <w:r w:rsidR="00DE63C7">
              <w:rPr>
                <w:spacing w:val="-2"/>
                <w:lang w:val="en-US"/>
              </w:rPr>
              <w:t>56</w:t>
            </w:r>
            <w:r>
              <w:rPr>
                <w:spacing w:val="-2"/>
              </w:rPr>
              <w:t>0 долларов США</w:t>
            </w:r>
          </w:p>
        </w:tc>
      </w:tr>
      <w:tr w:rsidR="00376FD6" w14:paraId="21F5D78E" w14:textId="77777777" w:rsidTr="00845D67">
        <w:trPr>
          <w:trHeight w:val="251"/>
        </w:trPr>
        <w:tc>
          <w:tcPr>
            <w:tcW w:w="1909" w:type="dxa"/>
          </w:tcPr>
          <w:p w14:paraId="21BC2E2D" w14:textId="77777777" w:rsidR="00376FD6" w:rsidRDefault="00764DE3">
            <w:pPr>
              <w:pStyle w:val="TableParagraph"/>
              <w:spacing w:line="232" w:lineRule="exact"/>
              <w:ind w:left="107"/>
            </w:pPr>
            <w:r>
              <w:rPr>
                <w:spacing w:val="-1"/>
              </w:rPr>
              <w:t>3 человека</w:t>
            </w:r>
          </w:p>
        </w:tc>
        <w:tc>
          <w:tcPr>
            <w:tcW w:w="2436" w:type="dxa"/>
          </w:tcPr>
          <w:p w14:paraId="4B443E4D" w14:textId="3F9D5F1E" w:rsidR="00376FD6" w:rsidRDefault="00764DE3">
            <w:pPr>
              <w:pStyle w:val="TableParagraph"/>
              <w:spacing w:line="232" w:lineRule="exact"/>
              <w:ind w:left="8"/>
              <w:jc w:val="center"/>
            </w:pPr>
            <w:r>
              <w:rPr>
                <w:spacing w:val="-2"/>
              </w:rPr>
              <w:t>5</w:t>
            </w:r>
            <w:r w:rsidR="00DE63C7">
              <w:rPr>
                <w:spacing w:val="-2"/>
                <w:lang w:val="en-US"/>
              </w:rPr>
              <w:t>4 640</w:t>
            </w:r>
            <w:r>
              <w:rPr>
                <w:spacing w:val="-2"/>
              </w:rPr>
              <w:t> долларов США</w:t>
            </w:r>
          </w:p>
        </w:tc>
        <w:tc>
          <w:tcPr>
            <w:tcW w:w="2533" w:type="dxa"/>
          </w:tcPr>
          <w:p w14:paraId="1416F488" w14:textId="2254C6D7" w:rsidR="00376FD6" w:rsidRDefault="00DE63C7">
            <w:pPr>
              <w:pStyle w:val="TableParagraph"/>
              <w:spacing w:line="232" w:lineRule="exact"/>
              <w:ind w:left="12" w:right="2"/>
              <w:jc w:val="center"/>
            </w:pPr>
            <w:r>
              <w:rPr>
                <w:spacing w:val="-2"/>
                <w:lang w:val="en-US"/>
              </w:rPr>
              <w:t>81</w:t>
            </w:r>
            <w:r w:rsidR="00764DE3">
              <w:rPr>
                <w:spacing w:val="-2"/>
              </w:rPr>
              <w:t> </w:t>
            </w:r>
            <w:r>
              <w:rPr>
                <w:spacing w:val="-2"/>
                <w:lang w:val="en-US"/>
              </w:rPr>
              <w:t>960</w:t>
            </w:r>
            <w:r w:rsidR="00764DE3">
              <w:rPr>
                <w:spacing w:val="-2"/>
              </w:rPr>
              <w:t> долларов США</w:t>
            </w:r>
          </w:p>
        </w:tc>
        <w:tc>
          <w:tcPr>
            <w:tcW w:w="2562" w:type="dxa"/>
          </w:tcPr>
          <w:p w14:paraId="4FAFAFBD" w14:textId="366FF450" w:rsidR="00376FD6" w:rsidRDefault="00764DE3" w:rsidP="00845D67">
            <w:pPr>
              <w:pStyle w:val="TableParagraph"/>
              <w:spacing w:line="232" w:lineRule="exact"/>
              <w:ind w:left="0"/>
              <w:jc w:val="center"/>
            </w:pPr>
            <w:r>
              <w:rPr>
                <w:spacing w:val="-2"/>
              </w:rPr>
              <w:t>10</w:t>
            </w:r>
            <w:r w:rsidR="00DE63C7">
              <w:rPr>
                <w:spacing w:val="-2"/>
                <w:lang w:val="en-US"/>
              </w:rPr>
              <w:t>9</w:t>
            </w:r>
            <w:r>
              <w:rPr>
                <w:spacing w:val="-2"/>
              </w:rPr>
              <w:t> </w:t>
            </w:r>
            <w:r w:rsidR="00DE63C7">
              <w:rPr>
                <w:spacing w:val="-2"/>
                <w:lang w:val="en-US"/>
              </w:rPr>
              <w:t>28</w:t>
            </w:r>
            <w:r>
              <w:rPr>
                <w:spacing w:val="-2"/>
              </w:rPr>
              <w:t>0 долларов США</w:t>
            </w:r>
          </w:p>
        </w:tc>
      </w:tr>
      <w:tr w:rsidR="00376FD6" w14:paraId="1446F768" w14:textId="77777777" w:rsidTr="00845D67">
        <w:trPr>
          <w:trHeight w:val="254"/>
        </w:trPr>
        <w:tc>
          <w:tcPr>
            <w:tcW w:w="1909" w:type="dxa"/>
          </w:tcPr>
          <w:p w14:paraId="6F5B19A8" w14:textId="77777777" w:rsidR="00376FD6" w:rsidRDefault="00764DE3">
            <w:pPr>
              <w:pStyle w:val="TableParagraph"/>
              <w:spacing w:before="2" w:line="232" w:lineRule="exact"/>
              <w:ind w:left="107"/>
            </w:pPr>
            <w:r>
              <w:rPr>
                <w:spacing w:val="-1"/>
              </w:rPr>
              <w:t>4 человека</w:t>
            </w:r>
          </w:p>
        </w:tc>
        <w:tc>
          <w:tcPr>
            <w:tcW w:w="2436" w:type="dxa"/>
          </w:tcPr>
          <w:p w14:paraId="14F42F48" w14:textId="1BBDF961" w:rsidR="00376FD6" w:rsidRDefault="00764DE3">
            <w:pPr>
              <w:pStyle w:val="TableParagraph"/>
              <w:spacing w:before="2" w:line="232" w:lineRule="exact"/>
              <w:ind w:left="8"/>
              <w:jc w:val="center"/>
            </w:pPr>
            <w:r>
              <w:rPr>
                <w:spacing w:val="-2"/>
              </w:rPr>
              <w:t>6</w:t>
            </w:r>
            <w:r w:rsidR="00DE63C7">
              <w:rPr>
                <w:spacing w:val="-2"/>
                <w:lang w:val="en-US"/>
              </w:rPr>
              <w:t>6</w:t>
            </w:r>
            <w:r>
              <w:rPr>
                <w:spacing w:val="-2"/>
              </w:rPr>
              <w:t> </w:t>
            </w:r>
            <w:r w:rsidR="00DE63C7">
              <w:rPr>
                <w:spacing w:val="-2"/>
                <w:lang w:val="en-US"/>
              </w:rPr>
              <w:t>000</w:t>
            </w:r>
            <w:r>
              <w:rPr>
                <w:spacing w:val="-2"/>
              </w:rPr>
              <w:t xml:space="preserve"> долларов США</w:t>
            </w:r>
          </w:p>
        </w:tc>
        <w:tc>
          <w:tcPr>
            <w:tcW w:w="2533" w:type="dxa"/>
          </w:tcPr>
          <w:p w14:paraId="76C68A56" w14:textId="4B35530D" w:rsidR="00376FD6" w:rsidRDefault="00764DE3">
            <w:pPr>
              <w:pStyle w:val="TableParagraph"/>
              <w:spacing w:before="2" w:line="232" w:lineRule="exact"/>
              <w:ind w:left="12" w:right="2"/>
              <w:jc w:val="center"/>
            </w:pPr>
            <w:r>
              <w:rPr>
                <w:spacing w:val="-2"/>
              </w:rPr>
              <w:t>9</w:t>
            </w:r>
            <w:r w:rsidR="00DE63C7">
              <w:rPr>
                <w:spacing w:val="-2"/>
                <w:lang w:val="en-US"/>
              </w:rPr>
              <w:t>9</w:t>
            </w:r>
            <w:r>
              <w:rPr>
                <w:spacing w:val="-2"/>
              </w:rPr>
              <w:t> </w:t>
            </w:r>
            <w:r w:rsidR="00DE63C7">
              <w:rPr>
                <w:spacing w:val="-2"/>
                <w:lang w:val="en-US"/>
              </w:rPr>
              <w:t>000</w:t>
            </w:r>
            <w:r>
              <w:rPr>
                <w:spacing w:val="-2"/>
              </w:rPr>
              <w:t> долларов США</w:t>
            </w:r>
          </w:p>
        </w:tc>
        <w:tc>
          <w:tcPr>
            <w:tcW w:w="2562" w:type="dxa"/>
          </w:tcPr>
          <w:p w14:paraId="39B5F363" w14:textId="361FC6E8" w:rsidR="00376FD6" w:rsidRDefault="00764DE3" w:rsidP="00845D67">
            <w:pPr>
              <w:pStyle w:val="TableParagraph"/>
              <w:spacing w:before="2" w:line="232" w:lineRule="exact"/>
              <w:ind w:left="0"/>
              <w:jc w:val="center"/>
            </w:pPr>
            <w:r>
              <w:rPr>
                <w:spacing w:val="-2"/>
              </w:rPr>
              <w:t>1</w:t>
            </w:r>
            <w:r w:rsidR="00DE63C7">
              <w:rPr>
                <w:spacing w:val="-2"/>
                <w:lang w:val="en-US"/>
              </w:rPr>
              <w:t>32</w:t>
            </w:r>
            <w:r>
              <w:rPr>
                <w:spacing w:val="-2"/>
              </w:rPr>
              <w:t> </w:t>
            </w:r>
            <w:r w:rsidR="00DE63C7">
              <w:rPr>
                <w:spacing w:val="-2"/>
                <w:lang w:val="en-US"/>
              </w:rPr>
              <w:t>0</w:t>
            </w:r>
            <w:r>
              <w:rPr>
                <w:spacing w:val="-2"/>
              </w:rPr>
              <w:t>00 долларов США</w:t>
            </w:r>
          </w:p>
        </w:tc>
      </w:tr>
      <w:tr w:rsidR="00376FD6" w14:paraId="133B9D2F" w14:textId="77777777" w:rsidTr="00845D67">
        <w:trPr>
          <w:trHeight w:val="254"/>
        </w:trPr>
        <w:tc>
          <w:tcPr>
            <w:tcW w:w="1909" w:type="dxa"/>
          </w:tcPr>
          <w:p w14:paraId="018E0D7A" w14:textId="77777777" w:rsidR="00376FD6" w:rsidRDefault="00764DE3">
            <w:pPr>
              <w:pStyle w:val="TableParagraph"/>
              <w:spacing w:line="234" w:lineRule="exact"/>
              <w:ind w:left="107"/>
            </w:pPr>
            <w:r>
              <w:rPr>
                <w:spacing w:val="-1"/>
              </w:rPr>
              <w:t>5 человек</w:t>
            </w:r>
          </w:p>
        </w:tc>
        <w:tc>
          <w:tcPr>
            <w:tcW w:w="2436" w:type="dxa"/>
          </w:tcPr>
          <w:p w14:paraId="41A7B9BE" w14:textId="024BC1C7" w:rsidR="00376FD6" w:rsidRDefault="00764DE3">
            <w:pPr>
              <w:pStyle w:val="TableParagraph"/>
              <w:spacing w:line="234" w:lineRule="exact"/>
              <w:ind w:left="8"/>
              <w:jc w:val="center"/>
            </w:pPr>
            <w:r>
              <w:rPr>
                <w:spacing w:val="-2"/>
              </w:rPr>
              <w:t>7</w:t>
            </w:r>
            <w:r w:rsidR="00DE63C7">
              <w:rPr>
                <w:spacing w:val="-2"/>
                <w:lang w:val="en-US"/>
              </w:rPr>
              <w:t>7</w:t>
            </w:r>
            <w:r>
              <w:rPr>
                <w:spacing w:val="-2"/>
              </w:rPr>
              <w:t> </w:t>
            </w:r>
            <w:r w:rsidR="00DE63C7">
              <w:rPr>
                <w:spacing w:val="-2"/>
                <w:lang w:val="en-US"/>
              </w:rPr>
              <w:t>36</w:t>
            </w:r>
            <w:r>
              <w:rPr>
                <w:spacing w:val="-2"/>
              </w:rPr>
              <w:t>0 долларов США</w:t>
            </w:r>
          </w:p>
        </w:tc>
        <w:tc>
          <w:tcPr>
            <w:tcW w:w="2533" w:type="dxa"/>
          </w:tcPr>
          <w:p w14:paraId="5A8D7F3F" w14:textId="6ACC8E71" w:rsidR="00376FD6" w:rsidRDefault="00764DE3">
            <w:pPr>
              <w:pStyle w:val="TableParagraph"/>
              <w:spacing w:line="234" w:lineRule="exact"/>
              <w:ind w:left="12"/>
              <w:jc w:val="center"/>
            </w:pPr>
            <w:r>
              <w:rPr>
                <w:spacing w:val="-2"/>
              </w:rPr>
              <w:t>1</w:t>
            </w:r>
            <w:r w:rsidR="00A1224D">
              <w:rPr>
                <w:spacing w:val="-2"/>
                <w:lang w:val="en-US"/>
              </w:rPr>
              <w:t>1</w:t>
            </w:r>
            <w:r w:rsidR="00DE63C7">
              <w:rPr>
                <w:spacing w:val="-2"/>
                <w:lang w:val="en-US"/>
              </w:rPr>
              <w:t>6</w:t>
            </w:r>
            <w:r>
              <w:rPr>
                <w:spacing w:val="-2"/>
              </w:rPr>
              <w:t> </w:t>
            </w:r>
            <w:r w:rsidR="00DE63C7">
              <w:rPr>
                <w:spacing w:val="-2"/>
                <w:lang w:val="en-US"/>
              </w:rPr>
              <w:t>040</w:t>
            </w:r>
            <w:r>
              <w:rPr>
                <w:spacing w:val="-2"/>
              </w:rPr>
              <w:t> долларов США</w:t>
            </w:r>
          </w:p>
        </w:tc>
        <w:tc>
          <w:tcPr>
            <w:tcW w:w="2562" w:type="dxa"/>
          </w:tcPr>
          <w:p w14:paraId="0157754C" w14:textId="6C321EAA" w:rsidR="00376FD6" w:rsidRDefault="00764DE3" w:rsidP="00845D67">
            <w:pPr>
              <w:pStyle w:val="TableParagraph"/>
              <w:spacing w:line="234" w:lineRule="exact"/>
              <w:ind w:left="0"/>
              <w:jc w:val="center"/>
            </w:pPr>
            <w:r>
              <w:rPr>
                <w:spacing w:val="-2"/>
              </w:rPr>
              <w:t>1</w:t>
            </w:r>
            <w:r w:rsidR="00A1224D">
              <w:rPr>
                <w:spacing w:val="-2"/>
                <w:lang w:val="en-US"/>
              </w:rPr>
              <w:t>5</w:t>
            </w:r>
            <w:r w:rsidR="00DE63C7">
              <w:rPr>
                <w:spacing w:val="-2"/>
                <w:lang w:val="en-US"/>
              </w:rPr>
              <w:t>4</w:t>
            </w:r>
            <w:r>
              <w:rPr>
                <w:spacing w:val="-2"/>
              </w:rPr>
              <w:t> </w:t>
            </w:r>
            <w:r w:rsidR="00DE63C7">
              <w:rPr>
                <w:spacing w:val="-2"/>
                <w:lang w:val="en-US"/>
              </w:rPr>
              <w:t>72</w:t>
            </w:r>
            <w:r>
              <w:rPr>
                <w:spacing w:val="-2"/>
              </w:rPr>
              <w:t>0 долларов США</w:t>
            </w:r>
          </w:p>
        </w:tc>
      </w:tr>
      <w:tr w:rsidR="00376FD6" w14:paraId="7F0164F8" w14:textId="77777777" w:rsidTr="00845D67">
        <w:trPr>
          <w:trHeight w:val="251"/>
        </w:trPr>
        <w:tc>
          <w:tcPr>
            <w:tcW w:w="1909" w:type="dxa"/>
          </w:tcPr>
          <w:p w14:paraId="7109CCDE" w14:textId="77777777" w:rsidR="00376FD6" w:rsidRDefault="00764DE3">
            <w:pPr>
              <w:pStyle w:val="TableParagraph"/>
              <w:spacing w:line="232" w:lineRule="exact"/>
              <w:ind w:left="107"/>
            </w:pPr>
            <w:r>
              <w:rPr>
                <w:spacing w:val="-1"/>
              </w:rPr>
              <w:t>6 человек</w:t>
            </w:r>
          </w:p>
        </w:tc>
        <w:tc>
          <w:tcPr>
            <w:tcW w:w="2436" w:type="dxa"/>
          </w:tcPr>
          <w:p w14:paraId="20056037" w14:textId="6F6970A6" w:rsidR="00376FD6" w:rsidRDefault="00764DE3">
            <w:pPr>
              <w:pStyle w:val="TableParagraph"/>
              <w:spacing w:line="232" w:lineRule="exact"/>
              <w:ind w:left="8"/>
              <w:jc w:val="center"/>
            </w:pPr>
            <w:r>
              <w:rPr>
                <w:spacing w:val="-2"/>
              </w:rPr>
              <w:t>8</w:t>
            </w:r>
            <w:r w:rsidR="00DE63C7">
              <w:rPr>
                <w:spacing w:val="-2"/>
                <w:lang w:val="en-US"/>
              </w:rPr>
              <w:t>8</w:t>
            </w:r>
            <w:r>
              <w:rPr>
                <w:spacing w:val="-2"/>
              </w:rPr>
              <w:t> </w:t>
            </w:r>
            <w:r w:rsidR="00DE63C7">
              <w:rPr>
                <w:spacing w:val="-2"/>
                <w:lang w:val="en-US"/>
              </w:rPr>
              <w:t>720</w:t>
            </w:r>
            <w:r>
              <w:rPr>
                <w:spacing w:val="-2"/>
              </w:rPr>
              <w:t> долларов США</w:t>
            </w:r>
          </w:p>
        </w:tc>
        <w:tc>
          <w:tcPr>
            <w:tcW w:w="2533" w:type="dxa"/>
          </w:tcPr>
          <w:p w14:paraId="0948EE15" w14:textId="0638DCBA" w:rsidR="00376FD6" w:rsidRDefault="00764DE3">
            <w:pPr>
              <w:pStyle w:val="TableParagraph"/>
              <w:spacing w:line="232" w:lineRule="exact"/>
              <w:ind w:left="12"/>
              <w:jc w:val="center"/>
            </w:pPr>
            <w:r>
              <w:rPr>
                <w:spacing w:val="-2"/>
              </w:rPr>
              <w:t>1</w:t>
            </w:r>
            <w:r w:rsidR="00DE63C7">
              <w:rPr>
                <w:spacing w:val="-2"/>
                <w:lang w:val="en-US"/>
              </w:rPr>
              <w:t>33</w:t>
            </w:r>
            <w:r>
              <w:rPr>
                <w:spacing w:val="-2"/>
              </w:rPr>
              <w:t> </w:t>
            </w:r>
            <w:r w:rsidR="00DE63C7">
              <w:rPr>
                <w:spacing w:val="-2"/>
                <w:lang w:val="en-US"/>
              </w:rPr>
              <w:t>08</w:t>
            </w:r>
            <w:r>
              <w:rPr>
                <w:spacing w:val="-2"/>
              </w:rPr>
              <w:t>0 долларов США</w:t>
            </w:r>
          </w:p>
        </w:tc>
        <w:tc>
          <w:tcPr>
            <w:tcW w:w="2562" w:type="dxa"/>
          </w:tcPr>
          <w:p w14:paraId="4DE255C6" w14:textId="243E56BE" w:rsidR="00376FD6" w:rsidRDefault="00764DE3" w:rsidP="00845D67">
            <w:pPr>
              <w:pStyle w:val="TableParagraph"/>
              <w:spacing w:line="232" w:lineRule="exact"/>
              <w:ind w:left="0"/>
              <w:jc w:val="center"/>
            </w:pPr>
            <w:r>
              <w:rPr>
                <w:spacing w:val="-2"/>
              </w:rPr>
              <w:t>1</w:t>
            </w:r>
            <w:r w:rsidR="00A1224D">
              <w:rPr>
                <w:spacing w:val="-2"/>
                <w:lang w:val="en-US"/>
              </w:rPr>
              <w:t>7</w:t>
            </w:r>
            <w:r w:rsidR="00DE63C7">
              <w:rPr>
                <w:spacing w:val="-2"/>
                <w:lang w:val="en-US"/>
              </w:rPr>
              <w:t>7</w:t>
            </w:r>
            <w:r>
              <w:rPr>
                <w:spacing w:val="-2"/>
              </w:rPr>
              <w:t> </w:t>
            </w:r>
            <w:r w:rsidR="00DE63C7">
              <w:rPr>
                <w:spacing w:val="-2"/>
                <w:lang w:val="en-US"/>
              </w:rPr>
              <w:t>44</w:t>
            </w:r>
            <w:r>
              <w:rPr>
                <w:spacing w:val="-2"/>
              </w:rPr>
              <w:t>0 долларов США</w:t>
            </w:r>
          </w:p>
        </w:tc>
      </w:tr>
      <w:tr w:rsidR="00376FD6" w14:paraId="034F89EE" w14:textId="77777777" w:rsidTr="00845D67">
        <w:trPr>
          <w:trHeight w:val="277"/>
        </w:trPr>
        <w:tc>
          <w:tcPr>
            <w:tcW w:w="1909" w:type="dxa"/>
          </w:tcPr>
          <w:p w14:paraId="738B6857" w14:textId="77777777" w:rsidR="00376FD6" w:rsidRDefault="00764DE3">
            <w:pPr>
              <w:pStyle w:val="TableParagraph"/>
              <w:ind w:left="107"/>
            </w:pPr>
            <w:r>
              <w:rPr>
                <w:spacing w:val="-1"/>
              </w:rPr>
              <w:t>7 человек</w:t>
            </w:r>
          </w:p>
        </w:tc>
        <w:tc>
          <w:tcPr>
            <w:tcW w:w="2436" w:type="dxa"/>
          </w:tcPr>
          <w:p w14:paraId="462EC153" w14:textId="343BB6FA" w:rsidR="00376FD6" w:rsidRDefault="00DE63C7">
            <w:pPr>
              <w:pStyle w:val="TableParagraph"/>
              <w:ind w:left="8"/>
              <w:jc w:val="center"/>
            </w:pPr>
            <w:r>
              <w:rPr>
                <w:spacing w:val="-2"/>
                <w:lang w:val="en-US"/>
              </w:rPr>
              <w:t>100</w:t>
            </w:r>
            <w:r w:rsidR="00764DE3">
              <w:rPr>
                <w:spacing w:val="-2"/>
              </w:rPr>
              <w:t> </w:t>
            </w:r>
            <w:r>
              <w:rPr>
                <w:spacing w:val="-2"/>
                <w:lang w:val="en-US"/>
              </w:rPr>
              <w:t>080</w:t>
            </w:r>
            <w:r w:rsidR="00764DE3">
              <w:rPr>
                <w:spacing w:val="-2"/>
              </w:rPr>
              <w:t> долларов США</w:t>
            </w:r>
          </w:p>
        </w:tc>
        <w:tc>
          <w:tcPr>
            <w:tcW w:w="2533" w:type="dxa"/>
          </w:tcPr>
          <w:p w14:paraId="0ABB6067" w14:textId="7FE51B4F" w:rsidR="00376FD6" w:rsidRDefault="00764DE3">
            <w:pPr>
              <w:pStyle w:val="TableParagraph"/>
              <w:ind w:left="12"/>
              <w:jc w:val="center"/>
            </w:pPr>
            <w:r>
              <w:rPr>
                <w:spacing w:val="-2"/>
              </w:rPr>
              <w:t>1</w:t>
            </w:r>
            <w:r w:rsidR="00DE63C7">
              <w:rPr>
                <w:spacing w:val="-2"/>
                <w:lang w:val="en-US"/>
              </w:rPr>
              <w:t>50</w:t>
            </w:r>
            <w:r>
              <w:rPr>
                <w:spacing w:val="-2"/>
              </w:rPr>
              <w:t> </w:t>
            </w:r>
            <w:r w:rsidR="00DE63C7">
              <w:rPr>
                <w:spacing w:val="-2"/>
                <w:lang w:val="en-US"/>
              </w:rPr>
              <w:t>12</w:t>
            </w:r>
            <w:r>
              <w:rPr>
                <w:spacing w:val="-2"/>
              </w:rPr>
              <w:t>0 долларов США</w:t>
            </w:r>
          </w:p>
        </w:tc>
        <w:tc>
          <w:tcPr>
            <w:tcW w:w="2562" w:type="dxa"/>
          </w:tcPr>
          <w:p w14:paraId="516DFB53" w14:textId="25659614" w:rsidR="00376FD6" w:rsidRDefault="00DE63C7" w:rsidP="00845D67">
            <w:pPr>
              <w:pStyle w:val="TableParagraph"/>
              <w:ind w:left="0"/>
              <w:jc w:val="center"/>
            </w:pPr>
            <w:r>
              <w:rPr>
                <w:spacing w:val="-2"/>
                <w:lang w:val="en-US"/>
              </w:rPr>
              <w:t>200</w:t>
            </w:r>
            <w:r w:rsidR="00764DE3">
              <w:rPr>
                <w:spacing w:val="-2"/>
              </w:rPr>
              <w:t> </w:t>
            </w:r>
            <w:r>
              <w:rPr>
                <w:spacing w:val="-2"/>
                <w:lang w:val="en-US"/>
              </w:rPr>
              <w:t>16</w:t>
            </w:r>
            <w:r w:rsidR="00764DE3">
              <w:rPr>
                <w:spacing w:val="-2"/>
              </w:rPr>
              <w:t>0 долларов США</w:t>
            </w:r>
          </w:p>
        </w:tc>
      </w:tr>
    </w:tbl>
    <w:p w14:paraId="1D6B1CB8" w14:textId="29CCD5BB" w:rsidR="00376FD6" w:rsidRDefault="00764DE3">
      <w:pPr>
        <w:spacing w:before="3"/>
        <w:ind w:left="820" w:right="721"/>
        <w:rPr>
          <w:sz w:val="24"/>
        </w:rPr>
      </w:pPr>
      <w:r>
        <w:rPr>
          <w:sz w:val="24"/>
        </w:rPr>
        <w:t>Обновляется ежегодно:</w:t>
      </w:r>
      <w:r>
        <w:rPr>
          <w:spacing w:val="-17"/>
          <w:sz w:val="24"/>
        </w:rPr>
        <w:t xml:space="preserve"> </w:t>
      </w:r>
      <w:hyperlink r:id="rId9">
        <w:r>
          <w:rPr>
            <w:color w:val="0562C1"/>
            <w:sz w:val="24"/>
            <w:u w:val="single" w:color="0562C1"/>
          </w:rPr>
          <w:t>https://aspe.hhs.gov/topics/poverty-economic-mobility/poverty-</w:t>
        </w:r>
      </w:hyperlink>
      <w:hyperlink r:id="rId10">
        <w:r>
          <w:rPr>
            <w:color w:val="0562C1"/>
            <w:spacing w:val="-2"/>
            <w:sz w:val="24"/>
            <w:u w:val="single" w:color="0562C1"/>
          </w:rPr>
          <w:t>guidelines</w:t>
        </w:r>
      </w:hyperlink>
    </w:p>
    <w:p w14:paraId="31398D99" w14:textId="77777777" w:rsidR="00376FD6" w:rsidRDefault="00376FD6">
      <w:pPr>
        <w:pStyle w:val="BodyText"/>
        <w:spacing w:before="11"/>
        <w:rPr>
          <w:sz w:val="23"/>
        </w:rPr>
      </w:pPr>
    </w:p>
    <w:p w14:paraId="07F9ED65" w14:textId="77777777" w:rsidR="00376FD6" w:rsidRDefault="00764DE3">
      <w:pPr>
        <w:pStyle w:val="Heading5"/>
      </w:pPr>
      <w:r>
        <w:rPr>
          <w:spacing w:val="-2"/>
        </w:rPr>
        <w:t>Минимальные ставки скидок</w:t>
      </w:r>
    </w:p>
    <w:p w14:paraId="1A14E1C2" w14:textId="5F80CD7F" w:rsidR="00376FD6" w:rsidRDefault="00764DE3">
      <w:pPr>
        <w:pStyle w:val="BodyText"/>
        <w:spacing w:before="263"/>
        <w:ind w:left="820" w:right="780"/>
      </w:pPr>
      <w:r>
        <w:rPr>
          <w:spacing w:val="-1"/>
        </w:rPr>
        <w:t>Если Вы получили право на финансовую помощь, Ваши платежи будут уменьшаться в</w:t>
      </w:r>
      <w:r w:rsidR="00B874BD">
        <w:rPr>
          <w:spacing w:val="-1"/>
        </w:rPr>
        <w:t> </w:t>
      </w:r>
      <w:r>
        <w:rPr>
          <w:spacing w:val="-1"/>
        </w:rPr>
        <w:t>соответствии с уровнем Вашего дохода по скользящей шкале следующим образом:</w:t>
      </w:r>
    </w:p>
    <w:p w14:paraId="2E258D72" w14:textId="77777777" w:rsidR="00376FD6" w:rsidRDefault="00376FD6">
      <w:pPr>
        <w:pStyle w:val="BodyText"/>
        <w:spacing w:before="34" w:after="1"/>
        <w:rPr>
          <w:sz w:val="20"/>
        </w:rPr>
      </w:pPr>
    </w:p>
    <w:tbl>
      <w:tblPr>
        <w:tblW w:w="0" w:type="auto"/>
        <w:tblInd w:w="8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70"/>
        <w:gridCol w:w="6276"/>
      </w:tblGrid>
      <w:tr w:rsidR="00376FD6" w14:paraId="380F46D4" w14:textId="77777777">
        <w:trPr>
          <w:trHeight w:val="263"/>
        </w:trPr>
        <w:tc>
          <w:tcPr>
            <w:tcW w:w="3170" w:type="dxa"/>
          </w:tcPr>
          <w:p w14:paraId="71B00A34" w14:textId="77777777" w:rsidR="00376FD6" w:rsidRDefault="00764DE3">
            <w:pPr>
              <w:pStyle w:val="TableParagraph"/>
              <w:spacing w:line="244" w:lineRule="exact"/>
              <w:ind w:left="107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Уровень дохода</w:t>
            </w:r>
          </w:p>
        </w:tc>
        <w:tc>
          <w:tcPr>
            <w:tcW w:w="6276" w:type="dxa"/>
          </w:tcPr>
          <w:p w14:paraId="09846B26" w14:textId="77777777" w:rsidR="00376FD6" w:rsidRDefault="00764DE3">
            <w:pPr>
              <w:pStyle w:val="TableParagraph"/>
              <w:spacing w:line="244" w:lineRule="exact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Платеж</w:t>
            </w:r>
          </w:p>
        </w:tc>
      </w:tr>
      <w:tr w:rsidR="00376FD6" w14:paraId="734C77E6" w14:textId="77777777">
        <w:trPr>
          <w:trHeight w:val="230"/>
        </w:trPr>
        <w:tc>
          <w:tcPr>
            <w:tcW w:w="3170" w:type="dxa"/>
          </w:tcPr>
          <w:p w14:paraId="3D1D0B6E" w14:textId="77777777" w:rsidR="00376FD6" w:rsidRDefault="00764DE3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Ниже 200 % от федерального уровня бедности</w:t>
            </w:r>
          </w:p>
        </w:tc>
        <w:tc>
          <w:tcPr>
            <w:tcW w:w="6276" w:type="dxa"/>
          </w:tcPr>
          <w:p w14:paraId="1E4C61B1" w14:textId="77777777" w:rsidR="00376FD6" w:rsidRDefault="00764DE3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3"/>
                <w:sz w:val="20"/>
              </w:rPr>
              <w:t>Освобождение от любых платежей</w:t>
            </w:r>
          </w:p>
        </w:tc>
      </w:tr>
      <w:tr w:rsidR="00376FD6" w14:paraId="15076B5E" w14:textId="77777777">
        <w:trPr>
          <w:trHeight w:val="1379"/>
        </w:trPr>
        <w:tc>
          <w:tcPr>
            <w:tcW w:w="3170" w:type="dxa"/>
          </w:tcPr>
          <w:p w14:paraId="57A0A006" w14:textId="77777777" w:rsidR="00376FD6" w:rsidRDefault="00764DE3"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3"/>
                <w:sz w:val="20"/>
              </w:rPr>
              <w:t>200–300 % от федерального уровня бедности</w:t>
            </w:r>
          </w:p>
        </w:tc>
        <w:tc>
          <w:tcPr>
            <w:tcW w:w="6276" w:type="dxa"/>
          </w:tcPr>
          <w:p w14:paraId="4827EE8E" w14:textId="77777777" w:rsidR="00376FD6" w:rsidRDefault="00764DE3">
            <w:pPr>
              <w:pStyle w:val="TableParagraph"/>
              <w:ind w:right="201"/>
              <w:rPr>
                <w:sz w:val="20"/>
              </w:rPr>
            </w:pPr>
            <w:r>
              <w:rPr>
                <w:spacing w:val="-2"/>
                <w:sz w:val="20"/>
              </w:rPr>
              <w:t>Пациенты без страховки: По скользящей шкале до 10 % от суммы, которая была бы уплачена за услугу (услуги) по программе Medicaid.</w:t>
            </w:r>
          </w:p>
          <w:p w14:paraId="3EF79866" w14:textId="77777777" w:rsidR="00376FD6" w:rsidRDefault="00376FD6">
            <w:pPr>
              <w:pStyle w:val="TableParagraph"/>
              <w:ind w:left="0"/>
              <w:rPr>
                <w:sz w:val="20"/>
              </w:rPr>
            </w:pPr>
          </w:p>
          <w:p w14:paraId="45EC4B09" w14:textId="4BCB66CC" w:rsidR="00376FD6" w:rsidRDefault="00764DE3" w:rsidP="002611E6">
            <w:pPr>
              <w:pStyle w:val="TableParagraph"/>
              <w:rPr>
                <w:sz w:val="20"/>
              </w:rPr>
            </w:pPr>
            <w:r>
              <w:rPr>
                <w:spacing w:val="-3"/>
                <w:sz w:val="20"/>
              </w:rPr>
              <w:t>Пациенты, застрахованные на недостаточную сумму: Не более 10 % от суммы, которая</w:t>
            </w:r>
            <w:r w:rsidR="009737FB"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была бы уплачена в соответствии с</w:t>
            </w:r>
            <w:r w:rsidR="002611E6">
              <w:rPr>
                <w:spacing w:val="-2"/>
                <w:sz w:val="20"/>
              </w:rPr>
              <w:t> </w:t>
            </w:r>
            <w:r>
              <w:rPr>
                <w:spacing w:val="-2"/>
                <w:sz w:val="20"/>
              </w:rPr>
              <w:t>разделением расходов по страхованию такого пациента.</w:t>
            </w:r>
          </w:p>
        </w:tc>
      </w:tr>
      <w:tr w:rsidR="00376FD6" w14:paraId="67460458" w14:textId="77777777">
        <w:trPr>
          <w:trHeight w:val="1381"/>
        </w:trPr>
        <w:tc>
          <w:tcPr>
            <w:tcW w:w="3170" w:type="dxa"/>
          </w:tcPr>
          <w:p w14:paraId="58AEB97B" w14:textId="77777777" w:rsidR="00376FD6" w:rsidRDefault="00764DE3"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3"/>
                <w:sz w:val="20"/>
              </w:rPr>
              <w:t>301–400 % от федерального уровня бедности</w:t>
            </w:r>
          </w:p>
        </w:tc>
        <w:tc>
          <w:tcPr>
            <w:tcW w:w="6276" w:type="dxa"/>
          </w:tcPr>
          <w:p w14:paraId="420E96B3" w14:textId="77777777" w:rsidR="00376FD6" w:rsidRDefault="00764DE3">
            <w:pPr>
              <w:pStyle w:val="TableParagraph"/>
              <w:ind w:right="201"/>
              <w:rPr>
                <w:sz w:val="20"/>
              </w:rPr>
            </w:pPr>
            <w:r>
              <w:rPr>
                <w:spacing w:val="-2"/>
                <w:sz w:val="20"/>
              </w:rPr>
              <w:t>Пациенты без страховки: По скользящей шкале до 20 % от суммы, которая была бы уплачена за услугу (услуги) по программе Medicaid.</w:t>
            </w:r>
          </w:p>
          <w:p w14:paraId="44B823E6" w14:textId="3C66E3CA" w:rsidR="00376FD6" w:rsidRDefault="00764DE3" w:rsidP="00B874BD">
            <w:pPr>
              <w:pStyle w:val="TableParagraph"/>
              <w:spacing w:before="212" w:line="230" w:lineRule="atLeast"/>
              <w:rPr>
                <w:sz w:val="20"/>
              </w:rPr>
            </w:pPr>
            <w:r>
              <w:rPr>
                <w:spacing w:val="-2"/>
                <w:sz w:val="20"/>
              </w:rPr>
              <w:t>Пациенты, застрахованные на недостаточную сумму: Не более 20 % от суммы, которая была бы уплачена в соответствии с</w:t>
            </w:r>
            <w:r w:rsidR="00B874BD">
              <w:rPr>
                <w:spacing w:val="-2"/>
                <w:sz w:val="20"/>
              </w:rPr>
              <w:t> </w:t>
            </w:r>
            <w:r>
              <w:rPr>
                <w:spacing w:val="-2"/>
                <w:sz w:val="20"/>
              </w:rPr>
              <w:t>разделением расходов по страхованию такого пациента.</w:t>
            </w:r>
          </w:p>
        </w:tc>
      </w:tr>
    </w:tbl>
    <w:p w14:paraId="0421A35A" w14:textId="77777777" w:rsidR="00376FD6" w:rsidRDefault="00764DE3">
      <w:pPr>
        <w:pStyle w:val="BodyText"/>
        <w:spacing w:before="2"/>
        <w:ind w:left="820" w:right="721"/>
      </w:pPr>
      <w:r>
        <w:rPr>
          <w:spacing w:val="-2"/>
        </w:rPr>
        <w:t>Больницы могут на свое усмотрение предоставлять более крупные скидки пациентам, имеющим право на получение финансовой помощи, а также предлагать скидки на платежи пациентам с более высоким уровнем доходов.</w:t>
      </w:r>
    </w:p>
    <w:p w14:paraId="19845F15" w14:textId="77777777" w:rsidR="00376FD6" w:rsidRDefault="00376FD6">
      <w:pPr>
        <w:pStyle w:val="BodyText"/>
        <w:spacing w:before="21"/>
      </w:pPr>
    </w:p>
    <w:p w14:paraId="064062A1" w14:textId="77777777" w:rsidR="00376FD6" w:rsidRDefault="00764DE3">
      <w:pPr>
        <w:pStyle w:val="Heading5"/>
      </w:pPr>
      <w:r>
        <w:rPr>
          <w:spacing w:val="-4"/>
        </w:rPr>
        <w:t>Рассрочка</w:t>
      </w:r>
    </w:p>
    <w:p w14:paraId="6F145E3A" w14:textId="77777777" w:rsidR="00376FD6" w:rsidRDefault="00764DE3" w:rsidP="00345ABD">
      <w:pPr>
        <w:pStyle w:val="BodyText"/>
        <w:spacing w:before="4" w:line="256" w:lineRule="auto"/>
        <w:ind w:left="820" w:right="694"/>
      </w:pPr>
      <w:r>
        <w:rPr>
          <w:spacing w:val="-1"/>
        </w:rPr>
        <w:t>Планы рассрочки доступны пациентам, которые не могут выплатить всю сумму по сниженной ставке за один раз. Ежемесячные платежи не могут превышать 5 % от Вашего валового месячного дохода, а процентная ставка, взимаемая с пациента на непогашенный остаток, если таковой имеется, не может превышать 2 %.</w:t>
      </w:r>
    </w:p>
    <w:p w14:paraId="7B6FC98F" w14:textId="77777777" w:rsidR="00376FD6" w:rsidRDefault="00376FD6">
      <w:pPr>
        <w:spacing w:line="256" w:lineRule="auto"/>
        <w:sectPr w:rsidR="00376FD6">
          <w:pgSz w:w="12240" w:h="15840"/>
          <w:pgMar w:top="1360" w:right="720" w:bottom="280" w:left="620" w:header="720" w:footer="720" w:gutter="0"/>
          <w:cols w:space="720"/>
        </w:sectPr>
      </w:pPr>
    </w:p>
    <w:p w14:paraId="0A9461C6" w14:textId="77777777" w:rsidR="00376FD6" w:rsidRDefault="00764DE3">
      <w:pPr>
        <w:pStyle w:val="Heading1"/>
        <w:ind w:right="7"/>
      </w:pPr>
      <w:r>
        <w:rPr>
          <w:spacing w:val="-4"/>
        </w:rPr>
        <w:lastRenderedPageBreak/>
        <w:t>Запрос документов, подтверждающих доход домохозяйства</w:t>
      </w:r>
    </w:p>
    <w:p w14:paraId="79778EEA" w14:textId="77777777" w:rsidR="00376FD6" w:rsidRDefault="00764DE3" w:rsidP="00B35D3A">
      <w:pPr>
        <w:pStyle w:val="BodyText"/>
        <w:spacing w:before="191" w:line="259" w:lineRule="auto"/>
        <w:ind w:left="820" w:right="694" w:hanging="1"/>
      </w:pPr>
      <w:r>
        <w:rPr>
          <w:spacing w:val="-1"/>
        </w:rPr>
        <w:t>Укажите информацию о доходах пациента, его/ее супруга (супруги) и любых лиц, находящихся на иждивении (например, детей). Таким образом, например, в расчет семейного дохода будут включены все лица, перечисленные в одной налоговой декларации (налоговый декларант, супруг(а) и иждивенцы).</w:t>
      </w:r>
    </w:p>
    <w:p w14:paraId="7AB2AABA" w14:textId="77777777" w:rsidR="00376FD6" w:rsidRDefault="00764DE3">
      <w:pPr>
        <w:pStyle w:val="BodyText"/>
        <w:spacing w:before="159" w:line="259" w:lineRule="auto"/>
        <w:ind w:left="820" w:right="721"/>
      </w:pPr>
      <w:r>
        <w:rPr>
          <w:spacing w:val="-1"/>
        </w:rPr>
        <w:t>Ниже приведен список документов, которые Вы можете предоставить в качестве доказательства дохода. Предъявлять все перечисленные документы необязательно. Если у Вас отсутствуют доходы, Вы можете предоставить справку о нулевом семейном доходе.</w:t>
      </w:r>
    </w:p>
    <w:p w14:paraId="334CAE5D" w14:textId="77777777" w:rsidR="00376FD6" w:rsidRDefault="00764DE3" w:rsidP="00B35D3A">
      <w:pPr>
        <w:pStyle w:val="BodyText"/>
        <w:spacing w:before="160" w:line="256" w:lineRule="auto"/>
        <w:ind w:left="820" w:right="694" w:hanging="1"/>
      </w:pPr>
      <w:r>
        <w:t>Кроме того, Вы можете предоставить данные со страницы определения права на участие с сайта Биржи здравоохранения штата Нью-Йорк.</w:t>
      </w:r>
      <w:r>
        <w:rPr>
          <w:spacing w:val="-1"/>
        </w:rPr>
        <w:t xml:space="preserve"> Если у Вас есть такой документ, дополнительную информацию о доходах, указанную ниже, предоставлять не нужно.</w:t>
      </w:r>
    </w:p>
    <w:p w14:paraId="1FC9E4F4" w14:textId="77777777" w:rsidR="00376FD6" w:rsidRDefault="00376FD6">
      <w:pPr>
        <w:pStyle w:val="BodyText"/>
        <w:rPr>
          <w:sz w:val="20"/>
        </w:rPr>
      </w:pPr>
    </w:p>
    <w:p w14:paraId="1F611CD7" w14:textId="77777777" w:rsidR="00376FD6" w:rsidRDefault="00376FD6">
      <w:pPr>
        <w:pStyle w:val="BodyText"/>
        <w:spacing w:before="137"/>
        <w:rPr>
          <w:sz w:val="20"/>
        </w:rPr>
      </w:pPr>
    </w:p>
    <w:tbl>
      <w:tblPr>
        <w:tblW w:w="0" w:type="auto"/>
        <w:tblInd w:w="8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19"/>
        <w:gridCol w:w="1806"/>
        <w:gridCol w:w="4723"/>
      </w:tblGrid>
      <w:tr w:rsidR="00376FD6" w14:paraId="53A21170" w14:textId="77777777" w:rsidTr="00845D67">
        <w:trPr>
          <w:trHeight w:val="488"/>
        </w:trPr>
        <w:tc>
          <w:tcPr>
            <w:tcW w:w="2819" w:type="dxa"/>
            <w:shd w:val="clear" w:color="auto" w:fill="E7E6E6"/>
          </w:tcPr>
          <w:p w14:paraId="6B9C206C" w14:textId="77777777" w:rsidR="00376FD6" w:rsidRDefault="00764DE3">
            <w:pPr>
              <w:pStyle w:val="TableParagraph"/>
              <w:ind w:left="270"/>
              <w:rPr>
                <w:b/>
              </w:rPr>
            </w:pPr>
            <w:r>
              <w:rPr>
                <w:b/>
                <w:spacing w:val="-2"/>
                <w:u w:val="single"/>
              </w:rPr>
              <w:t>Если домохозяйство получает:</w:t>
            </w:r>
          </w:p>
        </w:tc>
        <w:tc>
          <w:tcPr>
            <w:tcW w:w="1806" w:type="dxa"/>
            <w:tcBorders>
              <w:bottom w:val="single" w:sz="4" w:space="0" w:color="auto"/>
            </w:tcBorders>
            <w:shd w:val="clear" w:color="auto" w:fill="E7E6E6"/>
          </w:tcPr>
          <w:p w14:paraId="5F94B18A" w14:textId="77777777" w:rsidR="00376FD6" w:rsidRDefault="00764DE3" w:rsidP="00845D67">
            <w:pPr>
              <w:pStyle w:val="TableParagraph"/>
              <w:spacing w:line="254" w:lineRule="exact"/>
              <w:ind w:leftChars="100" w:left="220" w:rightChars="100" w:right="220"/>
              <w:jc w:val="center"/>
              <w:rPr>
                <w:b/>
              </w:rPr>
            </w:pPr>
            <w:r>
              <w:rPr>
                <w:b/>
                <w:u w:val="single"/>
              </w:rPr>
              <w:t>Сумма в</w:t>
            </w:r>
            <w:r>
              <w:rPr>
                <w:b/>
                <w:spacing w:val="-1"/>
              </w:rPr>
              <w:t xml:space="preserve"> месяц:</w:t>
            </w:r>
          </w:p>
        </w:tc>
        <w:tc>
          <w:tcPr>
            <w:tcW w:w="4723" w:type="dxa"/>
            <w:shd w:val="clear" w:color="auto" w:fill="E7E6E6"/>
          </w:tcPr>
          <w:p w14:paraId="666BE0F5" w14:textId="77777777" w:rsidR="00376FD6" w:rsidRDefault="00764DE3" w:rsidP="00845D67">
            <w:pPr>
              <w:pStyle w:val="TableParagraph"/>
              <w:ind w:leftChars="100" w:left="220" w:rightChars="100" w:right="220"/>
              <w:jc w:val="center"/>
              <w:rPr>
                <w:b/>
              </w:rPr>
            </w:pPr>
            <w:r>
              <w:rPr>
                <w:b/>
                <w:spacing w:val="-2"/>
                <w:u w:val="single"/>
              </w:rPr>
              <w:t>Заявитель может предоставить:</w:t>
            </w:r>
          </w:p>
        </w:tc>
      </w:tr>
      <w:tr w:rsidR="00376FD6" w14:paraId="47BA3D46" w14:textId="77777777" w:rsidTr="00845D67">
        <w:trPr>
          <w:trHeight w:val="884"/>
        </w:trPr>
        <w:tc>
          <w:tcPr>
            <w:tcW w:w="2819" w:type="dxa"/>
          </w:tcPr>
          <w:p w14:paraId="0B83C7E3" w14:textId="77777777" w:rsidR="00376FD6" w:rsidRDefault="00764DE3">
            <w:pPr>
              <w:pStyle w:val="TableParagraph"/>
              <w:spacing w:line="192" w:lineRule="exact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Заработная плата</w:t>
            </w:r>
          </w:p>
        </w:tc>
        <w:tc>
          <w:tcPr>
            <w:tcW w:w="1806" w:type="dxa"/>
            <w:tcBorders>
              <w:top w:val="single" w:sz="4" w:space="0" w:color="auto"/>
            </w:tcBorders>
          </w:tcPr>
          <w:p w14:paraId="59980CE8" w14:textId="77777777" w:rsidR="00376FD6" w:rsidRDefault="00764DE3">
            <w:pPr>
              <w:pStyle w:val="TableParagraph"/>
              <w:spacing w:line="192" w:lineRule="exact"/>
              <w:ind w:left="105"/>
              <w:rPr>
                <w:sz w:val="20"/>
              </w:rPr>
            </w:pPr>
            <w:r>
              <w:rPr>
                <w:spacing w:val="-10"/>
                <w:sz w:val="20"/>
              </w:rPr>
              <w:t>доллары США</w:t>
            </w:r>
          </w:p>
        </w:tc>
        <w:tc>
          <w:tcPr>
            <w:tcW w:w="4723" w:type="dxa"/>
          </w:tcPr>
          <w:p w14:paraId="3933F806" w14:textId="77777777" w:rsidR="00376FD6" w:rsidRDefault="00764DE3">
            <w:pPr>
              <w:pStyle w:val="TableParagraph"/>
              <w:spacing w:line="192" w:lineRule="exact"/>
              <w:rPr>
                <w:sz w:val="20"/>
              </w:rPr>
            </w:pPr>
            <w:r>
              <w:rPr>
                <w:spacing w:val="-3"/>
                <w:sz w:val="20"/>
              </w:rPr>
              <w:t>Один корешок зарплатного чека или письмо</w:t>
            </w:r>
          </w:p>
          <w:p w14:paraId="19BECC8F" w14:textId="77777777" w:rsidR="00376FD6" w:rsidRDefault="00764DE3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pacing w:val="-4"/>
                <w:sz w:val="20"/>
              </w:rPr>
              <w:t>от работодателя на фирменном бланке компании с подписью и датой, либо последнюю поданную налоговую декларацию.</w:t>
            </w:r>
          </w:p>
        </w:tc>
      </w:tr>
      <w:tr w:rsidR="00376FD6" w14:paraId="662C592D" w14:textId="77777777" w:rsidTr="00845D67">
        <w:trPr>
          <w:trHeight w:val="1379"/>
        </w:trPr>
        <w:tc>
          <w:tcPr>
            <w:tcW w:w="2819" w:type="dxa"/>
          </w:tcPr>
          <w:p w14:paraId="4ECD9087" w14:textId="77777777" w:rsidR="00376FD6" w:rsidRDefault="00764DE3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Социальное пособие</w:t>
            </w:r>
          </w:p>
        </w:tc>
        <w:tc>
          <w:tcPr>
            <w:tcW w:w="1806" w:type="dxa"/>
          </w:tcPr>
          <w:p w14:paraId="3F2E6CAD" w14:textId="77777777" w:rsidR="00376FD6" w:rsidRDefault="00764DE3">
            <w:pPr>
              <w:pStyle w:val="TableParagraph"/>
              <w:spacing w:line="229" w:lineRule="exact"/>
              <w:ind w:left="105"/>
              <w:rPr>
                <w:sz w:val="20"/>
              </w:rPr>
            </w:pPr>
            <w:r>
              <w:rPr>
                <w:spacing w:val="-10"/>
                <w:sz w:val="20"/>
              </w:rPr>
              <w:t>доллары США</w:t>
            </w:r>
          </w:p>
        </w:tc>
        <w:tc>
          <w:tcPr>
            <w:tcW w:w="4723" w:type="dxa"/>
          </w:tcPr>
          <w:p w14:paraId="2CF5A0F3" w14:textId="304BDE95" w:rsidR="00376FD6" w:rsidRDefault="00764DE3" w:rsidP="00845D67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Копия письма/сертификата с указанием суммы пособия, либо переписка с Управлением социального обеспечения США, либо ежегодное письмо о выплате пособий. Чтобы запросить копию Письма о выплате</w:t>
            </w:r>
            <w:r w:rsidR="00845D67"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социальных пособий, позвоните по телефону 1–800–772–1213 или зайдите на сайт </w:t>
            </w:r>
            <w:hyperlink r:id="rId11">
              <w:r>
                <w:rPr>
                  <w:spacing w:val="-2"/>
                  <w:sz w:val="20"/>
                </w:rPr>
                <w:t>www.ssa.gov.</w:t>
              </w:r>
            </w:hyperlink>
          </w:p>
        </w:tc>
      </w:tr>
      <w:tr w:rsidR="00376FD6" w14:paraId="6E0C846F" w14:textId="77777777" w:rsidTr="00845D67">
        <w:trPr>
          <w:trHeight w:val="1840"/>
        </w:trPr>
        <w:tc>
          <w:tcPr>
            <w:tcW w:w="2819" w:type="dxa"/>
          </w:tcPr>
          <w:p w14:paraId="4E65F774" w14:textId="77777777" w:rsidR="00376FD6" w:rsidRDefault="00764DE3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pacing w:val="1"/>
                <w:sz w:val="20"/>
              </w:rPr>
              <w:t>Пособие по безработице</w:t>
            </w:r>
          </w:p>
        </w:tc>
        <w:tc>
          <w:tcPr>
            <w:tcW w:w="1806" w:type="dxa"/>
          </w:tcPr>
          <w:p w14:paraId="38D2EA64" w14:textId="77777777" w:rsidR="00376FD6" w:rsidRDefault="00764DE3">
            <w:pPr>
              <w:pStyle w:val="TableParagraph"/>
              <w:spacing w:line="229" w:lineRule="exact"/>
              <w:ind w:left="105"/>
              <w:rPr>
                <w:sz w:val="20"/>
              </w:rPr>
            </w:pPr>
            <w:r>
              <w:rPr>
                <w:spacing w:val="-10"/>
                <w:sz w:val="20"/>
              </w:rPr>
              <w:t>доллары США</w:t>
            </w:r>
          </w:p>
        </w:tc>
        <w:tc>
          <w:tcPr>
            <w:tcW w:w="4723" w:type="dxa"/>
          </w:tcPr>
          <w:p w14:paraId="01DF4952" w14:textId="10A8EC55" w:rsidR="00376FD6" w:rsidRDefault="00764DE3" w:rsidP="00094C05">
            <w:pPr>
              <w:pStyle w:val="TableParagraph"/>
              <w:rPr>
                <w:sz w:val="20"/>
              </w:rPr>
            </w:pPr>
            <w:r>
              <w:rPr>
                <w:spacing w:val="-3"/>
                <w:sz w:val="20"/>
              </w:rPr>
              <w:t>Копия письма/сертификата с указанием суммы пособия, либо ежемесячная выписка с указанием суммы пособия от Департамента труда штата Нью-Йорк, либо копия карты прямой оплаты с</w:t>
            </w:r>
            <w:r w:rsidR="00094C05">
              <w:rPr>
                <w:spacing w:val="-3"/>
                <w:sz w:val="20"/>
              </w:rPr>
              <w:t> </w:t>
            </w:r>
            <w:r>
              <w:rPr>
                <w:spacing w:val="-3"/>
                <w:sz w:val="20"/>
              </w:rPr>
              <w:t>распечаткой, либо переписка с Департаментом труда штата Нью-Йорк, либо распечатка информации о счете получателя с</w:t>
            </w:r>
            <w:r w:rsidR="00845D67"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веб-сайта Департамента труда штата Нью-Йорк (</w:t>
            </w:r>
            <w:hyperlink r:id="rId12">
              <w:r>
                <w:rPr>
                  <w:spacing w:val="-2"/>
                  <w:sz w:val="20"/>
                </w:rPr>
                <w:t>www.labor.state.ny.us).</w:t>
              </w:r>
            </w:hyperlink>
          </w:p>
        </w:tc>
      </w:tr>
      <w:tr w:rsidR="00376FD6" w14:paraId="53358A41" w14:textId="77777777" w:rsidTr="00845D67">
        <w:trPr>
          <w:trHeight w:val="1149"/>
        </w:trPr>
        <w:tc>
          <w:tcPr>
            <w:tcW w:w="2819" w:type="dxa"/>
          </w:tcPr>
          <w:p w14:paraId="714198A0" w14:textId="77777777" w:rsidR="00376FD6" w:rsidRDefault="00764DE3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Пособие по инвалидности</w:t>
            </w:r>
          </w:p>
        </w:tc>
        <w:tc>
          <w:tcPr>
            <w:tcW w:w="1806" w:type="dxa"/>
          </w:tcPr>
          <w:p w14:paraId="7C891E18" w14:textId="77777777" w:rsidR="00376FD6" w:rsidRDefault="00764DE3">
            <w:pPr>
              <w:pStyle w:val="TableParagraph"/>
              <w:spacing w:line="229" w:lineRule="exact"/>
              <w:ind w:left="105"/>
              <w:rPr>
                <w:sz w:val="20"/>
              </w:rPr>
            </w:pPr>
            <w:r>
              <w:rPr>
                <w:spacing w:val="-10"/>
                <w:sz w:val="20"/>
              </w:rPr>
              <w:t>доллары США</w:t>
            </w:r>
          </w:p>
        </w:tc>
        <w:tc>
          <w:tcPr>
            <w:tcW w:w="4723" w:type="dxa"/>
          </w:tcPr>
          <w:p w14:paraId="4A20464B" w14:textId="67FCB549" w:rsidR="00376FD6" w:rsidRDefault="00764DE3" w:rsidP="00845D67">
            <w:pPr>
              <w:pStyle w:val="TableParagraph"/>
              <w:ind w:right="147"/>
              <w:rPr>
                <w:sz w:val="20"/>
              </w:rPr>
            </w:pPr>
            <w:r>
              <w:rPr>
                <w:spacing w:val="-3"/>
                <w:sz w:val="20"/>
              </w:rPr>
              <w:t>Копия письма/сертификата с указанием суммы пособия, либо переписка с Управлением социального обеспечения, либо ежегодное письмо о выплате пособий. Чтобы запросить копию письма о выплате пособий,</w:t>
            </w:r>
            <w:r w:rsidR="00845D67"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позвоните по телефону 1-800-772-1213 или зайдите на сайт </w:t>
            </w:r>
            <w:hyperlink r:id="rId13">
              <w:r>
                <w:rPr>
                  <w:spacing w:val="-2"/>
                  <w:sz w:val="20"/>
                </w:rPr>
                <w:t>www.ssa.gov.</w:t>
              </w:r>
            </w:hyperlink>
          </w:p>
        </w:tc>
      </w:tr>
      <w:tr w:rsidR="00376FD6" w14:paraId="1EABDC1F" w14:textId="77777777" w:rsidTr="00845D67">
        <w:trPr>
          <w:trHeight w:val="503"/>
        </w:trPr>
        <w:tc>
          <w:tcPr>
            <w:tcW w:w="2819" w:type="dxa"/>
          </w:tcPr>
          <w:p w14:paraId="4805C5BE" w14:textId="77777777" w:rsidR="00376FD6" w:rsidRDefault="00764DE3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Компенсация за несчастные случаи на производстве</w:t>
            </w:r>
          </w:p>
        </w:tc>
        <w:tc>
          <w:tcPr>
            <w:tcW w:w="1806" w:type="dxa"/>
          </w:tcPr>
          <w:p w14:paraId="207FD39B" w14:textId="77777777" w:rsidR="00376FD6" w:rsidRDefault="00764DE3">
            <w:pPr>
              <w:pStyle w:val="TableParagraph"/>
              <w:spacing w:line="229" w:lineRule="exact"/>
              <w:ind w:left="105"/>
              <w:rPr>
                <w:sz w:val="20"/>
              </w:rPr>
            </w:pPr>
            <w:r>
              <w:rPr>
                <w:spacing w:val="-10"/>
                <w:sz w:val="20"/>
              </w:rPr>
              <w:t>доллары США</w:t>
            </w:r>
          </w:p>
        </w:tc>
        <w:tc>
          <w:tcPr>
            <w:tcW w:w="4723" w:type="dxa"/>
          </w:tcPr>
          <w:p w14:paraId="62E5A305" w14:textId="77777777" w:rsidR="00376FD6" w:rsidRDefault="00764DE3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Копия письма с указанием суммы пособия или корешка чека.</w:t>
            </w:r>
          </w:p>
        </w:tc>
      </w:tr>
      <w:tr w:rsidR="00376FD6" w14:paraId="6AADF74F" w14:textId="77777777" w:rsidTr="00845D67">
        <w:trPr>
          <w:trHeight w:val="460"/>
        </w:trPr>
        <w:tc>
          <w:tcPr>
            <w:tcW w:w="2819" w:type="dxa"/>
          </w:tcPr>
          <w:p w14:paraId="42285AEB" w14:textId="77777777" w:rsidR="00376FD6" w:rsidRDefault="00764DE3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pacing w:val="2"/>
                <w:sz w:val="20"/>
              </w:rPr>
              <w:t>Алименты/содержание ребенка</w:t>
            </w:r>
          </w:p>
        </w:tc>
        <w:tc>
          <w:tcPr>
            <w:tcW w:w="1806" w:type="dxa"/>
          </w:tcPr>
          <w:p w14:paraId="2134B20E" w14:textId="77777777" w:rsidR="00376FD6" w:rsidRDefault="00764DE3">
            <w:pPr>
              <w:pStyle w:val="TableParagraph"/>
              <w:spacing w:line="229" w:lineRule="exact"/>
              <w:ind w:left="105"/>
              <w:rPr>
                <w:sz w:val="20"/>
              </w:rPr>
            </w:pPr>
            <w:r>
              <w:rPr>
                <w:spacing w:val="-10"/>
                <w:sz w:val="20"/>
              </w:rPr>
              <w:t>доллары США</w:t>
            </w:r>
          </w:p>
        </w:tc>
        <w:tc>
          <w:tcPr>
            <w:tcW w:w="4723" w:type="dxa"/>
          </w:tcPr>
          <w:p w14:paraId="7D9F7DE7" w14:textId="77777777" w:rsidR="00376FD6" w:rsidRDefault="00764DE3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Копия постановления суда или обналиченные чеки/квитанции за 3 месяца.</w:t>
            </w:r>
          </w:p>
        </w:tc>
      </w:tr>
      <w:tr w:rsidR="00376FD6" w14:paraId="22141527" w14:textId="77777777" w:rsidTr="00845D67">
        <w:trPr>
          <w:trHeight w:val="458"/>
        </w:trPr>
        <w:tc>
          <w:tcPr>
            <w:tcW w:w="2819" w:type="dxa"/>
          </w:tcPr>
          <w:p w14:paraId="2EF57D39" w14:textId="77777777" w:rsidR="00376FD6" w:rsidRDefault="00764DE3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Дивиденды/проценты</w:t>
            </w:r>
          </w:p>
        </w:tc>
        <w:tc>
          <w:tcPr>
            <w:tcW w:w="1806" w:type="dxa"/>
          </w:tcPr>
          <w:p w14:paraId="1AD1C049" w14:textId="77777777" w:rsidR="00376FD6" w:rsidRDefault="00764DE3">
            <w:pPr>
              <w:pStyle w:val="TableParagraph"/>
              <w:spacing w:line="229" w:lineRule="exact"/>
              <w:ind w:left="105"/>
              <w:rPr>
                <w:sz w:val="20"/>
              </w:rPr>
            </w:pPr>
            <w:r>
              <w:rPr>
                <w:spacing w:val="-10"/>
                <w:sz w:val="20"/>
              </w:rPr>
              <w:t>доллары США</w:t>
            </w:r>
          </w:p>
        </w:tc>
        <w:tc>
          <w:tcPr>
            <w:tcW w:w="4723" w:type="dxa"/>
          </w:tcPr>
          <w:p w14:paraId="7BCA7C6B" w14:textId="326DD68E" w:rsidR="00376FD6" w:rsidRDefault="00764DE3" w:rsidP="00C4321A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3"/>
                <w:sz w:val="20"/>
              </w:rPr>
              <w:t>Ежеквартальные или ежемесячные отчеты о</w:t>
            </w:r>
            <w:r w:rsidR="00C4321A">
              <w:rPr>
                <w:spacing w:val="-3"/>
                <w:sz w:val="20"/>
              </w:rPr>
              <w:t> </w:t>
            </w:r>
            <w:r>
              <w:rPr>
                <w:spacing w:val="-3"/>
                <w:sz w:val="20"/>
              </w:rPr>
              <w:t>дивидендах.</w:t>
            </w:r>
          </w:p>
        </w:tc>
      </w:tr>
      <w:tr w:rsidR="00376FD6" w14:paraId="01BABF66" w14:textId="77777777" w:rsidTr="00845D67">
        <w:trPr>
          <w:trHeight w:val="690"/>
        </w:trPr>
        <w:tc>
          <w:tcPr>
            <w:tcW w:w="2819" w:type="dxa"/>
          </w:tcPr>
          <w:p w14:paraId="777C2B71" w14:textId="77777777" w:rsidR="00376FD6" w:rsidRDefault="00764DE3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Иное</w:t>
            </w:r>
          </w:p>
        </w:tc>
        <w:tc>
          <w:tcPr>
            <w:tcW w:w="1806" w:type="dxa"/>
          </w:tcPr>
          <w:p w14:paraId="719B89AE" w14:textId="77777777" w:rsidR="00376FD6" w:rsidRDefault="00764DE3">
            <w:pPr>
              <w:pStyle w:val="TableParagraph"/>
              <w:spacing w:line="229" w:lineRule="exact"/>
              <w:ind w:left="105"/>
              <w:rPr>
                <w:sz w:val="20"/>
              </w:rPr>
            </w:pPr>
            <w:r>
              <w:rPr>
                <w:spacing w:val="-10"/>
                <w:sz w:val="20"/>
              </w:rPr>
              <w:t>доллары США</w:t>
            </w:r>
          </w:p>
        </w:tc>
        <w:tc>
          <w:tcPr>
            <w:tcW w:w="4723" w:type="dxa"/>
          </w:tcPr>
          <w:p w14:paraId="76FDCD52" w14:textId="77777777" w:rsidR="00376FD6" w:rsidRDefault="00764DE3">
            <w:pPr>
              <w:pStyle w:val="TableParagraph"/>
              <w:spacing w:line="230" w:lineRule="exact"/>
              <w:ind w:right="147"/>
              <w:rPr>
                <w:sz w:val="20"/>
              </w:rPr>
            </w:pPr>
            <w:r>
              <w:rPr>
                <w:spacing w:val="-3"/>
                <w:sz w:val="20"/>
              </w:rPr>
              <w:t>Письмо с указанием суммы нетрудовых доходов (при наличии), таких как доход от аренды, наличные средства от подработок и т. д.</w:t>
            </w:r>
          </w:p>
        </w:tc>
      </w:tr>
      <w:tr w:rsidR="00376FD6" w14:paraId="259AF8BA" w14:textId="77777777" w:rsidTr="00845D67">
        <w:trPr>
          <w:trHeight w:val="230"/>
        </w:trPr>
        <w:tc>
          <w:tcPr>
            <w:tcW w:w="2819" w:type="dxa"/>
          </w:tcPr>
          <w:p w14:paraId="744D623A" w14:textId="77777777" w:rsidR="00376FD6" w:rsidRDefault="00764DE3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Нулевой доход</w:t>
            </w:r>
          </w:p>
        </w:tc>
        <w:tc>
          <w:tcPr>
            <w:tcW w:w="1806" w:type="dxa"/>
          </w:tcPr>
          <w:p w14:paraId="57BE316C" w14:textId="77777777" w:rsidR="00376FD6" w:rsidRDefault="00764DE3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pacing w:val="-5"/>
                <w:sz w:val="20"/>
              </w:rPr>
              <w:t>0 долларов США</w:t>
            </w:r>
          </w:p>
        </w:tc>
        <w:tc>
          <w:tcPr>
            <w:tcW w:w="4723" w:type="dxa"/>
          </w:tcPr>
          <w:p w14:paraId="367AF1CC" w14:textId="77777777" w:rsidR="00376FD6" w:rsidRDefault="00764DE3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3"/>
                <w:sz w:val="20"/>
              </w:rPr>
              <w:t>Подписанная справка об отсутствии доходов</w:t>
            </w:r>
          </w:p>
        </w:tc>
      </w:tr>
    </w:tbl>
    <w:p w14:paraId="4544B456" w14:textId="77777777" w:rsidR="00764DE3" w:rsidRDefault="00764DE3"/>
    <w:p w14:paraId="4E5C7CC7" w14:textId="156EE378" w:rsidR="00DA3EF6" w:rsidRDefault="00DA3EF6">
      <w:r>
        <w:br w:type="page"/>
      </w:r>
    </w:p>
    <w:p w14:paraId="3FF38BCC" w14:textId="77777777" w:rsidR="00DA3EF6" w:rsidRDefault="00DA3EF6" w:rsidP="00E352B9">
      <w:pPr>
        <w:pStyle w:val="Heading1"/>
        <w:ind w:left="0" w:right="6"/>
      </w:pPr>
      <w:r>
        <w:lastRenderedPageBreak/>
        <w:t>Рочестерский университет (University of Rochester)</w:t>
      </w:r>
    </w:p>
    <w:p w14:paraId="7D46DA3C" w14:textId="6EB0B1B6" w:rsidR="00DA3EF6" w:rsidRPr="00367682" w:rsidRDefault="00DA3EF6" w:rsidP="00DA3EF6">
      <w:pPr>
        <w:pStyle w:val="Heading1"/>
        <w:ind w:right="6"/>
        <w:rPr>
          <w:b w:val="0"/>
          <w:bCs w:val="0"/>
          <w:sz w:val="24"/>
          <w:szCs w:val="24"/>
        </w:rPr>
      </w:pPr>
      <w:r>
        <w:rPr>
          <w:b w:val="0"/>
          <w:sz w:val="24"/>
        </w:rPr>
        <w:t xml:space="preserve">Мемориальная больница Стронга (Strong Memorial Hospital) — Больница Хайленд </w:t>
      </w:r>
      <w:r w:rsidR="00D82AC1">
        <w:rPr>
          <w:b w:val="0"/>
          <w:sz w:val="24"/>
        </w:rPr>
        <w:br/>
      </w:r>
      <w:r>
        <w:rPr>
          <w:b w:val="0"/>
          <w:sz w:val="24"/>
        </w:rPr>
        <w:t xml:space="preserve">(Highland Hospital) — Группа медицинского факультета Университета Рочестера </w:t>
      </w:r>
    </w:p>
    <w:p w14:paraId="222F3ACA" w14:textId="77777777" w:rsidR="00DA3EF6" w:rsidRPr="0057243A" w:rsidRDefault="00DA3EF6" w:rsidP="00DA3EF6">
      <w:pPr>
        <w:pStyle w:val="Heading1"/>
        <w:ind w:right="6"/>
        <w:rPr>
          <w:sz w:val="16"/>
          <w:szCs w:val="16"/>
        </w:rPr>
      </w:pPr>
    </w:p>
    <w:p w14:paraId="08EF2F21" w14:textId="09704E64" w:rsidR="00DA3EF6" w:rsidRDefault="00DA3EF6" w:rsidP="00DA3EF6">
      <w:pPr>
        <w:pStyle w:val="Heading1"/>
        <w:ind w:right="6"/>
      </w:pPr>
      <w:bookmarkStart w:id="2" w:name="_Hlk183466962"/>
      <w:r>
        <w:rPr>
          <w:spacing w:val="-6"/>
          <w:u w:val="single"/>
        </w:rPr>
        <w:t>Приложение к Единой форме заявления на получение финансовой</w:t>
      </w:r>
      <w:r w:rsidRPr="00D82AC1">
        <w:rPr>
          <w:spacing w:val="-6"/>
        </w:rPr>
        <w:t xml:space="preserve"> </w:t>
      </w:r>
      <w:r>
        <w:rPr>
          <w:spacing w:val="-6"/>
          <w:u w:val="single"/>
        </w:rPr>
        <w:t>помощи для больниц штата Нью-Йорк</w:t>
      </w:r>
    </w:p>
    <w:p w14:paraId="75EEE1FD" w14:textId="77777777" w:rsidR="00DA3EF6" w:rsidRDefault="00DA3EF6" w:rsidP="00DA3EF6"/>
    <w:p w14:paraId="5A192385" w14:textId="0847C4AF" w:rsidR="00DA3EF6" w:rsidRDefault="00DA3EF6" w:rsidP="00DA3EF6">
      <w:r>
        <w:t>Если Вы хотите, чтобы Рочестерский университет определил право членов Вашего домохозяйства на участие в Программе финансовой помощи Медицинского центра Рочестерского университета, перечислите всех лиц, включая несовершеннолетних детей, проживающих совместно с Вами.</w:t>
      </w:r>
    </w:p>
    <w:p w14:paraId="5FC17612" w14:textId="037584BC" w:rsidR="00DA3EF6" w:rsidRDefault="00DA3EF6" w:rsidP="00DA3EF6"/>
    <w:p w14:paraId="0FB60624" w14:textId="77777777" w:rsidR="00DA3EF6" w:rsidRDefault="00DA3EF6" w:rsidP="00DA3EF6"/>
    <w:p w14:paraId="3B69266E" w14:textId="083D5566" w:rsidR="00DA3EF6" w:rsidRDefault="00DA3EF6" w:rsidP="00DA3EF6">
      <w:pPr>
        <w:rPr>
          <w:b/>
          <w:bCs/>
        </w:rPr>
      </w:pPr>
      <w:r>
        <w:rPr>
          <w:b/>
        </w:rPr>
        <w:t xml:space="preserve">  </w:t>
      </w:r>
      <w:r w:rsidR="00490962">
        <w:rPr>
          <w:b/>
        </w:rPr>
        <w:t xml:space="preserve">  </w:t>
      </w:r>
      <w:r>
        <w:rPr>
          <w:b/>
        </w:rPr>
        <w:t xml:space="preserve">   Имя и фамилия</w:t>
      </w:r>
      <w:r w:rsidRPr="00E352B9">
        <w:rPr>
          <w:b/>
          <w:bCs/>
        </w:rPr>
        <w:tab/>
      </w:r>
      <w:r>
        <w:rPr>
          <w:b/>
        </w:rPr>
        <w:t xml:space="preserve">  </w:t>
      </w:r>
      <w:r w:rsidR="0046208B">
        <w:rPr>
          <w:b/>
        </w:rPr>
        <w:t xml:space="preserve">             </w:t>
      </w:r>
      <w:r>
        <w:rPr>
          <w:b/>
        </w:rPr>
        <w:t xml:space="preserve">     Дата рождения</w:t>
      </w:r>
      <w:r w:rsidRPr="00E352B9">
        <w:rPr>
          <w:b/>
          <w:bCs/>
        </w:rPr>
        <w:tab/>
      </w:r>
      <w:r w:rsidRPr="00E352B9">
        <w:rPr>
          <w:b/>
          <w:bCs/>
        </w:rPr>
        <w:tab/>
      </w:r>
      <w:r>
        <w:rPr>
          <w:b/>
        </w:rPr>
        <w:t xml:space="preserve">    Степень родства</w:t>
      </w:r>
      <w:r w:rsidR="0046208B">
        <w:rPr>
          <w:b/>
          <w:bCs/>
        </w:rPr>
        <w:t xml:space="preserve">      </w:t>
      </w:r>
      <w:r>
        <w:rPr>
          <w:b/>
        </w:rPr>
        <w:t>Медицинская страховка</w:t>
      </w:r>
    </w:p>
    <w:p w14:paraId="01BA5871" w14:textId="77777777" w:rsidR="00DA3EF6" w:rsidRPr="00E352B9" w:rsidRDefault="00DA3EF6" w:rsidP="00DA3EF6">
      <w:pPr>
        <w:rPr>
          <w:b/>
          <w:bCs/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22"/>
        <w:gridCol w:w="2722"/>
        <w:gridCol w:w="2723"/>
        <w:gridCol w:w="2723"/>
      </w:tblGrid>
      <w:tr w:rsidR="00DA3EF6" w14:paraId="679A9D7D" w14:textId="77777777" w:rsidTr="00DA3EF6">
        <w:tc>
          <w:tcPr>
            <w:tcW w:w="2722" w:type="dxa"/>
          </w:tcPr>
          <w:p w14:paraId="2F838CD3" w14:textId="77777777" w:rsidR="00DA3EF6" w:rsidRDefault="00DA3EF6" w:rsidP="00DA3EF6"/>
          <w:p w14:paraId="49F19DE3" w14:textId="77777777" w:rsidR="00DA3EF6" w:rsidRDefault="00DA3EF6" w:rsidP="00DA3EF6"/>
        </w:tc>
        <w:tc>
          <w:tcPr>
            <w:tcW w:w="2722" w:type="dxa"/>
          </w:tcPr>
          <w:p w14:paraId="5542E654" w14:textId="77777777" w:rsidR="00DA3EF6" w:rsidRDefault="00DA3EF6" w:rsidP="00DA3EF6"/>
        </w:tc>
        <w:tc>
          <w:tcPr>
            <w:tcW w:w="2723" w:type="dxa"/>
          </w:tcPr>
          <w:p w14:paraId="028B0EB1" w14:textId="77777777" w:rsidR="00DA3EF6" w:rsidRDefault="00DA3EF6" w:rsidP="00DA3EF6"/>
        </w:tc>
        <w:tc>
          <w:tcPr>
            <w:tcW w:w="2723" w:type="dxa"/>
          </w:tcPr>
          <w:p w14:paraId="2BBF5E8A" w14:textId="77777777" w:rsidR="00DA3EF6" w:rsidRDefault="00DA3EF6" w:rsidP="00DA3EF6"/>
        </w:tc>
      </w:tr>
      <w:tr w:rsidR="00DA3EF6" w14:paraId="1290A764" w14:textId="77777777" w:rsidTr="00DA3EF6">
        <w:tc>
          <w:tcPr>
            <w:tcW w:w="2722" w:type="dxa"/>
          </w:tcPr>
          <w:p w14:paraId="664FED38" w14:textId="77777777" w:rsidR="00DA3EF6" w:rsidRDefault="00DA3EF6" w:rsidP="00DA3EF6"/>
          <w:p w14:paraId="3198AE96" w14:textId="77777777" w:rsidR="00DA3EF6" w:rsidRDefault="00DA3EF6" w:rsidP="00DA3EF6"/>
        </w:tc>
        <w:tc>
          <w:tcPr>
            <w:tcW w:w="2722" w:type="dxa"/>
          </w:tcPr>
          <w:p w14:paraId="496E72BB" w14:textId="77777777" w:rsidR="00DA3EF6" w:rsidRDefault="00DA3EF6" w:rsidP="00DA3EF6"/>
        </w:tc>
        <w:tc>
          <w:tcPr>
            <w:tcW w:w="2723" w:type="dxa"/>
          </w:tcPr>
          <w:p w14:paraId="2D34394A" w14:textId="77777777" w:rsidR="00DA3EF6" w:rsidRDefault="00DA3EF6" w:rsidP="00DA3EF6"/>
        </w:tc>
        <w:tc>
          <w:tcPr>
            <w:tcW w:w="2723" w:type="dxa"/>
          </w:tcPr>
          <w:p w14:paraId="47869F0E" w14:textId="77777777" w:rsidR="00DA3EF6" w:rsidRDefault="00DA3EF6" w:rsidP="00DA3EF6"/>
        </w:tc>
      </w:tr>
      <w:tr w:rsidR="00DA3EF6" w14:paraId="4985B991" w14:textId="77777777" w:rsidTr="00DA3EF6">
        <w:tc>
          <w:tcPr>
            <w:tcW w:w="2722" w:type="dxa"/>
          </w:tcPr>
          <w:p w14:paraId="4063E531" w14:textId="77777777" w:rsidR="00DA3EF6" w:rsidRDefault="00DA3EF6" w:rsidP="00DA3EF6"/>
          <w:p w14:paraId="52726FDC" w14:textId="77777777" w:rsidR="00DA3EF6" w:rsidRDefault="00DA3EF6" w:rsidP="00DA3EF6"/>
        </w:tc>
        <w:tc>
          <w:tcPr>
            <w:tcW w:w="2722" w:type="dxa"/>
          </w:tcPr>
          <w:p w14:paraId="0B3A1E2C" w14:textId="77777777" w:rsidR="00DA3EF6" w:rsidRDefault="00DA3EF6" w:rsidP="00DA3EF6"/>
        </w:tc>
        <w:tc>
          <w:tcPr>
            <w:tcW w:w="2723" w:type="dxa"/>
          </w:tcPr>
          <w:p w14:paraId="4FA429E4" w14:textId="77777777" w:rsidR="00DA3EF6" w:rsidRDefault="00DA3EF6" w:rsidP="00DA3EF6"/>
        </w:tc>
        <w:tc>
          <w:tcPr>
            <w:tcW w:w="2723" w:type="dxa"/>
          </w:tcPr>
          <w:p w14:paraId="67E7FA99" w14:textId="77777777" w:rsidR="00DA3EF6" w:rsidRDefault="00DA3EF6" w:rsidP="00DA3EF6"/>
        </w:tc>
      </w:tr>
      <w:tr w:rsidR="00DA3EF6" w14:paraId="117C6CDB" w14:textId="77777777" w:rsidTr="00DA3EF6">
        <w:tc>
          <w:tcPr>
            <w:tcW w:w="2722" w:type="dxa"/>
          </w:tcPr>
          <w:p w14:paraId="60262D8F" w14:textId="77777777" w:rsidR="00DA3EF6" w:rsidRDefault="00DA3EF6" w:rsidP="00DA3EF6"/>
          <w:p w14:paraId="2A2CBE6D" w14:textId="77777777" w:rsidR="00DA3EF6" w:rsidRDefault="00DA3EF6" w:rsidP="00DA3EF6"/>
        </w:tc>
        <w:tc>
          <w:tcPr>
            <w:tcW w:w="2722" w:type="dxa"/>
          </w:tcPr>
          <w:p w14:paraId="119231C5" w14:textId="77777777" w:rsidR="00DA3EF6" w:rsidRDefault="00DA3EF6" w:rsidP="00DA3EF6"/>
        </w:tc>
        <w:tc>
          <w:tcPr>
            <w:tcW w:w="2723" w:type="dxa"/>
          </w:tcPr>
          <w:p w14:paraId="308C01B3" w14:textId="77777777" w:rsidR="00DA3EF6" w:rsidRDefault="00DA3EF6" w:rsidP="00DA3EF6"/>
        </w:tc>
        <w:tc>
          <w:tcPr>
            <w:tcW w:w="2723" w:type="dxa"/>
          </w:tcPr>
          <w:p w14:paraId="0629ED2C" w14:textId="77777777" w:rsidR="00DA3EF6" w:rsidRDefault="00DA3EF6" w:rsidP="00DA3EF6"/>
        </w:tc>
      </w:tr>
      <w:tr w:rsidR="00DA3EF6" w14:paraId="40834DA9" w14:textId="77777777" w:rsidTr="00DA3EF6">
        <w:tc>
          <w:tcPr>
            <w:tcW w:w="2722" w:type="dxa"/>
          </w:tcPr>
          <w:p w14:paraId="56DE5497" w14:textId="77777777" w:rsidR="00DA3EF6" w:rsidRDefault="00DA3EF6" w:rsidP="00DA3EF6"/>
          <w:p w14:paraId="6D68C60D" w14:textId="77777777" w:rsidR="00DA3EF6" w:rsidRDefault="00DA3EF6" w:rsidP="00DA3EF6"/>
        </w:tc>
        <w:tc>
          <w:tcPr>
            <w:tcW w:w="2722" w:type="dxa"/>
          </w:tcPr>
          <w:p w14:paraId="6782DF46" w14:textId="77777777" w:rsidR="00DA3EF6" w:rsidRDefault="00DA3EF6" w:rsidP="00DA3EF6"/>
        </w:tc>
        <w:tc>
          <w:tcPr>
            <w:tcW w:w="2723" w:type="dxa"/>
          </w:tcPr>
          <w:p w14:paraId="22BC78B1" w14:textId="77777777" w:rsidR="00DA3EF6" w:rsidRDefault="00DA3EF6" w:rsidP="00DA3EF6"/>
        </w:tc>
        <w:tc>
          <w:tcPr>
            <w:tcW w:w="2723" w:type="dxa"/>
          </w:tcPr>
          <w:p w14:paraId="336EE63C" w14:textId="77777777" w:rsidR="00DA3EF6" w:rsidRDefault="00DA3EF6" w:rsidP="00DA3EF6"/>
        </w:tc>
      </w:tr>
      <w:tr w:rsidR="00DA3EF6" w14:paraId="0D9B1ED9" w14:textId="77777777" w:rsidTr="00DA3EF6">
        <w:tc>
          <w:tcPr>
            <w:tcW w:w="2722" w:type="dxa"/>
          </w:tcPr>
          <w:p w14:paraId="2447D33D" w14:textId="77777777" w:rsidR="00DA3EF6" w:rsidRDefault="00DA3EF6" w:rsidP="00DA3EF6"/>
          <w:p w14:paraId="08471946" w14:textId="77777777" w:rsidR="00DA3EF6" w:rsidRDefault="00DA3EF6" w:rsidP="00DA3EF6"/>
        </w:tc>
        <w:tc>
          <w:tcPr>
            <w:tcW w:w="2722" w:type="dxa"/>
          </w:tcPr>
          <w:p w14:paraId="2AA153D8" w14:textId="77777777" w:rsidR="00DA3EF6" w:rsidRDefault="00DA3EF6" w:rsidP="00DA3EF6"/>
        </w:tc>
        <w:tc>
          <w:tcPr>
            <w:tcW w:w="2723" w:type="dxa"/>
          </w:tcPr>
          <w:p w14:paraId="0A1A4EE7" w14:textId="77777777" w:rsidR="00DA3EF6" w:rsidRDefault="00DA3EF6" w:rsidP="00DA3EF6"/>
        </w:tc>
        <w:tc>
          <w:tcPr>
            <w:tcW w:w="2723" w:type="dxa"/>
          </w:tcPr>
          <w:p w14:paraId="2E51A7B2" w14:textId="77777777" w:rsidR="00DA3EF6" w:rsidRDefault="00DA3EF6" w:rsidP="00DA3EF6"/>
        </w:tc>
      </w:tr>
      <w:tr w:rsidR="00DA3EF6" w14:paraId="699A71E0" w14:textId="77777777" w:rsidTr="00DA3EF6">
        <w:tc>
          <w:tcPr>
            <w:tcW w:w="2722" w:type="dxa"/>
          </w:tcPr>
          <w:p w14:paraId="66F4FA2E" w14:textId="77777777" w:rsidR="00DA3EF6" w:rsidRDefault="00DA3EF6" w:rsidP="00DA3EF6"/>
          <w:p w14:paraId="12FB33BE" w14:textId="77777777" w:rsidR="00DA3EF6" w:rsidRDefault="00DA3EF6" w:rsidP="00DA3EF6"/>
        </w:tc>
        <w:tc>
          <w:tcPr>
            <w:tcW w:w="2722" w:type="dxa"/>
          </w:tcPr>
          <w:p w14:paraId="49FCA962" w14:textId="77777777" w:rsidR="00DA3EF6" w:rsidRDefault="00DA3EF6" w:rsidP="00DA3EF6"/>
        </w:tc>
        <w:tc>
          <w:tcPr>
            <w:tcW w:w="2723" w:type="dxa"/>
          </w:tcPr>
          <w:p w14:paraId="7CFAF8A1" w14:textId="77777777" w:rsidR="00DA3EF6" w:rsidRDefault="00DA3EF6" w:rsidP="00DA3EF6"/>
        </w:tc>
        <w:tc>
          <w:tcPr>
            <w:tcW w:w="2723" w:type="dxa"/>
          </w:tcPr>
          <w:p w14:paraId="43212522" w14:textId="77777777" w:rsidR="00DA3EF6" w:rsidRDefault="00DA3EF6" w:rsidP="00DA3EF6"/>
        </w:tc>
      </w:tr>
      <w:tr w:rsidR="00DA3EF6" w14:paraId="4CBAFF08" w14:textId="77777777" w:rsidTr="00DA3EF6">
        <w:tc>
          <w:tcPr>
            <w:tcW w:w="2722" w:type="dxa"/>
          </w:tcPr>
          <w:p w14:paraId="120D5B72" w14:textId="77777777" w:rsidR="00DA3EF6" w:rsidRDefault="00DA3EF6" w:rsidP="00DA3EF6"/>
          <w:p w14:paraId="650F871F" w14:textId="77777777" w:rsidR="00DA3EF6" w:rsidRDefault="00DA3EF6" w:rsidP="00DA3EF6"/>
        </w:tc>
        <w:tc>
          <w:tcPr>
            <w:tcW w:w="2722" w:type="dxa"/>
          </w:tcPr>
          <w:p w14:paraId="1FBFADEB" w14:textId="77777777" w:rsidR="00DA3EF6" w:rsidRDefault="00DA3EF6" w:rsidP="00DA3EF6"/>
        </w:tc>
        <w:tc>
          <w:tcPr>
            <w:tcW w:w="2723" w:type="dxa"/>
          </w:tcPr>
          <w:p w14:paraId="177FDB4D" w14:textId="77777777" w:rsidR="00DA3EF6" w:rsidRDefault="00DA3EF6" w:rsidP="00DA3EF6"/>
        </w:tc>
        <w:tc>
          <w:tcPr>
            <w:tcW w:w="2723" w:type="dxa"/>
          </w:tcPr>
          <w:p w14:paraId="1F0CE507" w14:textId="77777777" w:rsidR="00DA3EF6" w:rsidRDefault="00DA3EF6" w:rsidP="00DA3EF6"/>
        </w:tc>
      </w:tr>
      <w:bookmarkEnd w:id="2"/>
    </w:tbl>
    <w:p w14:paraId="68F1E782" w14:textId="77777777" w:rsidR="00DA3EF6" w:rsidRDefault="00DA3EF6" w:rsidP="00DA3EF6"/>
    <w:sectPr w:rsidR="00DA3EF6">
      <w:pgSz w:w="12240" w:h="15840"/>
      <w:pgMar w:top="1380" w:right="72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94FF01" w14:textId="77777777" w:rsidR="002203B6" w:rsidRDefault="002203B6" w:rsidP="00845D67">
      <w:r>
        <w:separator/>
      </w:r>
    </w:p>
  </w:endnote>
  <w:endnote w:type="continuationSeparator" w:id="0">
    <w:p w14:paraId="72D5DF26" w14:textId="77777777" w:rsidR="002203B6" w:rsidRDefault="002203B6" w:rsidP="0084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BC74C6" w14:textId="77777777" w:rsidR="002203B6" w:rsidRDefault="002203B6" w:rsidP="00845D67">
      <w:r>
        <w:separator/>
      </w:r>
    </w:p>
  </w:footnote>
  <w:footnote w:type="continuationSeparator" w:id="0">
    <w:p w14:paraId="7E4DFEC0" w14:textId="77777777" w:rsidR="002203B6" w:rsidRDefault="002203B6" w:rsidP="00845D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4B40BC"/>
    <w:multiLevelType w:val="hybridMultilevel"/>
    <w:tmpl w:val="75388806"/>
    <w:lvl w:ilvl="0" w:tplc="D5801E0A">
      <w:numFmt w:val="bullet"/>
      <w:lvlText w:val="-"/>
      <w:lvlJc w:val="left"/>
      <w:pPr>
        <w:ind w:left="154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EC5C3110">
      <w:numFmt w:val="bullet"/>
      <w:lvlText w:val="o"/>
      <w:lvlJc w:val="left"/>
      <w:pPr>
        <w:ind w:left="2260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819E1D2A">
      <w:numFmt w:val="bullet"/>
      <w:lvlText w:val="•"/>
      <w:lvlJc w:val="left"/>
      <w:pPr>
        <w:ind w:left="3220" w:hanging="361"/>
      </w:pPr>
      <w:rPr>
        <w:rFonts w:hint="default"/>
        <w:lang w:val="ru-RU" w:eastAsia="en-US" w:bidi="ar-SA"/>
      </w:rPr>
    </w:lvl>
    <w:lvl w:ilvl="3" w:tplc="1842DD2C">
      <w:numFmt w:val="bullet"/>
      <w:lvlText w:val="•"/>
      <w:lvlJc w:val="left"/>
      <w:pPr>
        <w:ind w:left="4180" w:hanging="361"/>
      </w:pPr>
      <w:rPr>
        <w:rFonts w:hint="default"/>
        <w:lang w:val="ru-RU" w:eastAsia="en-US" w:bidi="ar-SA"/>
      </w:rPr>
    </w:lvl>
    <w:lvl w:ilvl="4" w:tplc="A2843330">
      <w:numFmt w:val="bullet"/>
      <w:lvlText w:val="•"/>
      <w:lvlJc w:val="left"/>
      <w:pPr>
        <w:ind w:left="5140" w:hanging="361"/>
      </w:pPr>
      <w:rPr>
        <w:rFonts w:hint="default"/>
        <w:lang w:val="ru-RU" w:eastAsia="en-US" w:bidi="ar-SA"/>
      </w:rPr>
    </w:lvl>
    <w:lvl w:ilvl="5" w:tplc="12F46864">
      <w:numFmt w:val="bullet"/>
      <w:lvlText w:val="•"/>
      <w:lvlJc w:val="left"/>
      <w:pPr>
        <w:ind w:left="6100" w:hanging="361"/>
      </w:pPr>
      <w:rPr>
        <w:rFonts w:hint="default"/>
        <w:lang w:val="ru-RU" w:eastAsia="en-US" w:bidi="ar-SA"/>
      </w:rPr>
    </w:lvl>
    <w:lvl w:ilvl="6" w:tplc="4E2C7BA0">
      <w:numFmt w:val="bullet"/>
      <w:lvlText w:val="•"/>
      <w:lvlJc w:val="left"/>
      <w:pPr>
        <w:ind w:left="7060" w:hanging="361"/>
      </w:pPr>
      <w:rPr>
        <w:rFonts w:hint="default"/>
        <w:lang w:val="ru-RU" w:eastAsia="en-US" w:bidi="ar-SA"/>
      </w:rPr>
    </w:lvl>
    <w:lvl w:ilvl="7" w:tplc="44DCF8F6">
      <w:numFmt w:val="bullet"/>
      <w:lvlText w:val="•"/>
      <w:lvlJc w:val="left"/>
      <w:pPr>
        <w:ind w:left="8020" w:hanging="361"/>
      </w:pPr>
      <w:rPr>
        <w:rFonts w:hint="default"/>
        <w:lang w:val="ru-RU" w:eastAsia="en-US" w:bidi="ar-SA"/>
      </w:rPr>
    </w:lvl>
    <w:lvl w:ilvl="8" w:tplc="78165C9C">
      <w:numFmt w:val="bullet"/>
      <w:lvlText w:val="•"/>
      <w:lvlJc w:val="left"/>
      <w:pPr>
        <w:ind w:left="8980" w:hanging="361"/>
      </w:pPr>
      <w:rPr>
        <w:rFonts w:hint="default"/>
        <w:lang w:val="ru-RU" w:eastAsia="en-US" w:bidi="ar-SA"/>
      </w:rPr>
    </w:lvl>
  </w:abstractNum>
  <w:abstractNum w:abstractNumId="1" w15:restartNumberingAfterBreak="0">
    <w:nsid w:val="6FD3345A"/>
    <w:multiLevelType w:val="hybridMultilevel"/>
    <w:tmpl w:val="5BF08916"/>
    <w:lvl w:ilvl="0" w:tplc="81A8AA7E">
      <w:numFmt w:val="bullet"/>
      <w:lvlText w:val="o"/>
      <w:lvlJc w:val="left"/>
      <w:pPr>
        <w:ind w:left="2260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1FA2F70E">
      <w:numFmt w:val="bullet"/>
      <w:lvlText w:val="•"/>
      <w:lvlJc w:val="left"/>
      <w:pPr>
        <w:ind w:left="3124" w:hanging="361"/>
      </w:pPr>
      <w:rPr>
        <w:rFonts w:hint="default"/>
        <w:lang w:val="ru-RU" w:eastAsia="en-US" w:bidi="ar-SA"/>
      </w:rPr>
    </w:lvl>
    <w:lvl w:ilvl="2" w:tplc="7A4640B6">
      <w:numFmt w:val="bullet"/>
      <w:lvlText w:val="•"/>
      <w:lvlJc w:val="left"/>
      <w:pPr>
        <w:ind w:left="3988" w:hanging="361"/>
      </w:pPr>
      <w:rPr>
        <w:rFonts w:hint="default"/>
        <w:lang w:val="ru-RU" w:eastAsia="en-US" w:bidi="ar-SA"/>
      </w:rPr>
    </w:lvl>
    <w:lvl w:ilvl="3" w:tplc="F026A076">
      <w:numFmt w:val="bullet"/>
      <w:lvlText w:val="•"/>
      <w:lvlJc w:val="left"/>
      <w:pPr>
        <w:ind w:left="4852" w:hanging="361"/>
      </w:pPr>
      <w:rPr>
        <w:rFonts w:hint="default"/>
        <w:lang w:val="ru-RU" w:eastAsia="en-US" w:bidi="ar-SA"/>
      </w:rPr>
    </w:lvl>
    <w:lvl w:ilvl="4" w:tplc="62F279CE">
      <w:numFmt w:val="bullet"/>
      <w:lvlText w:val="•"/>
      <w:lvlJc w:val="left"/>
      <w:pPr>
        <w:ind w:left="5716" w:hanging="361"/>
      </w:pPr>
      <w:rPr>
        <w:rFonts w:hint="default"/>
        <w:lang w:val="ru-RU" w:eastAsia="en-US" w:bidi="ar-SA"/>
      </w:rPr>
    </w:lvl>
    <w:lvl w:ilvl="5" w:tplc="6F9C333E">
      <w:numFmt w:val="bullet"/>
      <w:lvlText w:val="•"/>
      <w:lvlJc w:val="left"/>
      <w:pPr>
        <w:ind w:left="6580" w:hanging="361"/>
      </w:pPr>
      <w:rPr>
        <w:rFonts w:hint="default"/>
        <w:lang w:val="ru-RU" w:eastAsia="en-US" w:bidi="ar-SA"/>
      </w:rPr>
    </w:lvl>
    <w:lvl w:ilvl="6" w:tplc="36328672">
      <w:numFmt w:val="bullet"/>
      <w:lvlText w:val="•"/>
      <w:lvlJc w:val="left"/>
      <w:pPr>
        <w:ind w:left="7444" w:hanging="361"/>
      </w:pPr>
      <w:rPr>
        <w:rFonts w:hint="default"/>
        <w:lang w:val="ru-RU" w:eastAsia="en-US" w:bidi="ar-SA"/>
      </w:rPr>
    </w:lvl>
    <w:lvl w:ilvl="7" w:tplc="5BC86C22">
      <w:numFmt w:val="bullet"/>
      <w:lvlText w:val="•"/>
      <w:lvlJc w:val="left"/>
      <w:pPr>
        <w:ind w:left="8308" w:hanging="361"/>
      </w:pPr>
      <w:rPr>
        <w:rFonts w:hint="default"/>
        <w:lang w:val="ru-RU" w:eastAsia="en-US" w:bidi="ar-SA"/>
      </w:rPr>
    </w:lvl>
    <w:lvl w:ilvl="8" w:tplc="EA6026BC">
      <w:numFmt w:val="bullet"/>
      <w:lvlText w:val="•"/>
      <w:lvlJc w:val="left"/>
      <w:pPr>
        <w:ind w:left="9172" w:hanging="361"/>
      </w:pPr>
      <w:rPr>
        <w:rFonts w:hint="default"/>
        <w:lang w:val="ru-RU" w:eastAsia="en-US" w:bidi="ar-SA"/>
      </w:rPr>
    </w:lvl>
  </w:abstractNum>
  <w:abstractNum w:abstractNumId="2" w15:restartNumberingAfterBreak="0">
    <w:nsid w:val="700F4031"/>
    <w:multiLevelType w:val="hybridMultilevel"/>
    <w:tmpl w:val="BDE8DC62"/>
    <w:lvl w:ilvl="0" w:tplc="4BF2D5DC">
      <w:start w:val="1"/>
      <w:numFmt w:val="decimal"/>
      <w:lvlText w:val="%1)"/>
      <w:lvlJc w:val="left"/>
      <w:pPr>
        <w:ind w:left="1539" w:hanging="360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1" w:tplc="1A4E607C">
      <w:start w:val="1"/>
      <w:numFmt w:val="lowerLetter"/>
      <w:lvlText w:val="%2."/>
      <w:lvlJc w:val="left"/>
      <w:pPr>
        <w:ind w:left="2259" w:hanging="360"/>
      </w:pPr>
      <w:rPr>
        <w:rFonts w:hint="default"/>
        <w:spacing w:val="-1"/>
        <w:w w:val="100"/>
        <w:lang w:val="ru-RU" w:eastAsia="en-US" w:bidi="ar-SA"/>
      </w:rPr>
    </w:lvl>
    <w:lvl w:ilvl="2" w:tplc="F8D82688">
      <w:start w:val="1"/>
      <w:numFmt w:val="lowerRoman"/>
      <w:lvlText w:val="%3."/>
      <w:lvlJc w:val="left"/>
      <w:pPr>
        <w:ind w:left="2979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ru-RU" w:eastAsia="en-US" w:bidi="ar-SA"/>
      </w:rPr>
    </w:lvl>
    <w:lvl w:ilvl="3" w:tplc="AFFAC06A">
      <w:start w:val="1"/>
      <w:numFmt w:val="decimal"/>
      <w:lvlText w:val="%4."/>
      <w:lvlJc w:val="left"/>
      <w:pPr>
        <w:ind w:left="3699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4" w:tplc="3B30EF7E">
      <w:numFmt w:val="bullet"/>
      <w:lvlText w:val="•"/>
      <w:lvlJc w:val="left"/>
      <w:pPr>
        <w:ind w:left="4728" w:hanging="360"/>
      </w:pPr>
      <w:rPr>
        <w:rFonts w:hint="default"/>
        <w:lang w:val="ru-RU" w:eastAsia="en-US" w:bidi="ar-SA"/>
      </w:rPr>
    </w:lvl>
    <w:lvl w:ilvl="5" w:tplc="3330042E">
      <w:numFmt w:val="bullet"/>
      <w:lvlText w:val="•"/>
      <w:lvlJc w:val="left"/>
      <w:pPr>
        <w:ind w:left="5757" w:hanging="360"/>
      </w:pPr>
      <w:rPr>
        <w:rFonts w:hint="default"/>
        <w:lang w:val="ru-RU" w:eastAsia="en-US" w:bidi="ar-SA"/>
      </w:rPr>
    </w:lvl>
    <w:lvl w:ilvl="6" w:tplc="BA0CFE90">
      <w:numFmt w:val="bullet"/>
      <w:lvlText w:val="•"/>
      <w:lvlJc w:val="left"/>
      <w:pPr>
        <w:ind w:left="6785" w:hanging="360"/>
      </w:pPr>
      <w:rPr>
        <w:rFonts w:hint="default"/>
        <w:lang w:val="ru-RU" w:eastAsia="en-US" w:bidi="ar-SA"/>
      </w:rPr>
    </w:lvl>
    <w:lvl w:ilvl="7" w:tplc="A5762AEC">
      <w:numFmt w:val="bullet"/>
      <w:lvlText w:val="•"/>
      <w:lvlJc w:val="left"/>
      <w:pPr>
        <w:ind w:left="7814" w:hanging="360"/>
      </w:pPr>
      <w:rPr>
        <w:rFonts w:hint="default"/>
        <w:lang w:val="ru-RU" w:eastAsia="en-US" w:bidi="ar-SA"/>
      </w:rPr>
    </w:lvl>
    <w:lvl w:ilvl="8" w:tplc="1BE807CA">
      <w:numFmt w:val="bullet"/>
      <w:lvlText w:val="•"/>
      <w:lvlJc w:val="left"/>
      <w:pPr>
        <w:ind w:left="8842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77652AC2"/>
    <w:multiLevelType w:val="hybridMultilevel"/>
    <w:tmpl w:val="39E8E330"/>
    <w:lvl w:ilvl="0" w:tplc="32C4E70C">
      <w:numFmt w:val="bullet"/>
      <w:lvlText w:val="☐"/>
      <w:lvlJc w:val="left"/>
      <w:pPr>
        <w:ind w:left="1166" w:hanging="284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74C0674A">
      <w:numFmt w:val="bullet"/>
      <w:lvlText w:val=""/>
      <w:lvlJc w:val="left"/>
      <w:pPr>
        <w:ind w:left="1540" w:hanging="361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2" w:tplc="0A1C1E8A">
      <w:numFmt w:val="bullet"/>
      <w:lvlText w:val="•"/>
      <w:lvlJc w:val="left"/>
      <w:pPr>
        <w:ind w:left="2580" w:hanging="361"/>
      </w:pPr>
      <w:rPr>
        <w:rFonts w:hint="default"/>
        <w:lang w:val="ru-RU" w:eastAsia="en-US" w:bidi="ar-SA"/>
      </w:rPr>
    </w:lvl>
    <w:lvl w:ilvl="3" w:tplc="20187E20">
      <w:numFmt w:val="bullet"/>
      <w:lvlText w:val="•"/>
      <w:lvlJc w:val="left"/>
      <w:pPr>
        <w:ind w:left="3620" w:hanging="361"/>
      </w:pPr>
      <w:rPr>
        <w:rFonts w:hint="default"/>
        <w:lang w:val="ru-RU" w:eastAsia="en-US" w:bidi="ar-SA"/>
      </w:rPr>
    </w:lvl>
    <w:lvl w:ilvl="4" w:tplc="10FE28C6">
      <w:numFmt w:val="bullet"/>
      <w:lvlText w:val="•"/>
      <w:lvlJc w:val="left"/>
      <w:pPr>
        <w:ind w:left="4660" w:hanging="361"/>
      </w:pPr>
      <w:rPr>
        <w:rFonts w:hint="default"/>
        <w:lang w:val="ru-RU" w:eastAsia="en-US" w:bidi="ar-SA"/>
      </w:rPr>
    </w:lvl>
    <w:lvl w:ilvl="5" w:tplc="B220207E">
      <w:numFmt w:val="bullet"/>
      <w:lvlText w:val="•"/>
      <w:lvlJc w:val="left"/>
      <w:pPr>
        <w:ind w:left="5700" w:hanging="361"/>
      </w:pPr>
      <w:rPr>
        <w:rFonts w:hint="default"/>
        <w:lang w:val="ru-RU" w:eastAsia="en-US" w:bidi="ar-SA"/>
      </w:rPr>
    </w:lvl>
    <w:lvl w:ilvl="6" w:tplc="D4BE120E">
      <w:numFmt w:val="bullet"/>
      <w:lvlText w:val="•"/>
      <w:lvlJc w:val="left"/>
      <w:pPr>
        <w:ind w:left="6740" w:hanging="361"/>
      </w:pPr>
      <w:rPr>
        <w:rFonts w:hint="default"/>
        <w:lang w:val="ru-RU" w:eastAsia="en-US" w:bidi="ar-SA"/>
      </w:rPr>
    </w:lvl>
    <w:lvl w:ilvl="7" w:tplc="035A0AA4">
      <w:numFmt w:val="bullet"/>
      <w:lvlText w:val="•"/>
      <w:lvlJc w:val="left"/>
      <w:pPr>
        <w:ind w:left="7780" w:hanging="361"/>
      </w:pPr>
      <w:rPr>
        <w:rFonts w:hint="default"/>
        <w:lang w:val="ru-RU" w:eastAsia="en-US" w:bidi="ar-SA"/>
      </w:rPr>
    </w:lvl>
    <w:lvl w:ilvl="8" w:tplc="852EA780">
      <w:numFmt w:val="bullet"/>
      <w:lvlText w:val="•"/>
      <w:lvlJc w:val="left"/>
      <w:pPr>
        <w:ind w:left="8820" w:hanging="361"/>
      </w:pPr>
      <w:rPr>
        <w:rFonts w:hint="default"/>
        <w:lang w:val="ru-RU" w:eastAsia="en-US" w:bidi="ar-SA"/>
      </w:rPr>
    </w:lvl>
  </w:abstractNum>
  <w:num w:numId="1" w16cid:durableId="2125152437">
    <w:abstractNumId w:val="3"/>
  </w:num>
  <w:num w:numId="2" w16cid:durableId="1995715203">
    <w:abstractNumId w:val="2"/>
  </w:num>
  <w:num w:numId="3" w16cid:durableId="839974964">
    <w:abstractNumId w:val="0"/>
  </w:num>
  <w:num w:numId="4" w16cid:durableId="10343047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6FD6"/>
    <w:rsid w:val="00094C05"/>
    <w:rsid w:val="0015331E"/>
    <w:rsid w:val="00212A25"/>
    <w:rsid w:val="002203B6"/>
    <w:rsid w:val="002611E6"/>
    <w:rsid w:val="00284CC6"/>
    <w:rsid w:val="00302E73"/>
    <w:rsid w:val="00345ABD"/>
    <w:rsid w:val="00367682"/>
    <w:rsid w:val="00376FD6"/>
    <w:rsid w:val="003D22CD"/>
    <w:rsid w:val="003F6A69"/>
    <w:rsid w:val="00443832"/>
    <w:rsid w:val="0046208B"/>
    <w:rsid w:val="00490962"/>
    <w:rsid w:val="00533890"/>
    <w:rsid w:val="00543841"/>
    <w:rsid w:val="0057243A"/>
    <w:rsid w:val="00671205"/>
    <w:rsid w:val="006E7DFF"/>
    <w:rsid w:val="00706CE8"/>
    <w:rsid w:val="00764DE3"/>
    <w:rsid w:val="00845D67"/>
    <w:rsid w:val="009250F3"/>
    <w:rsid w:val="009737FB"/>
    <w:rsid w:val="00A1224D"/>
    <w:rsid w:val="00B35D3A"/>
    <w:rsid w:val="00B57F16"/>
    <w:rsid w:val="00B874BD"/>
    <w:rsid w:val="00BC3D0F"/>
    <w:rsid w:val="00C1507E"/>
    <w:rsid w:val="00C27D7B"/>
    <w:rsid w:val="00C4321A"/>
    <w:rsid w:val="00CB4842"/>
    <w:rsid w:val="00CE2310"/>
    <w:rsid w:val="00D20CEF"/>
    <w:rsid w:val="00D77660"/>
    <w:rsid w:val="00D82AC1"/>
    <w:rsid w:val="00DA3EF6"/>
    <w:rsid w:val="00DD399C"/>
    <w:rsid w:val="00DE599B"/>
    <w:rsid w:val="00DE63C7"/>
    <w:rsid w:val="00E26386"/>
    <w:rsid w:val="00E352B9"/>
    <w:rsid w:val="00F07354"/>
    <w:rsid w:val="00F11120"/>
    <w:rsid w:val="00F85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5245BD4"/>
  <w15:docId w15:val="{2EFC6729-67BF-4638-AF3F-69ADEF77A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60"/>
      <w:ind w:left="100" w:right="3"/>
      <w:jc w:val="center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100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ind w:left="820"/>
      <w:outlineLvl w:val="2"/>
    </w:pPr>
    <w:rPr>
      <w:b/>
      <w:bCs/>
      <w:i/>
      <w:iCs/>
      <w:sz w:val="24"/>
      <w:szCs w:val="24"/>
      <w:u w:val="single" w:color="000000"/>
    </w:rPr>
  </w:style>
  <w:style w:type="paragraph" w:styleId="Heading4">
    <w:name w:val="heading 4"/>
    <w:basedOn w:val="Normal"/>
    <w:uiPriority w:val="9"/>
    <w:unhideWhenUsed/>
    <w:qFormat/>
    <w:pPr>
      <w:ind w:left="820"/>
      <w:outlineLvl w:val="3"/>
    </w:pPr>
    <w:rPr>
      <w:i/>
      <w:iCs/>
      <w:sz w:val="24"/>
      <w:szCs w:val="24"/>
      <w:u w:val="single" w:color="000000"/>
    </w:rPr>
  </w:style>
  <w:style w:type="paragraph" w:styleId="Heading5">
    <w:name w:val="heading 5"/>
    <w:basedOn w:val="Normal"/>
    <w:uiPriority w:val="9"/>
    <w:unhideWhenUsed/>
    <w:qFormat/>
    <w:pPr>
      <w:ind w:left="820"/>
      <w:outlineLvl w:val="4"/>
    </w:pPr>
    <w:rPr>
      <w:b/>
      <w:bCs/>
      <w:sz w:val="23"/>
      <w:szCs w:val="23"/>
    </w:rPr>
  </w:style>
  <w:style w:type="paragraph" w:styleId="Heading6">
    <w:name w:val="heading 6"/>
    <w:basedOn w:val="Normal"/>
    <w:uiPriority w:val="9"/>
    <w:unhideWhenUsed/>
    <w:qFormat/>
    <w:pPr>
      <w:ind w:left="820"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540" w:hanging="360"/>
    </w:pPr>
  </w:style>
  <w:style w:type="paragraph" w:customStyle="1" w:styleId="TableParagraph">
    <w:name w:val="Table Paragraph"/>
    <w:basedOn w:val="Normal"/>
    <w:uiPriority w:val="1"/>
    <w:qFormat/>
    <w:pPr>
      <w:ind w:left="108"/>
    </w:pPr>
  </w:style>
  <w:style w:type="paragraph" w:styleId="Revision">
    <w:name w:val="Revision"/>
    <w:hidden/>
    <w:uiPriority w:val="99"/>
    <w:semiHidden/>
    <w:rsid w:val="00DA3EF6"/>
    <w:pPr>
      <w:widowControl/>
      <w:autoSpaceDE/>
      <w:autoSpaceDN/>
    </w:pPr>
    <w:rPr>
      <w:rFonts w:ascii="Arial" w:eastAsia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DA3E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A3EF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A3EF6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3E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3EF6"/>
    <w:rPr>
      <w:rFonts w:ascii="Arial" w:eastAsia="Arial" w:hAnsi="Arial" w:cs="Arial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DA3E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45D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845D67"/>
    <w:rPr>
      <w:rFonts w:ascii="Arial" w:eastAsia="Arial" w:hAnsi="Arial" w:cs="Arial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845D6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845D67"/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spe.hhs.gov/topics/poverty-economic-mobility/poverty-guidelines" TargetMode="External"/><Relationship Id="rId13" Type="http://schemas.openxmlformats.org/officeDocument/2006/relationships/hyperlink" Target="http://www.ssa.gov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spe.hhs.gov/topics/poverty-economic-mobility/poverty-guidelines" TargetMode="External"/><Relationship Id="rId12" Type="http://schemas.openxmlformats.org/officeDocument/2006/relationships/hyperlink" Target="http://www.labor.state.ny.u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sa.gov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aspe.hhs.gov/topics/poverty-economic-mobility/poverty-guidelin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spe.hhs.gov/topics/poverty-economic-mobility/poverty-guideline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1877</Words>
  <Characters>10702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NYS Uniform Hospital Financial Assistance Application RU</dc:title>
  <dc:creator>Hauley, Margaret M (HEALTH)</dc:creator>
  <dc:description/>
  <cp:lastModifiedBy>Heisler, Michael</cp:lastModifiedBy>
  <cp:revision>3</cp:revision>
  <cp:lastPrinted>2025-01-29T02:51:00Z</cp:lastPrinted>
  <dcterms:created xsi:type="dcterms:W3CDTF">2026-03-09T18:05:00Z</dcterms:created>
  <dcterms:modified xsi:type="dcterms:W3CDTF">2026-03-09T18:25:00Z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2024-10-18T00:00:00Z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2024-10-21T00:00:00Z</vt:filetime>
  </property>
  <property fmtid="{D5CDD505-2E9C-101B-9397-08002B2CF9AE}" pid="5" name="Producer">
    <vt:lpwstr>Adobe PDF Library 23.1.206</vt:lpwstr>
  </property>
  <property fmtid="{D5CDD505-2E9C-101B-9397-08002B2CF9AE}" pid="6" name="SourceModified">
    <vt:lpwstr/>
  </property>
</Properties>
</file>